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11513" w14:textId="77777777" w:rsidR="008E03A2" w:rsidRDefault="008E03A2" w:rsidP="008E03A2">
      <w:pPr>
        <w:spacing w:line="240" w:lineRule="auto"/>
        <w:jc w:val="center"/>
        <w:rPr>
          <w:sz w:val="22"/>
          <w:szCs w:val="22"/>
        </w:rPr>
      </w:pPr>
      <w:r w:rsidRPr="00550411">
        <w:rPr>
          <w:noProof/>
        </w:rPr>
        <w:drawing>
          <wp:inline distT="0" distB="0" distL="0" distR="0" wp14:anchorId="5500E137" wp14:editId="1DCCD2A6">
            <wp:extent cx="6120130" cy="1183005"/>
            <wp:effectExtent l="0" t="0" r="0" b="0"/>
            <wp:docPr id="85471921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24308" w14:textId="77777777" w:rsidR="008E03A2" w:rsidRDefault="008E03A2" w:rsidP="008E03A2">
      <w:pPr>
        <w:spacing w:line="240" w:lineRule="auto"/>
        <w:jc w:val="center"/>
        <w:rPr>
          <w:sz w:val="22"/>
          <w:szCs w:val="22"/>
        </w:rPr>
      </w:pPr>
    </w:p>
    <w:p w14:paraId="5BD26E89" w14:textId="77777777" w:rsidR="008E03A2" w:rsidRPr="00413957" w:rsidRDefault="008E03A2" w:rsidP="008E03A2">
      <w:pPr>
        <w:spacing w:line="240" w:lineRule="auto"/>
        <w:jc w:val="center"/>
        <w:rPr>
          <w:sz w:val="22"/>
          <w:szCs w:val="22"/>
        </w:rPr>
      </w:pPr>
    </w:p>
    <w:p w14:paraId="32E75583" w14:textId="77777777" w:rsidR="008E03A2" w:rsidRDefault="008E03A2" w:rsidP="008E03A2">
      <w:pPr>
        <w:rPr>
          <w:sz w:val="28"/>
          <w:szCs w:val="28"/>
        </w:rPr>
      </w:pPr>
      <w:r>
        <w:rPr>
          <w:sz w:val="28"/>
          <w:szCs w:val="28"/>
        </w:rPr>
        <w:t xml:space="preserve">Codice intervento: </w:t>
      </w:r>
      <w:r w:rsidRPr="00A44C19">
        <w:rPr>
          <w:b/>
          <w:bCs/>
          <w:sz w:val="28"/>
          <w:szCs w:val="28"/>
        </w:rPr>
        <w:t>INTERVENTO SRD03</w:t>
      </w:r>
    </w:p>
    <w:p w14:paraId="6FC850F6" w14:textId="77777777" w:rsidR="008E03A2" w:rsidRDefault="008E03A2" w:rsidP="008E03A2">
      <w:pPr>
        <w:rPr>
          <w:sz w:val="28"/>
          <w:szCs w:val="28"/>
        </w:rPr>
      </w:pPr>
    </w:p>
    <w:p w14:paraId="72D6ED6B" w14:textId="77777777" w:rsidR="008E03A2" w:rsidRPr="002A3200" w:rsidRDefault="008E03A2" w:rsidP="008E03A2">
      <w:pPr>
        <w:rPr>
          <w:sz w:val="28"/>
          <w:szCs w:val="28"/>
        </w:rPr>
      </w:pPr>
      <w:r>
        <w:rPr>
          <w:sz w:val="28"/>
          <w:szCs w:val="28"/>
        </w:rPr>
        <w:t xml:space="preserve">Nome Intervento: </w:t>
      </w:r>
      <w:r w:rsidRPr="002A3200">
        <w:rPr>
          <w:sz w:val="28"/>
          <w:szCs w:val="28"/>
        </w:rPr>
        <w:t>Investimenti nelle aziende agricole per la diversificazione in</w:t>
      </w:r>
      <w:r>
        <w:rPr>
          <w:sz w:val="28"/>
          <w:szCs w:val="28"/>
        </w:rPr>
        <w:t xml:space="preserve"> </w:t>
      </w:r>
      <w:r w:rsidRPr="002A3200">
        <w:rPr>
          <w:sz w:val="28"/>
          <w:szCs w:val="28"/>
        </w:rPr>
        <w:t>attività non agricole</w:t>
      </w:r>
    </w:p>
    <w:p w14:paraId="3A5F0C0C" w14:textId="77777777" w:rsidR="008E03A2" w:rsidRDefault="008E03A2" w:rsidP="008E03A2">
      <w:pPr>
        <w:rPr>
          <w:sz w:val="28"/>
          <w:szCs w:val="28"/>
        </w:rPr>
      </w:pPr>
    </w:p>
    <w:p w14:paraId="6B5DEAAB" w14:textId="77777777" w:rsidR="008E03A2" w:rsidRDefault="008E03A2" w:rsidP="008E03A2">
      <w:pPr>
        <w:rPr>
          <w:sz w:val="28"/>
          <w:szCs w:val="28"/>
        </w:rPr>
      </w:pPr>
      <w:r>
        <w:rPr>
          <w:sz w:val="28"/>
          <w:szCs w:val="28"/>
        </w:rPr>
        <w:t>Descrizione operazione:</w:t>
      </w:r>
    </w:p>
    <w:p w14:paraId="0D0098D0" w14:textId="77777777" w:rsidR="008E03A2" w:rsidRDefault="008E03A2" w:rsidP="008E03A2">
      <w:pPr>
        <w:rPr>
          <w:sz w:val="28"/>
          <w:szCs w:val="28"/>
        </w:rPr>
      </w:pPr>
    </w:p>
    <w:p w14:paraId="6AF30C3F" w14:textId="77777777" w:rsidR="008E03A2" w:rsidRDefault="008E03A2" w:rsidP="008E03A2">
      <w:pPr>
        <w:rPr>
          <w:sz w:val="28"/>
          <w:szCs w:val="28"/>
        </w:rPr>
      </w:pPr>
      <w:r>
        <w:rPr>
          <w:sz w:val="28"/>
          <w:szCs w:val="28"/>
        </w:rPr>
        <w:t>Finalità:</w:t>
      </w:r>
    </w:p>
    <w:p w14:paraId="0929BEEE" w14:textId="77777777" w:rsidR="008E03A2" w:rsidRDefault="008E03A2" w:rsidP="008E03A2">
      <w:pPr>
        <w:rPr>
          <w:sz w:val="28"/>
          <w:szCs w:val="28"/>
        </w:rPr>
      </w:pPr>
    </w:p>
    <w:p w14:paraId="218E759F" w14:textId="77777777" w:rsidR="008E03A2" w:rsidRDefault="008E03A2" w:rsidP="008E03A2">
      <w:pPr>
        <w:rPr>
          <w:sz w:val="28"/>
          <w:szCs w:val="28"/>
        </w:rPr>
      </w:pPr>
      <w:r>
        <w:rPr>
          <w:sz w:val="28"/>
          <w:szCs w:val="28"/>
        </w:rPr>
        <w:t>Importo finanziato:</w:t>
      </w:r>
    </w:p>
    <w:p w14:paraId="71432156" w14:textId="77777777" w:rsidR="008E03A2" w:rsidRDefault="008E03A2" w:rsidP="008E03A2">
      <w:pPr>
        <w:rPr>
          <w:sz w:val="28"/>
          <w:szCs w:val="28"/>
        </w:rPr>
      </w:pPr>
    </w:p>
    <w:p w14:paraId="3762D282" w14:textId="77777777" w:rsidR="008E03A2" w:rsidRDefault="008E03A2" w:rsidP="008E03A2">
      <w:pPr>
        <w:rPr>
          <w:sz w:val="28"/>
          <w:szCs w:val="28"/>
        </w:rPr>
      </w:pPr>
    </w:p>
    <w:p w14:paraId="65329F37" w14:textId="77777777" w:rsidR="008E03A2" w:rsidRPr="00F2428A" w:rsidRDefault="008E03A2" w:rsidP="008E03A2">
      <w:pPr>
        <w:spacing w:line="240" w:lineRule="auto"/>
        <w:jc w:val="center"/>
        <w:rPr>
          <w:sz w:val="22"/>
          <w:szCs w:val="22"/>
        </w:rPr>
      </w:pPr>
      <w:r w:rsidRPr="00F2428A">
        <w:rPr>
          <w:sz w:val="22"/>
          <w:szCs w:val="22"/>
        </w:rPr>
        <w:t>Iniziativa finanziata dal Complemento regionale per lo Sviluppo Rurale del Veneto 2023-2027</w:t>
      </w:r>
    </w:p>
    <w:p w14:paraId="6212E096" w14:textId="77777777" w:rsidR="008E03A2" w:rsidRDefault="008E03A2" w:rsidP="008E03A2">
      <w:pPr>
        <w:spacing w:line="240" w:lineRule="auto"/>
        <w:jc w:val="center"/>
        <w:rPr>
          <w:i/>
          <w:iCs/>
          <w:sz w:val="22"/>
          <w:szCs w:val="22"/>
        </w:rPr>
      </w:pPr>
      <w:r w:rsidRPr="00F2428A">
        <w:rPr>
          <w:sz w:val="22"/>
          <w:szCs w:val="22"/>
        </w:rPr>
        <w:t xml:space="preserve">Organismo responsabile dell’informazione: </w:t>
      </w:r>
      <w:r w:rsidRPr="00F2428A">
        <w:rPr>
          <w:i/>
          <w:iCs/>
          <w:sz w:val="22"/>
          <w:szCs w:val="22"/>
          <w:highlight w:val="yellow"/>
        </w:rPr>
        <w:t>(denominazione beneficiario)</w:t>
      </w:r>
    </w:p>
    <w:p w14:paraId="093ED202" w14:textId="6F30CEA5" w:rsidR="008E03A2" w:rsidRDefault="008E03A2" w:rsidP="008E03A2">
      <w:pPr>
        <w:spacing w:line="240" w:lineRule="auto"/>
        <w:jc w:val="center"/>
        <w:rPr>
          <w:sz w:val="22"/>
          <w:szCs w:val="22"/>
        </w:rPr>
      </w:pPr>
      <w:r w:rsidRPr="00F2428A">
        <w:rPr>
          <w:sz w:val="22"/>
          <w:szCs w:val="22"/>
        </w:rPr>
        <w:t>Autorità di gestione regionale: Regione del Veneto-</w:t>
      </w:r>
      <w:r w:rsidR="003B1DA7" w:rsidRPr="003B1DA7">
        <w:rPr>
          <w:sz w:val="22"/>
          <w:szCs w:val="22"/>
        </w:rPr>
        <w:t>Direzione Sviluppo rurale e Agroambiente</w:t>
      </w:r>
    </w:p>
    <w:p w14:paraId="4A0B3F56" w14:textId="77777777" w:rsidR="008E03A2" w:rsidRDefault="008E03A2" w:rsidP="008E03A2">
      <w:pPr>
        <w:spacing w:line="240" w:lineRule="auto"/>
        <w:jc w:val="center"/>
        <w:rPr>
          <w:sz w:val="22"/>
          <w:szCs w:val="22"/>
        </w:rPr>
      </w:pPr>
    </w:p>
    <w:p w14:paraId="2C89B151" w14:textId="77777777" w:rsidR="008E03A2" w:rsidRDefault="008E03A2" w:rsidP="008E03A2">
      <w:pPr>
        <w:spacing w:line="240" w:lineRule="auto"/>
        <w:jc w:val="center"/>
        <w:rPr>
          <w:sz w:val="22"/>
          <w:szCs w:val="22"/>
        </w:rPr>
      </w:pPr>
    </w:p>
    <w:p w14:paraId="3964398E" w14:textId="77777777" w:rsidR="008E03A2" w:rsidRDefault="008E03A2" w:rsidP="008E03A2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413957">
        <w:rPr>
          <w:noProof/>
          <w:sz w:val="28"/>
          <w:szCs w:val="28"/>
        </w:rPr>
        <w:drawing>
          <wp:inline distT="0" distB="0" distL="0" distR="0" wp14:anchorId="55B9F1B6" wp14:editId="597AB0ED">
            <wp:extent cx="2315361" cy="710129"/>
            <wp:effectExtent l="0" t="0" r="8890" b="0"/>
            <wp:docPr id="1698206471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468" cy="74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49C59" w14:textId="77777777" w:rsidR="008E03A2" w:rsidRDefault="008E03A2"/>
    <w:sectPr w:rsidR="008E03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3A2"/>
    <w:rsid w:val="00134D2E"/>
    <w:rsid w:val="002965FC"/>
    <w:rsid w:val="003B1DA7"/>
    <w:rsid w:val="0058186B"/>
    <w:rsid w:val="008E03A2"/>
    <w:rsid w:val="00B5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F7FD0"/>
  <w15:chartTrackingRefBased/>
  <w15:docId w15:val="{914271B2-DE50-4CBD-A689-A9B0BAEA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03A2"/>
  </w:style>
  <w:style w:type="paragraph" w:styleId="Titolo1">
    <w:name w:val="heading 1"/>
    <w:basedOn w:val="Normale"/>
    <w:next w:val="Normale"/>
    <w:link w:val="Titolo1Carattere"/>
    <w:uiPriority w:val="9"/>
    <w:qFormat/>
    <w:rsid w:val="008E03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E03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03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03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03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E03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E03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E03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E03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3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E03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03A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03A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03A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E03A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E03A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E03A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E03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E0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E03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E0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E03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E03A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E03A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E03A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E03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E03A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E03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Elisa Maccagnan - G.A.L. Prealpi e Dolomiti</cp:lastModifiedBy>
  <cp:revision>3</cp:revision>
  <dcterms:created xsi:type="dcterms:W3CDTF">2026-02-04T11:26:00Z</dcterms:created>
  <dcterms:modified xsi:type="dcterms:W3CDTF">2026-08-19T10:01:00Z</dcterms:modified>
</cp:coreProperties>
</file>