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121A9" w14:textId="71DD0A43" w:rsidR="00C50CCF" w:rsidRDefault="00C50CCF">
      <w:r w:rsidRPr="00550411">
        <w:rPr>
          <w:noProof/>
        </w:rPr>
        <w:drawing>
          <wp:inline distT="0" distB="0" distL="0" distR="0" wp14:anchorId="47DFAA4B" wp14:editId="0093067A">
            <wp:extent cx="6120130" cy="1183005"/>
            <wp:effectExtent l="0" t="0" r="0" b="0"/>
            <wp:docPr id="8790979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D2ACB" w14:textId="3AE340AC" w:rsidR="00C50CCF" w:rsidRDefault="00C50CCF" w:rsidP="00242DDF">
      <w:pPr>
        <w:jc w:val="center"/>
        <w:rPr>
          <w:b/>
          <w:bCs/>
          <w:sz w:val="56"/>
          <w:szCs w:val="56"/>
        </w:rPr>
      </w:pPr>
      <w:r w:rsidRPr="00C50CCF">
        <w:rPr>
          <w:b/>
          <w:bCs/>
          <w:sz w:val="56"/>
          <w:szCs w:val="56"/>
        </w:rPr>
        <w:t>In</w:t>
      </w:r>
      <w:r w:rsidR="00242DDF">
        <w:rPr>
          <w:b/>
          <w:bCs/>
          <w:sz w:val="56"/>
          <w:szCs w:val="56"/>
        </w:rPr>
        <w:t>formazioni per la fruibilità dei territori rurali</w:t>
      </w:r>
    </w:p>
    <w:p w14:paraId="0884097A" w14:textId="7E4CDC65" w:rsidR="00C50CCF" w:rsidRDefault="00C50CCF" w:rsidP="00294223">
      <w:pPr>
        <w:jc w:val="center"/>
        <w:rPr>
          <w:sz w:val="28"/>
          <w:szCs w:val="28"/>
        </w:rPr>
      </w:pPr>
      <w:r w:rsidRPr="00C50CCF">
        <w:rPr>
          <w:b/>
          <w:bCs/>
          <w:sz w:val="28"/>
          <w:szCs w:val="28"/>
        </w:rPr>
        <w:br/>
      </w:r>
      <w:r w:rsidR="00242DDF" w:rsidRPr="00242DDF">
        <w:rPr>
          <w:i/>
          <w:iCs/>
          <w:sz w:val="28"/>
          <w:szCs w:val="28"/>
        </w:rPr>
        <w:t>L’intervento sostiene la realizzazione di attività di informazione finalizzate a diffondere la conoscenza dei territori delle aree rurali, per favorirne l’attrattività al fine di limitare gli effetti negativi causati dallo spopolamento delle aree rurali e dalla rarefazione dei servizi.</w:t>
      </w:r>
    </w:p>
    <w:p w14:paraId="4A40C630" w14:textId="77777777" w:rsidR="00C50CCF" w:rsidRDefault="00C50CCF" w:rsidP="00C50CCF">
      <w:pPr>
        <w:ind w:left="708"/>
        <w:rPr>
          <w:sz w:val="28"/>
          <w:szCs w:val="28"/>
        </w:rPr>
      </w:pPr>
    </w:p>
    <w:p w14:paraId="448C44A5" w14:textId="77777777" w:rsidR="00C50CCF" w:rsidRDefault="00C50CCF" w:rsidP="00C50CCF">
      <w:pPr>
        <w:ind w:left="708"/>
        <w:rPr>
          <w:sz w:val="28"/>
          <w:szCs w:val="28"/>
        </w:rPr>
      </w:pPr>
    </w:p>
    <w:p w14:paraId="28DBAB1D" w14:textId="7920CB2F" w:rsidR="00C50CCF" w:rsidRPr="00C50CCF" w:rsidRDefault="00C50CCF" w:rsidP="00294223">
      <w:pPr>
        <w:ind w:left="3540"/>
        <w:rPr>
          <w:b/>
          <w:bCs/>
          <w:sz w:val="28"/>
          <w:szCs w:val="28"/>
        </w:rPr>
      </w:pPr>
      <w:r w:rsidRPr="00C50CCF">
        <w:rPr>
          <w:b/>
          <w:bCs/>
          <w:sz w:val="28"/>
          <w:szCs w:val="28"/>
        </w:rPr>
        <w:t>INTERVENTO ISL0</w:t>
      </w:r>
      <w:r w:rsidR="00242DDF">
        <w:rPr>
          <w:b/>
          <w:bCs/>
          <w:sz w:val="28"/>
          <w:szCs w:val="28"/>
        </w:rPr>
        <w:t>5</w:t>
      </w:r>
    </w:p>
    <w:p w14:paraId="4EFE0B6D" w14:textId="4595C20F" w:rsidR="00C50CCF" w:rsidRPr="00413957" w:rsidRDefault="00C50CCF" w:rsidP="00AB0EBE">
      <w:pPr>
        <w:jc w:val="center"/>
        <w:rPr>
          <w:sz w:val="22"/>
          <w:szCs w:val="22"/>
        </w:rPr>
      </w:pPr>
      <w:r w:rsidRPr="00413957">
        <w:rPr>
          <w:sz w:val="22"/>
          <w:szCs w:val="22"/>
        </w:rPr>
        <w:t>(</w:t>
      </w:r>
      <w:r w:rsidRPr="00EE2D15">
        <w:rPr>
          <w:i/>
          <w:iCs/>
          <w:sz w:val="22"/>
          <w:szCs w:val="22"/>
          <w:highlight w:val="yellow"/>
        </w:rPr>
        <w:t>Brevissima descrizione dell’intervento</w:t>
      </w:r>
      <w:r w:rsidRPr="00413957">
        <w:rPr>
          <w:i/>
          <w:iCs/>
          <w:sz w:val="22"/>
          <w:szCs w:val="22"/>
        </w:rPr>
        <w:t xml:space="preserve"> </w:t>
      </w:r>
      <w:r w:rsidRPr="00413957">
        <w:rPr>
          <w:sz w:val="22"/>
          <w:szCs w:val="22"/>
        </w:rPr>
        <w:t>es. ‘</w:t>
      </w:r>
      <w:r w:rsidR="00242DDF">
        <w:rPr>
          <w:sz w:val="22"/>
          <w:szCs w:val="22"/>
        </w:rPr>
        <w:t>Servizio di …</w:t>
      </w:r>
      <w:r w:rsidRPr="00413957">
        <w:rPr>
          <w:sz w:val="22"/>
          <w:szCs w:val="22"/>
        </w:rPr>
        <w:t>’’)</w:t>
      </w:r>
    </w:p>
    <w:p w14:paraId="03094332" w14:textId="27CFA8CD" w:rsidR="00C50CCF" w:rsidRDefault="00C50CCF" w:rsidP="00AB0EBE">
      <w:pPr>
        <w:jc w:val="center"/>
        <w:rPr>
          <w:sz w:val="28"/>
          <w:szCs w:val="28"/>
        </w:rPr>
      </w:pPr>
    </w:p>
    <w:p w14:paraId="15638C8A" w14:textId="77777777" w:rsidR="00C50CCF" w:rsidRDefault="00C50CCF" w:rsidP="00C50CC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27134687" w14:textId="77777777" w:rsidR="00C50CCF" w:rsidRDefault="00C50CCF" w:rsidP="00C50CCF">
      <w:pPr>
        <w:rPr>
          <w:sz w:val="28"/>
          <w:szCs w:val="28"/>
        </w:rPr>
      </w:pPr>
    </w:p>
    <w:p w14:paraId="298582F5" w14:textId="77777777" w:rsidR="00C50CCF" w:rsidRDefault="00C50CCF" w:rsidP="00C50CCF">
      <w:pPr>
        <w:rPr>
          <w:sz w:val="28"/>
          <w:szCs w:val="28"/>
        </w:rPr>
      </w:pPr>
    </w:p>
    <w:p w14:paraId="01FDC9A6" w14:textId="77777777" w:rsidR="00C50CCF" w:rsidRDefault="00C50CCF" w:rsidP="00C50CCF">
      <w:pPr>
        <w:spacing w:line="240" w:lineRule="auto"/>
        <w:jc w:val="center"/>
        <w:rPr>
          <w:sz w:val="22"/>
          <w:szCs w:val="22"/>
        </w:rPr>
      </w:pPr>
    </w:p>
    <w:p w14:paraId="002D9437" w14:textId="77777777" w:rsidR="00C50CCF" w:rsidRPr="00F2428A" w:rsidRDefault="00C50CCF" w:rsidP="00C50CCF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Iniziativa finanziata dal Complemento regionale per lo Sviluppo Rurale del Veneto 2023-2027</w:t>
      </w:r>
    </w:p>
    <w:p w14:paraId="6F9BAA37" w14:textId="77777777" w:rsidR="00C50CCF" w:rsidRDefault="00C50CCF" w:rsidP="00C50CCF">
      <w:pPr>
        <w:spacing w:line="240" w:lineRule="auto"/>
        <w:jc w:val="center"/>
        <w:rPr>
          <w:i/>
          <w:iCs/>
          <w:sz w:val="22"/>
          <w:szCs w:val="22"/>
        </w:rPr>
      </w:pPr>
      <w:r w:rsidRPr="00F2428A">
        <w:rPr>
          <w:sz w:val="22"/>
          <w:szCs w:val="22"/>
        </w:rPr>
        <w:t xml:space="preserve">Organismo responsabile dell’informazione: </w:t>
      </w:r>
      <w:r w:rsidRPr="00F2428A">
        <w:rPr>
          <w:i/>
          <w:iCs/>
          <w:sz w:val="22"/>
          <w:szCs w:val="22"/>
          <w:highlight w:val="yellow"/>
        </w:rPr>
        <w:t>(denominazione beneficiario)</w:t>
      </w:r>
    </w:p>
    <w:p w14:paraId="41DE0593" w14:textId="79F2B9B9" w:rsidR="00C50CCF" w:rsidRDefault="00C50CCF" w:rsidP="00C50CCF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Autorità di gestione regionale: Regione del Veneto-</w:t>
      </w:r>
      <w:r w:rsidR="00600BAF" w:rsidRPr="00600BAF">
        <w:rPr>
          <w:sz w:val="22"/>
          <w:szCs w:val="22"/>
        </w:rPr>
        <w:t>Direzione Sviluppo rurale e Agroambiente</w:t>
      </w:r>
    </w:p>
    <w:p w14:paraId="7D889CF5" w14:textId="77777777" w:rsidR="00C50CCF" w:rsidRDefault="00C50CCF" w:rsidP="00C50CCF">
      <w:pPr>
        <w:spacing w:line="240" w:lineRule="auto"/>
        <w:jc w:val="center"/>
        <w:rPr>
          <w:sz w:val="22"/>
          <w:szCs w:val="22"/>
        </w:rPr>
      </w:pPr>
    </w:p>
    <w:p w14:paraId="7CFA6AEC" w14:textId="77777777" w:rsidR="00C50CCF" w:rsidRDefault="00C50CCF" w:rsidP="00C50CCF">
      <w:pPr>
        <w:spacing w:line="240" w:lineRule="auto"/>
        <w:jc w:val="center"/>
        <w:rPr>
          <w:sz w:val="22"/>
          <w:szCs w:val="22"/>
        </w:rPr>
      </w:pPr>
    </w:p>
    <w:p w14:paraId="66E186EB" w14:textId="4A6621DB" w:rsidR="00294223" w:rsidRPr="00AC3DA4" w:rsidRDefault="00C50CCF" w:rsidP="00AC3DA4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413957">
        <w:rPr>
          <w:noProof/>
          <w:sz w:val="28"/>
          <w:szCs w:val="28"/>
        </w:rPr>
        <w:drawing>
          <wp:inline distT="0" distB="0" distL="0" distR="0" wp14:anchorId="3D8FED0B" wp14:editId="55858C2C">
            <wp:extent cx="2315361" cy="710129"/>
            <wp:effectExtent l="0" t="0" r="8890" b="0"/>
            <wp:docPr id="204003804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468" cy="74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4223" w:rsidRPr="00AC3D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CCF"/>
    <w:rsid w:val="0018157D"/>
    <w:rsid w:val="00242DDF"/>
    <w:rsid w:val="00294223"/>
    <w:rsid w:val="0040031F"/>
    <w:rsid w:val="004659DB"/>
    <w:rsid w:val="00600BAF"/>
    <w:rsid w:val="009E1E60"/>
    <w:rsid w:val="00AB0EBE"/>
    <w:rsid w:val="00AC3DA4"/>
    <w:rsid w:val="00C50CCF"/>
    <w:rsid w:val="00E85039"/>
    <w:rsid w:val="00F02A3D"/>
    <w:rsid w:val="00F7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BE9F2"/>
  <w15:chartTrackingRefBased/>
  <w15:docId w15:val="{52FB6D28-1936-44EB-B95C-355C614A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0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0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0C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0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0C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0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0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0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0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0C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0C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0C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0CC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0CC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0C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0C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0C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0C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0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0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0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0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0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0C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0C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0CC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0C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0CC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0C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 Maccagnan - G.A.L. Prealpi e Dolomiti</cp:lastModifiedBy>
  <cp:revision>6</cp:revision>
  <dcterms:created xsi:type="dcterms:W3CDTF">2026-02-04T11:11:00Z</dcterms:created>
  <dcterms:modified xsi:type="dcterms:W3CDTF">2026-08-19T11:30:00Z</dcterms:modified>
</cp:coreProperties>
</file>