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1CF8" w:rsidRPr="00DD5FD5" w:rsidRDefault="00F632A4" w:rsidP="009229EC">
      <w:pPr>
        <w:pStyle w:val="Paragrafoelenco"/>
        <w:numPr>
          <w:ilvl w:val="2"/>
          <w:numId w:val="217"/>
        </w:numPr>
        <w:tabs>
          <w:tab w:val="left" w:pos="0"/>
          <w:tab w:val="left" w:pos="284"/>
        </w:tabs>
        <w:ind w:right="113"/>
        <w:jc w:val="both"/>
        <w:outlineLvl w:val="0"/>
        <w:rPr>
          <w:rStyle w:val="Titolodellibro"/>
        </w:rPr>
      </w:pPr>
      <w:bookmarkStart w:id="0" w:name="_Toc502927877"/>
      <w:bookmarkStart w:id="1" w:name="_GoBack"/>
      <w:r w:rsidRPr="00DD5FD5">
        <w:rPr>
          <w:rStyle w:val="Titolodellibro"/>
        </w:rPr>
        <w:t>ALLEGATI TECNICI</w:t>
      </w:r>
      <w:bookmarkEnd w:id="0"/>
      <w:r w:rsidR="00350138" w:rsidRPr="00DD5FD5">
        <w:rPr>
          <w:rStyle w:val="Titolodellibro"/>
        </w:rPr>
        <w:fldChar w:fldCharType="begin"/>
      </w:r>
      <w:r w:rsidR="00350138" w:rsidRPr="00DD5FD5">
        <w:rPr>
          <w:rStyle w:val="Titolodellibro"/>
        </w:rPr>
        <w:instrText xml:space="preserve"> XE "Allegati tecnici" </w:instrText>
      </w:r>
      <w:r w:rsidR="00350138" w:rsidRPr="00DD5FD5">
        <w:rPr>
          <w:rStyle w:val="Titolodellibro"/>
        </w:rPr>
        <w:fldChar w:fldCharType="end"/>
      </w:r>
    </w:p>
    <w:bookmarkEnd w:id="1"/>
    <w:p w:rsidR="00241CF8" w:rsidRPr="00D3374A" w:rsidRDefault="00241CF8" w:rsidP="00045B3B">
      <w:pPr>
        <w:contextualSpacing/>
        <w:jc w:val="both"/>
        <w:rPr>
          <w:rFonts w:ascii="Times New Roman" w:hAnsi="Times New Roman" w:cs="Calibri"/>
          <w:spacing w:val="5"/>
          <w:sz w:val="22"/>
          <w:szCs w:val="22"/>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
        <w:gridCol w:w="9214"/>
      </w:tblGrid>
      <w:tr w:rsidR="00241CF8" w:rsidRPr="00D3374A" w:rsidTr="00E0581D">
        <w:trPr>
          <w:cantSplit/>
        </w:trPr>
        <w:tc>
          <w:tcPr>
            <w:tcW w:w="704" w:type="dxa"/>
            <w:shd w:val="clear" w:color="auto" w:fill="auto"/>
            <w:vAlign w:val="center"/>
          </w:tcPr>
          <w:p w:rsidR="00241CF8" w:rsidRPr="00D3374A" w:rsidRDefault="00241CF8" w:rsidP="00045B3B">
            <w:pPr>
              <w:jc w:val="both"/>
              <w:rPr>
                <w:rFonts w:ascii="Times New Roman" w:hAnsi="Times New Roman" w:cs="Calibri"/>
                <w:sz w:val="22"/>
                <w:szCs w:val="22"/>
              </w:rPr>
            </w:pPr>
            <w:r w:rsidRPr="00D3374A">
              <w:rPr>
                <w:rFonts w:ascii="Times New Roman" w:hAnsi="Times New Roman" w:cs="Calibri"/>
                <w:sz w:val="22"/>
                <w:szCs w:val="22"/>
              </w:rPr>
              <w:t>11.1</w:t>
            </w:r>
          </w:p>
        </w:tc>
        <w:tc>
          <w:tcPr>
            <w:tcW w:w="9214" w:type="dxa"/>
            <w:shd w:val="clear" w:color="auto" w:fill="auto"/>
            <w:vAlign w:val="center"/>
          </w:tcPr>
          <w:p w:rsidR="00241CF8" w:rsidRPr="00D3374A" w:rsidRDefault="00241CF8" w:rsidP="00045B3B">
            <w:pPr>
              <w:jc w:val="both"/>
              <w:rPr>
                <w:rFonts w:ascii="Times New Roman" w:hAnsi="Times New Roman" w:cs="Calibri"/>
                <w:sz w:val="22"/>
                <w:szCs w:val="22"/>
              </w:rPr>
            </w:pPr>
            <w:r w:rsidRPr="00D3374A">
              <w:rPr>
                <w:rFonts w:ascii="Times New Roman" w:hAnsi="Times New Roman" w:cs="Calibri"/>
                <w:sz w:val="22"/>
                <w:szCs w:val="22"/>
              </w:rPr>
              <w:t xml:space="preserve">Schema di Piano delle Attività </w:t>
            </w:r>
            <w:r w:rsidRPr="00D3374A">
              <w:rPr>
                <w:rFonts w:ascii="Times New Roman" w:hAnsi="Times New Roman" w:cs="Times New Roman"/>
                <w:sz w:val="22"/>
                <w:szCs w:val="22"/>
              </w:rPr>
              <w:t>(PA.GO.)</w:t>
            </w:r>
          </w:p>
        </w:tc>
      </w:tr>
      <w:tr w:rsidR="00241CF8" w:rsidRPr="00D3374A" w:rsidTr="00E0581D">
        <w:trPr>
          <w:cantSplit/>
        </w:trPr>
        <w:tc>
          <w:tcPr>
            <w:tcW w:w="704" w:type="dxa"/>
            <w:shd w:val="clear" w:color="auto" w:fill="auto"/>
            <w:vAlign w:val="center"/>
          </w:tcPr>
          <w:p w:rsidR="00241CF8" w:rsidRPr="00D3374A" w:rsidRDefault="00241CF8" w:rsidP="00045B3B">
            <w:pPr>
              <w:jc w:val="both"/>
              <w:rPr>
                <w:rFonts w:ascii="Times New Roman" w:hAnsi="Times New Roman" w:cs="Calibri"/>
                <w:sz w:val="22"/>
                <w:szCs w:val="22"/>
              </w:rPr>
            </w:pPr>
            <w:r w:rsidRPr="00D3374A">
              <w:rPr>
                <w:rFonts w:ascii="Times New Roman" w:hAnsi="Times New Roman" w:cs="Calibri"/>
                <w:sz w:val="22"/>
                <w:szCs w:val="22"/>
              </w:rPr>
              <w:t>11.2</w:t>
            </w:r>
          </w:p>
        </w:tc>
        <w:tc>
          <w:tcPr>
            <w:tcW w:w="9214" w:type="dxa"/>
            <w:shd w:val="clear" w:color="auto" w:fill="auto"/>
            <w:vAlign w:val="center"/>
          </w:tcPr>
          <w:p w:rsidR="00241CF8" w:rsidRPr="00D3374A" w:rsidRDefault="00241CF8" w:rsidP="00045B3B">
            <w:pPr>
              <w:jc w:val="both"/>
              <w:rPr>
                <w:rFonts w:ascii="Times New Roman" w:hAnsi="Times New Roman" w:cs="Calibri"/>
                <w:sz w:val="22"/>
                <w:szCs w:val="22"/>
              </w:rPr>
            </w:pPr>
            <w:r w:rsidRPr="00D3374A">
              <w:rPr>
                <w:rFonts w:ascii="Times New Roman" w:hAnsi="Times New Roman" w:cs="Calibri"/>
                <w:sz w:val="22"/>
                <w:szCs w:val="22"/>
              </w:rPr>
              <w:t xml:space="preserve">Manuale per la predisposizione del Piano delle Attività </w:t>
            </w:r>
            <w:r w:rsidRPr="00D3374A">
              <w:rPr>
                <w:rFonts w:ascii="Times New Roman" w:hAnsi="Times New Roman" w:cs="Times New Roman"/>
                <w:sz w:val="22"/>
                <w:szCs w:val="22"/>
              </w:rPr>
              <w:t>(PA.GO.)</w:t>
            </w:r>
          </w:p>
        </w:tc>
      </w:tr>
      <w:tr w:rsidR="00241CF8" w:rsidRPr="00D3374A" w:rsidTr="00E0581D">
        <w:trPr>
          <w:cantSplit/>
          <w:trHeight w:val="218"/>
        </w:trPr>
        <w:tc>
          <w:tcPr>
            <w:tcW w:w="704" w:type="dxa"/>
            <w:shd w:val="clear" w:color="auto" w:fill="auto"/>
            <w:vAlign w:val="center"/>
          </w:tcPr>
          <w:p w:rsidR="00241CF8" w:rsidRPr="00D3374A" w:rsidRDefault="00241CF8" w:rsidP="00045B3B">
            <w:pPr>
              <w:jc w:val="both"/>
              <w:rPr>
                <w:rFonts w:ascii="Times New Roman" w:hAnsi="Times New Roman" w:cs="Calibri"/>
                <w:sz w:val="22"/>
                <w:szCs w:val="22"/>
              </w:rPr>
            </w:pPr>
            <w:r w:rsidRPr="00D3374A">
              <w:rPr>
                <w:rFonts w:ascii="Times New Roman" w:hAnsi="Times New Roman" w:cs="Calibri"/>
                <w:sz w:val="22"/>
                <w:szCs w:val="22"/>
              </w:rPr>
              <w:t>11.3</w:t>
            </w:r>
          </w:p>
        </w:tc>
        <w:tc>
          <w:tcPr>
            <w:tcW w:w="9214" w:type="dxa"/>
            <w:shd w:val="clear" w:color="auto" w:fill="auto"/>
            <w:vAlign w:val="center"/>
          </w:tcPr>
          <w:p w:rsidR="00241CF8" w:rsidRPr="00D3374A" w:rsidRDefault="00241CF8" w:rsidP="00045B3B">
            <w:pPr>
              <w:jc w:val="both"/>
              <w:rPr>
                <w:rFonts w:ascii="Times New Roman" w:hAnsi="Times New Roman" w:cs="Calibri"/>
                <w:sz w:val="22"/>
                <w:szCs w:val="22"/>
              </w:rPr>
            </w:pPr>
            <w:r w:rsidRPr="00D3374A">
              <w:rPr>
                <w:rFonts w:ascii="Times New Roman" w:hAnsi="Times New Roman" w:cs="Calibri"/>
                <w:sz w:val="22"/>
                <w:szCs w:val="22"/>
              </w:rPr>
              <w:t>Scheda di valutazione del Piano delle Attività</w:t>
            </w:r>
          </w:p>
        </w:tc>
      </w:tr>
      <w:tr w:rsidR="00241CF8" w:rsidRPr="00D3374A" w:rsidTr="00E0581D">
        <w:trPr>
          <w:cantSplit/>
          <w:trHeight w:val="218"/>
        </w:trPr>
        <w:tc>
          <w:tcPr>
            <w:tcW w:w="704" w:type="dxa"/>
            <w:shd w:val="clear" w:color="auto" w:fill="auto"/>
            <w:vAlign w:val="center"/>
          </w:tcPr>
          <w:p w:rsidR="00241CF8" w:rsidRPr="00D3374A" w:rsidRDefault="00241CF8" w:rsidP="00045B3B">
            <w:pPr>
              <w:jc w:val="both"/>
              <w:rPr>
                <w:rFonts w:ascii="Times New Roman" w:hAnsi="Times New Roman" w:cs="Calibri"/>
                <w:sz w:val="22"/>
                <w:szCs w:val="22"/>
              </w:rPr>
            </w:pPr>
            <w:r w:rsidRPr="00D3374A">
              <w:rPr>
                <w:rFonts w:ascii="Times New Roman" w:hAnsi="Times New Roman" w:cs="Calibri"/>
                <w:sz w:val="22"/>
                <w:szCs w:val="22"/>
              </w:rPr>
              <w:t>11.4</w:t>
            </w:r>
          </w:p>
        </w:tc>
        <w:tc>
          <w:tcPr>
            <w:tcW w:w="9214" w:type="dxa"/>
            <w:shd w:val="clear" w:color="auto" w:fill="auto"/>
            <w:vAlign w:val="center"/>
          </w:tcPr>
          <w:p w:rsidR="00241CF8" w:rsidRPr="00D3374A" w:rsidRDefault="00241CF8" w:rsidP="00045B3B">
            <w:pPr>
              <w:jc w:val="both"/>
              <w:rPr>
                <w:rFonts w:ascii="Times New Roman" w:hAnsi="Times New Roman" w:cs="Calibri"/>
                <w:sz w:val="22"/>
                <w:szCs w:val="22"/>
              </w:rPr>
            </w:pPr>
            <w:r w:rsidRPr="00D3374A">
              <w:rPr>
                <w:rFonts w:ascii="Times New Roman" w:hAnsi="Times New Roman" w:cs="Calibri"/>
                <w:sz w:val="22"/>
                <w:szCs w:val="22"/>
              </w:rPr>
              <w:t>Manuale di valutazione del Piano delle Attività</w:t>
            </w:r>
          </w:p>
        </w:tc>
      </w:tr>
      <w:tr w:rsidR="00992B26" w:rsidRPr="00D3374A" w:rsidTr="00E0581D">
        <w:trPr>
          <w:cantSplit/>
          <w:trHeight w:val="218"/>
        </w:trPr>
        <w:tc>
          <w:tcPr>
            <w:tcW w:w="704" w:type="dxa"/>
            <w:shd w:val="clear" w:color="auto" w:fill="auto"/>
          </w:tcPr>
          <w:p w:rsidR="00992B26" w:rsidRPr="00D3374A" w:rsidRDefault="00992B26" w:rsidP="00045B3B">
            <w:pPr>
              <w:jc w:val="both"/>
              <w:rPr>
                <w:rFonts w:ascii="Times New Roman" w:hAnsi="Times New Roman" w:cs="Calibri"/>
                <w:sz w:val="22"/>
                <w:szCs w:val="22"/>
              </w:rPr>
            </w:pPr>
            <w:r>
              <w:rPr>
                <w:rFonts w:ascii="Times New Roman" w:hAnsi="Times New Roman" w:cs="Calibri"/>
                <w:sz w:val="22"/>
                <w:szCs w:val="22"/>
              </w:rPr>
              <w:t>11.5</w:t>
            </w:r>
          </w:p>
        </w:tc>
        <w:tc>
          <w:tcPr>
            <w:tcW w:w="9214" w:type="dxa"/>
            <w:shd w:val="clear" w:color="auto" w:fill="auto"/>
            <w:vAlign w:val="center"/>
          </w:tcPr>
          <w:p w:rsidR="00992B26" w:rsidRPr="00115A4B" w:rsidRDefault="00E0581D" w:rsidP="00045B3B">
            <w:pPr>
              <w:jc w:val="both"/>
              <w:rPr>
                <w:rFonts w:ascii="Times New Roman" w:hAnsi="Times New Roman" w:cs="Calibri"/>
                <w:sz w:val="22"/>
                <w:szCs w:val="22"/>
              </w:rPr>
            </w:pPr>
            <w:r w:rsidRPr="00115A4B">
              <w:rPr>
                <w:rFonts w:ascii="Times New Roman" w:hAnsi="Times New Roman" w:cs="Calibri"/>
                <w:sz w:val="22"/>
                <w:szCs w:val="22"/>
              </w:rPr>
              <w:t>Schede</w:t>
            </w:r>
            <w:r w:rsidR="00992B26" w:rsidRPr="00115A4B">
              <w:rPr>
                <w:rFonts w:ascii="Times New Roman" w:hAnsi="Times New Roman" w:cs="Calibri"/>
                <w:sz w:val="22"/>
                <w:szCs w:val="22"/>
              </w:rPr>
              <w:t xml:space="preserve"> tecnic</w:t>
            </w:r>
            <w:r w:rsidRPr="00115A4B">
              <w:rPr>
                <w:rFonts w:ascii="Times New Roman" w:hAnsi="Times New Roman" w:cs="Calibri"/>
                <w:sz w:val="22"/>
                <w:szCs w:val="22"/>
              </w:rPr>
              <w:t>he Tipi di intervento attivabili:</w:t>
            </w:r>
          </w:p>
          <w:p w:rsidR="00E0581D" w:rsidRPr="00115A4B" w:rsidRDefault="00E0581D" w:rsidP="00045B3B">
            <w:pPr>
              <w:jc w:val="both"/>
              <w:rPr>
                <w:rFonts w:ascii="Times New Roman" w:hAnsi="Times New Roman" w:cs="Calibri"/>
                <w:i/>
                <w:sz w:val="22"/>
                <w:szCs w:val="22"/>
              </w:rPr>
            </w:pPr>
            <w:r w:rsidRPr="00115A4B">
              <w:rPr>
                <w:rFonts w:ascii="Times New Roman" w:hAnsi="Times New Roman" w:cs="Calibri"/>
                <w:i/>
                <w:sz w:val="22"/>
                <w:szCs w:val="22"/>
              </w:rPr>
              <w:t>1.2.1 Sostegno ad attività dimostrative e azioni di informazione</w:t>
            </w:r>
          </w:p>
          <w:p w:rsidR="00E0581D" w:rsidRPr="00115A4B" w:rsidRDefault="00E0581D" w:rsidP="00045B3B">
            <w:pPr>
              <w:jc w:val="both"/>
              <w:rPr>
                <w:rFonts w:ascii="Times New Roman" w:hAnsi="Times New Roman" w:cs="Calibri"/>
                <w:i/>
                <w:sz w:val="22"/>
                <w:szCs w:val="22"/>
              </w:rPr>
            </w:pPr>
            <w:r w:rsidRPr="00115A4B">
              <w:rPr>
                <w:rFonts w:ascii="Times New Roman" w:hAnsi="Times New Roman" w:cs="Times New Roman"/>
                <w:i/>
                <w:sz w:val="22"/>
                <w:szCs w:val="22"/>
              </w:rPr>
              <w:t>3.2.1 Informazione e promozione sui regimi di qualità dei prodotti agricoli e alimentari</w:t>
            </w:r>
          </w:p>
          <w:p w:rsidR="00E0581D" w:rsidRPr="00115A4B" w:rsidRDefault="00E0581D" w:rsidP="00045B3B">
            <w:pPr>
              <w:jc w:val="both"/>
              <w:rPr>
                <w:rFonts w:ascii="Times New Roman" w:hAnsi="Times New Roman" w:cs="Calibri"/>
                <w:i/>
                <w:sz w:val="22"/>
                <w:szCs w:val="22"/>
              </w:rPr>
            </w:pPr>
            <w:r w:rsidRPr="00115A4B">
              <w:rPr>
                <w:rFonts w:ascii="Times New Roman" w:hAnsi="Times New Roman" w:cs="Times New Roman"/>
                <w:i/>
                <w:sz w:val="22"/>
                <w:szCs w:val="22"/>
              </w:rPr>
              <w:t>4.1.1 Investimenti per migliorare le prestazioni e la sostenibilità globali dell’azienda agricola</w:t>
            </w:r>
          </w:p>
          <w:p w:rsidR="00E0581D" w:rsidRPr="00115A4B" w:rsidRDefault="00E0581D" w:rsidP="00045B3B">
            <w:pPr>
              <w:jc w:val="both"/>
              <w:rPr>
                <w:rFonts w:ascii="Times New Roman" w:hAnsi="Times New Roman" w:cs="Calibri"/>
                <w:i/>
                <w:sz w:val="22"/>
                <w:szCs w:val="22"/>
              </w:rPr>
            </w:pPr>
            <w:r w:rsidRPr="00115A4B">
              <w:rPr>
                <w:rFonts w:ascii="Times New Roman" w:hAnsi="Times New Roman" w:cs="Times New Roman"/>
                <w:i/>
                <w:sz w:val="22"/>
                <w:szCs w:val="22"/>
              </w:rPr>
              <w:t>4.2.1 Investimenti per la trasformazione e commercializzazione dei prodotti agricoli</w:t>
            </w:r>
          </w:p>
          <w:p w:rsidR="00E0581D" w:rsidRPr="00663D8E" w:rsidRDefault="00E0581D" w:rsidP="00045B3B">
            <w:pPr>
              <w:jc w:val="both"/>
              <w:rPr>
                <w:rFonts w:ascii="Times New Roman" w:hAnsi="Times New Roman" w:cs="Calibri"/>
                <w:i/>
                <w:sz w:val="22"/>
                <w:szCs w:val="22"/>
              </w:rPr>
            </w:pPr>
            <w:r w:rsidRPr="00115A4B">
              <w:rPr>
                <w:rFonts w:ascii="Times New Roman" w:hAnsi="Times New Roman" w:cs="Times New Roman"/>
                <w:i/>
                <w:sz w:val="22"/>
                <w:szCs w:val="22"/>
              </w:rPr>
              <w:t>6.4.1 Creazione e sviluppo della diversificazione delle imprese agricole</w:t>
            </w:r>
          </w:p>
        </w:tc>
      </w:tr>
    </w:tbl>
    <w:p w:rsidR="00E0581D" w:rsidRDefault="00E0581D" w:rsidP="00045B3B">
      <w:pPr>
        <w:rPr>
          <w:rFonts w:ascii="Times New Roman" w:hAnsi="Times New Roman" w:cs="Times New Roman"/>
          <w:sz w:val="22"/>
          <w:szCs w:val="22"/>
        </w:rPr>
      </w:pPr>
    </w:p>
    <w:p w:rsidR="00E0581D" w:rsidRDefault="00E0581D" w:rsidP="00045B3B">
      <w:pPr>
        <w:rPr>
          <w:rFonts w:ascii="Times New Roman" w:hAnsi="Times New Roman" w:cs="Times New Roman"/>
          <w:sz w:val="22"/>
          <w:szCs w:val="22"/>
        </w:rPr>
      </w:pPr>
      <w:r>
        <w:rPr>
          <w:rFonts w:ascii="Times New Roman" w:hAnsi="Times New Roman" w:cs="Times New Roman"/>
          <w:sz w:val="22"/>
          <w:szCs w:val="22"/>
        </w:rPr>
        <w:br w:type="page"/>
      </w:r>
    </w:p>
    <w:p w:rsidR="00241CF8" w:rsidRPr="00DD5FD5" w:rsidRDefault="00241CF8" w:rsidP="00D76ADE">
      <w:pPr>
        <w:keepNext/>
        <w:keepLines/>
        <w:numPr>
          <w:ilvl w:val="1"/>
          <w:numId w:val="33"/>
        </w:numPr>
        <w:tabs>
          <w:tab w:val="left" w:pos="426"/>
        </w:tabs>
        <w:contextualSpacing/>
        <w:outlineLvl w:val="1"/>
        <w:rPr>
          <w:rStyle w:val="Titolodellibro"/>
        </w:rPr>
      </w:pPr>
      <w:bookmarkStart w:id="2" w:name="_Toc466550830"/>
      <w:bookmarkStart w:id="3" w:name="_Toc497129269"/>
      <w:bookmarkStart w:id="4" w:name="_Toc502927878"/>
      <w:r w:rsidRPr="00DD5FD5">
        <w:rPr>
          <w:rStyle w:val="Titolodellibro"/>
        </w:rPr>
        <w:lastRenderedPageBreak/>
        <w:t>– Schema di Piano delle Attività del Gruppo Operativo (PA.GO)</w:t>
      </w:r>
      <w:bookmarkEnd w:id="2"/>
      <w:bookmarkEnd w:id="3"/>
      <w:bookmarkEnd w:id="4"/>
    </w:p>
    <w:p w:rsidR="00241CF8" w:rsidRPr="00D3374A" w:rsidRDefault="00241CF8" w:rsidP="00045B3B">
      <w:pPr>
        <w:jc w:val="both"/>
        <w:rPr>
          <w:rFonts w:ascii="Times New Roman" w:hAnsi="Times New Roman" w:cs="Times New Roman"/>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4"/>
        <w:gridCol w:w="7554"/>
      </w:tblGrid>
      <w:tr w:rsidR="00241CF8" w:rsidRPr="00D3374A" w:rsidTr="00CF475B">
        <w:trPr>
          <w:trHeight w:val="603"/>
        </w:trPr>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Richiedente </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jc w:val="center"/>
              <w:rPr>
                <w:rFonts w:ascii="Times New Roman" w:hAnsi="Times New Roman" w:cs="Times New Roman"/>
                <w:sz w:val="22"/>
                <w:szCs w:val="22"/>
              </w:rPr>
            </w:pPr>
          </w:p>
        </w:tc>
      </w:tr>
    </w:tbl>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1"/>
        <w:gridCol w:w="7557"/>
      </w:tblGrid>
      <w:tr w:rsidR="00241CF8" w:rsidRPr="00D3374A" w:rsidTr="00CF475B">
        <w:trPr>
          <w:trHeight w:val="533"/>
        </w:trPr>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Redattore del testo</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rPr>
                <w:sz w:val="22"/>
                <w:szCs w:val="22"/>
              </w:rPr>
            </w:pPr>
          </w:p>
        </w:tc>
      </w:tr>
    </w:tbl>
    <w:p w:rsidR="00241CF8" w:rsidRPr="00D3374A" w:rsidRDefault="00241CF8" w:rsidP="00045B3B">
      <w:pPr>
        <w:rPr>
          <w:sz w:val="22"/>
          <w:szCs w:val="2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4"/>
      </w:tblGrid>
      <w:tr w:rsidR="00241CF8" w:rsidRPr="00D3374A" w:rsidTr="00537D67">
        <w:tc>
          <w:tcPr>
            <w:tcW w:w="9634"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Tipologia di soggetto mandatario o coordinatore (criterio 3.1)</w:t>
            </w:r>
          </w:p>
          <w:p w:rsidR="00241CF8" w:rsidRPr="00834C6B" w:rsidRDefault="00241CF8" w:rsidP="00045B3B">
            <w:pPr>
              <w:numPr>
                <w:ilvl w:val="0"/>
                <w:numId w:val="20"/>
              </w:numPr>
              <w:rPr>
                <w:rFonts w:ascii="Times New Roman" w:hAnsi="Times New Roman" w:cs="Times New Roman"/>
                <w:bCs/>
                <w:sz w:val="22"/>
                <w:szCs w:val="22"/>
              </w:rPr>
            </w:pPr>
            <w:r w:rsidRPr="00834C6B">
              <w:rPr>
                <w:rFonts w:ascii="Times New Roman" w:hAnsi="Times New Roman" w:cs="Times New Roman"/>
                <w:bCs/>
                <w:sz w:val="22"/>
                <w:szCs w:val="22"/>
              </w:rPr>
              <w:t>Impresa agricola/forestale aderente ad una rete d’imprese agricole</w:t>
            </w:r>
            <w:r w:rsidR="00F47812" w:rsidRPr="00834C6B">
              <w:rPr>
                <w:rFonts w:ascii="Times New Roman" w:hAnsi="Times New Roman" w:cs="Times New Roman"/>
                <w:bCs/>
                <w:sz w:val="22"/>
                <w:szCs w:val="22"/>
              </w:rPr>
              <w:t>/forestali</w:t>
            </w:r>
            <w:r w:rsidRPr="00834C6B">
              <w:rPr>
                <w:rFonts w:ascii="Times New Roman" w:hAnsi="Times New Roman" w:cs="Times New Roman"/>
                <w:bCs/>
                <w:sz w:val="22"/>
                <w:szCs w:val="22"/>
              </w:rPr>
              <w:t xml:space="preserve"> o rete di imprese agricole</w:t>
            </w:r>
            <w:r w:rsidR="00F47812" w:rsidRPr="00834C6B">
              <w:rPr>
                <w:rFonts w:ascii="Times New Roman" w:hAnsi="Times New Roman" w:cs="Times New Roman"/>
                <w:bCs/>
                <w:sz w:val="22"/>
                <w:szCs w:val="22"/>
              </w:rPr>
              <w:t>/forestali</w:t>
            </w:r>
          </w:p>
          <w:p w:rsidR="00241CF8" w:rsidRPr="00D3374A" w:rsidRDefault="00241CF8" w:rsidP="00045B3B">
            <w:pPr>
              <w:numPr>
                <w:ilvl w:val="0"/>
                <w:numId w:val="20"/>
              </w:numPr>
              <w:rPr>
                <w:rFonts w:ascii="Times New Roman" w:hAnsi="Times New Roman" w:cs="Times New Roman"/>
                <w:bCs/>
                <w:sz w:val="22"/>
                <w:szCs w:val="22"/>
              </w:rPr>
            </w:pPr>
            <w:r w:rsidRPr="00D3374A">
              <w:rPr>
                <w:rFonts w:ascii="Times New Roman" w:hAnsi="Times New Roman"/>
                <w:bCs/>
                <w:sz w:val="22"/>
                <w:szCs w:val="22"/>
              </w:rPr>
              <w:t>Cooperativa agricola/forestale, comprese le Regole</w:t>
            </w:r>
          </w:p>
          <w:p w:rsidR="00241CF8" w:rsidRPr="00D3374A" w:rsidRDefault="00241CF8" w:rsidP="00045B3B">
            <w:pPr>
              <w:numPr>
                <w:ilvl w:val="0"/>
                <w:numId w:val="20"/>
              </w:numPr>
              <w:rPr>
                <w:rFonts w:ascii="Times New Roman" w:hAnsi="Times New Roman" w:cs="Times New Roman"/>
                <w:bCs/>
                <w:sz w:val="22"/>
                <w:szCs w:val="22"/>
              </w:rPr>
            </w:pPr>
            <w:r w:rsidRPr="00D3374A">
              <w:rPr>
                <w:rFonts w:ascii="Times New Roman" w:eastAsia="Calibri" w:hAnsi="Times New Roman" w:cs="Times New Roman"/>
                <w:bCs/>
                <w:sz w:val="22"/>
                <w:szCs w:val="22"/>
              </w:rPr>
              <w:t>Impresa agricola/forestale</w:t>
            </w:r>
          </w:p>
          <w:p w:rsidR="00241CF8" w:rsidRPr="00D3374A" w:rsidRDefault="00241CF8" w:rsidP="00045B3B">
            <w:pPr>
              <w:numPr>
                <w:ilvl w:val="0"/>
                <w:numId w:val="20"/>
              </w:numPr>
              <w:rPr>
                <w:rFonts w:ascii="Times New Roman" w:hAnsi="Times New Roman" w:cs="Times New Roman"/>
                <w:bCs/>
                <w:sz w:val="22"/>
                <w:szCs w:val="22"/>
              </w:rPr>
            </w:pPr>
            <w:r w:rsidRPr="00D3374A">
              <w:rPr>
                <w:rFonts w:ascii="Times New Roman" w:eastAsia="Calibri" w:hAnsi="Times New Roman" w:cs="Times New Roman"/>
                <w:bCs/>
                <w:sz w:val="22"/>
                <w:szCs w:val="22"/>
              </w:rPr>
              <w:t>Associazione di agricoltori/forestali o consorzio</w:t>
            </w:r>
          </w:p>
          <w:p w:rsidR="00241CF8" w:rsidRPr="00D3374A" w:rsidRDefault="00241CF8" w:rsidP="00045B3B">
            <w:pPr>
              <w:numPr>
                <w:ilvl w:val="0"/>
                <w:numId w:val="20"/>
              </w:numPr>
              <w:rPr>
                <w:sz w:val="22"/>
                <w:szCs w:val="22"/>
              </w:rPr>
            </w:pPr>
            <w:r w:rsidRPr="00D3374A">
              <w:rPr>
                <w:rFonts w:ascii="Times New Roman" w:hAnsi="Times New Roman" w:cs="Times New Roman"/>
                <w:bCs/>
                <w:sz w:val="22"/>
                <w:szCs w:val="22"/>
              </w:rPr>
              <w:t>Altro</w:t>
            </w:r>
          </w:p>
        </w:tc>
      </w:tr>
    </w:tbl>
    <w:p w:rsidR="00241CF8" w:rsidRPr="00D3374A" w:rsidRDefault="00241CF8" w:rsidP="00045B3B">
      <w:pPr>
        <w:rPr>
          <w:sz w:val="22"/>
          <w:szCs w:val="2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2"/>
        <w:gridCol w:w="6172"/>
      </w:tblGrid>
      <w:tr w:rsidR="00241CF8" w:rsidRPr="00D3374A" w:rsidTr="00537D67">
        <w:trPr>
          <w:trHeight w:val="617"/>
        </w:trPr>
        <w:tc>
          <w:tcPr>
            <w:tcW w:w="3462"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1.1 Titolo Progetto</w:t>
            </w:r>
          </w:p>
          <w:p w:rsidR="00241CF8" w:rsidRPr="00D3374A" w:rsidRDefault="00241CF8" w:rsidP="00045B3B">
            <w:pPr>
              <w:rPr>
                <w:rFonts w:ascii="Times New Roman" w:hAnsi="Times New Roman" w:cs="Times New Roman"/>
                <w:b/>
                <w:bCs/>
                <w:sz w:val="22"/>
                <w:szCs w:val="22"/>
              </w:rPr>
            </w:pPr>
          </w:p>
        </w:tc>
        <w:tc>
          <w:tcPr>
            <w:tcW w:w="6172" w:type="dxa"/>
            <w:shd w:val="clear" w:color="auto" w:fill="auto"/>
          </w:tcPr>
          <w:p w:rsidR="00241CF8" w:rsidRPr="00D3374A" w:rsidRDefault="00241CF8" w:rsidP="00045B3B">
            <w:pPr>
              <w:rPr>
                <w:sz w:val="22"/>
                <w:szCs w:val="22"/>
              </w:rPr>
            </w:pPr>
          </w:p>
        </w:tc>
      </w:tr>
    </w:tbl>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559"/>
      </w:tblGrid>
      <w:tr w:rsidR="00241CF8" w:rsidRPr="00D3374A" w:rsidTr="00CF475B">
        <w:tc>
          <w:tcPr>
            <w:tcW w:w="208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1.2 Titolo Progetto in inglese</w:t>
            </w:r>
          </w:p>
        </w:tc>
        <w:tc>
          <w:tcPr>
            <w:tcW w:w="7690" w:type="dxa"/>
            <w:shd w:val="clear" w:color="auto" w:fill="auto"/>
          </w:tcPr>
          <w:p w:rsidR="00241CF8" w:rsidRDefault="00241CF8" w:rsidP="00045B3B">
            <w:pPr>
              <w:rPr>
                <w:rFonts w:ascii="Times New Roman" w:hAnsi="Times New Roman" w:cs="Times New Roman"/>
                <w:b/>
                <w:bCs/>
                <w:sz w:val="22"/>
                <w:szCs w:val="22"/>
              </w:rPr>
            </w:pPr>
          </w:p>
          <w:p w:rsidR="009D431B" w:rsidRDefault="009D431B" w:rsidP="00045B3B">
            <w:pPr>
              <w:rPr>
                <w:rFonts w:ascii="Times New Roman" w:hAnsi="Times New Roman" w:cs="Times New Roman"/>
                <w:b/>
                <w:bCs/>
                <w:sz w:val="22"/>
                <w:szCs w:val="22"/>
              </w:rPr>
            </w:pPr>
          </w:p>
          <w:p w:rsidR="009D431B" w:rsidRPr="00D3374A" w:rsidRDefault="009D431B" w:rsidP="00045B3B">
            <w:pPr>
              <w:rPr>
                <w:rFonts w:ascii="Times New Roman" w:hAnsi="Times New Roman" w:cs="Times New Roman"/>
                <w:b/>
                <w:bCs/>
                <w:sz w:val="22"/>
                <w:szCs w:val="22"/>
              </w:rPr>
            </w:pPr>
          </w:p>
        </w:tc>
      </w:tr>
    </w:tbl>
    <w:p w:rsidR="00241CF8" w:rsidRPr="00D3374A" w:rsidRDefault="00241CF8" w:rsidP="00045B3B">
      <w:pP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1"/>
        <w:gridCol w:w="7557"/>
      </w:tblGrid>
      <w:tr w:rsidR="00241CF8" w:rsidRPr="00D3374A" w:rsidTr="00CF475B">
        <w:trPr>
          <w:trHeight w:val="673"/>
        </w:trPr>
        <w:tc>
          <w:tcPr>
            <w:tcW w:w="208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1.3 Acronimo Progetto</w:t>
            </w:r>
          </w:p>
        </w:tc>
        <w:tc>
          <w:tcPr>
            <w:tcW w:w="7690" w:type="dxa"/>
            <w:shd w:val="clear" w:color="auto" w:fill="auto"/>
          </w:tcPr>
          <w:p w:rsidR="00241CF8" w:rsidRDefault="00241CF8" w:rsidP="00045B3B">
            <w:pPr>
              <w:rPr>
                <w:rFonts w:ascii="Times New Roman" w:hAnsi="Times New Roman" w:cs="Times New Roman"/>
                <w:b/>
                <w:bCs/>
                <w:sz w:val="22"/>
                <w:szCs w:val="22"/>
              </w:rPr>
            </w:pPr>
          </w:p>
          <w:p w:rsidR="009D431B" w:rsidRDefault="009D431B" w:rsidP="00045B3B">
            <w:pPr>
              <w:rPr>
                <w:rFonts w:ascii="Times New Roman" w:hAnsi="Times New Roman" w:cs="Times New Roman"/>
                <w:b/>
                <w:bCs/>
                <w:sz w:val="22"/>
                <w:szCs w:val="22"/>
              </w:rPr>
            </w:pPr>
          </w:p>
          <w:p w:rsidR="009D431B" w:rsidRPr="00D3374A" w:rsidRDefault="009D431B" w:rsidP="00045B3B">
            <w:pPr>
              <w:rPr>
                <w:rFonts w:ascii="Times New Roman" w:hAnsi="Times New Roman" w:cs="Times New Roman"/>
                <w:b/>
                <w:bCs/>
                <w:sz w:val="22"/>
                <w:szCs w:val="22"/>
              </w:rPr>
            </w:pPr>
          </w:p>
        </w:tc>
      </w:tr>
    </w:tbl>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4"/>
        <w:gridCol w:w="7564"/>
      </w:tblGrid>
      <w:tr w:rsidR="00241CF8" w:rsidRPr="00D3374A" w:rsidTr="00CF475B">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1.4 Durata (mesi)</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rPr>
                <w:rFonts w:ascii="Times New Roman" w:hAnsi="Times New Roman" w:cs="Times New Roman"/>
                <w:bCs/>
                <w:sz w:val="22"/>
                <w:szCs w:val="22"/>
              </w:rPr>
            </w:pPr>
          </w:p>
          <w:p w:rsidR="00241CF8" w:rsidRPr="00D3374A" w:rsidRDefault="00241CF8" w:rsidP="00045B3B">
            <w:pPr>
              <w:rPr>
                <w:sz w:val="22"/>
                <w:szCs w:val="22"/>
              </w:rPr>
            </w:pPr>
            <w:r w:rsidRPr="00D3374A">
              <w:rPr>
                <w:rFonts w:ascii="Times New Roman" w:hAnsi="Times New Roman" w:cs="Times New Roman"/>
                <w:bCs/>
                <w:sz w:val="22"/>
                <w:szCs w:val="22"/>
              </w:rPr>
              <w:t>(Informazione inserita nella “Domanda Cappello”)</w:t>
            </w:r>
          </w:p>
        </w:tc>
      </w:tr>
    </w:tbl>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8"/>
        <w:gridCol w:w="7550"/>
      </w:tblGrid>
      <w:tr w:rsidR="00241CF8" w:rsidRPr="00D3374A" w:rsidTr="00CF475B">
        <w:trPr>
          <w:trHeight w:val="862"/>
        </w:trPr>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1.5 Localizzazione geografica</w:t>
            </w:r>
          </w:p>
          <w:p w:rsidR="00241CF8" w:rsidRPr="00D3374A" w:rsidRDefault="00241CF8" w:rsidP="00045B3B">
            <w:pPr>
              <w:rPr>
                <w:rFonts w:ascii="Times New Roman" w:hAnsi="Times New Roman" w:cs="Times New Roman"/>
                <w:b/>
                <w:bCs/>
                <w:sz w:val="22"/>
                <w:szCs w:val="22"/>
              </w:rPr>
            </w:pPr>
          </w:p>
        </w:tc>
        <w:tc>
          <w:tcPr>
            <w:tcW w:w="7690" w:type="dxa"/>
            <w:shd w:val="clear" w:color="auto" w:fill="auto"/>
            <w:vAlign w:val="center"/>
          </w:tcPr>
          <w:p w:rsidR="00241CF8" w:rsidRPr="00D3374A" w:rsidRDefault="00241CF8" w:rsidP="00045B3B">
            <w:pPr>
              <w:rPr>
                <w:sz w:val="22"/>
                <w:szCs w:val="22"/>
              </w:rPr>
            </w:pPr>
            <w:r w:rsidRPr="00D3374A">
              <w:rPr>
                <w:sz w:val="22"/>
                <w:szCs w:val="22"/>
              </w:rPr>
              <w:t>□ BL □ PD □ RO □ TV □ VE □ VI □ VR</w:t>
            </w:r>
          </w:p>
        </w:tc>
      </w:tr>
    </w:tbl>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1.6 Risorse complessivamente necessarie </w:t>
            </w:r>
            <w:r w:rsidRPr="00D3374A">
              <w:rPr>
                <w:rFonts w:ascii="Times New Roman" w:hAnsi="Times New Roman" w:cs="Times New Roman"/>
                <w:bCs/>
                <w:sz w:val="22"/>
                <w:szCs w:val="22"/>
              </w:rPr>
              <w:t>(Informazione inserita nella “Domanda Cappello”)</w:t>
            </w:r>
          </w:p>
        </w:tc>
      </w:tr>
    </w:tbl>
    <w:p w:rsidR="00241CF8" w:rsidRPr="00D3374A" w:rsidRDefault="00241CF8" w:rsidP="00045B3B">
      <w:pPr>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3"/>
        <w:gridCol w:w="3684"/>
        <w:gridCol w:w="2313"/>
        <w:gridCol w:w="2538"/>
      </w:tblGrid>
      <w:tr w:rsidR="00241CF8" w:rsidRPr="00D3374A" w:rsidTr="00CF475B">
        <w:tc>
          <w:tcPr>
            <w:tcW w:w="568" w:type="pct"/>
            <w:shd w:val="clear" w:color="auto" w:fill="auto"/>
          </w:tcPr>
          <w:p w:rsidR="00241CF8" w:rsidRPr="00D3374A" w:rsidRDefault="00241CF8" w:rsidP="00045B3B">
            <w:pPr>
              <w:rPr>
                <w:sz w:val="22"/>
                <w:szCs w:val="22"/>
              </w:rPr>
            </w:pPr>
          </w:p>
        </w:tc>
        <w:tc>
          <w:tcPr>
            <w:tcW w:w="1913" w:type="pct"/>
            <w:tcBorders>
              <w:right w:val="single" w:sz="4" w:space="0" w:color="auto"/>
            </w:tcBorders>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Nome Soggetto GO</w:t>
            </w:r>
          </w:p>
        </w:tc>
        <w:tc>
          <w:tcPr>
            <w:tcW w:w="1201" w:type="pct"/>
            <w:tcBorders>
              <w:left w:val="single" w:sz="4" w:space="0" w:color="auto"/>
              <w:right w:val="single" w:sz="4" w:space="0" w:color="auto"/>
            </w:tcBorders>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Spesa richiesta</w:t>
            </w:r>
          </w:p>
        </w:tc>
        <w:tc>
          <w:tcPr>
            <w:tcW w:w="1318" w:type="pct"/>
            <w:tcBorders>
              <w:left w:val="single" w:sz="4" w:space="0" w:color="auto"/>
            </w:tcBorders>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Aiuto richiesto</w:t>
            </w:r>
          </w:p>
        </w:tc>
      </w:tr>
      <w:tr w:rsidR="00241CF8" w:rsidRPr="00D3374A" w:rsidTr="00CF475B">
        <w:tc>
          <w:tcPr>
            <w:tcW w:w="568"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913" w:type="pct"/>
            <w:shd w:val="clear" w:color="auto" w:fill="auto"/>
          </w:tcPr>
          <w:p w:rsidR="00241CF8" w:rsidRPr="00D3374A" w:rsidRDefault="00241CF8" w:rsidP="00045B3B">
            <w:pPr>
              <w:rPr>
                <w:rFonts w:ascii="Times New Roman" w:hAnsi="Times New Roman" w:cs="Times New Roman"/>
                <w:sz w:val="22"/>
                <w:szCs w:val="22"/>
              </w:rPr>
            </w:pPr>
          </w:p>
        </w:tc>
        <w:tc>
          <w:tcPr>
            <w:tcW w:w="1201" w:type="pct"/>
            <w:shd w:val="clear" w:color="auto" w:fill="auto"/>
          </w:tcPr>
          <w:p w:rsidR="00241CF8" w:rsidRPr="00D3374A" w:rsidRDefault="00241CF8" w:rsidP="00045B3B">
            <w:pPr>
              <w:rPr>
                <w:rFonts w:ascii="Times New Roman" w:hAnsi="Times New Roman" w:cs="Times New Roman"/>
                <w:sz w:val="22"/>
                <w:szCs w:val="22"/>
              </w:rPr>
            </w:pPr>
          </w:p>
        </w:tc>
        <w:tc>
          <w:tcPr>
            <w:tcW w:w="1318" w:type="pct"/>
            <w:shd w:val="clear" w:color="auto" w:fill="auto"/>
          </w:tcPr>
          <w:p w:rsidR="00241CF8" w:rsidRPr="00D3374A" w:rsidRDefault="00241CF8" w:rsidP="00045B3B">
            <w:pPr>
              <w:rPr>
                <w:rFonts w:ascii="Times New Roman" w:hAnsi="Times New Roman" w:cs="Times New Roman"/>
                <w:sz w:val="22"/>
                <w:szCs w:val="22"/>
              </w:rPr>
            </w:pPr>
          </w:p>
        </w:tc>
      </w:tr>
      <w:tr w:rsidR="00241CF8" w:rsidRPr="00D3374A" w:rsidTr="00CF475B">
        <w:tc>
          <w:tcPr>
            <w:tcW w:w="568"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913" w:type="pct"/>
            <w:shd w:val="clear" w:color="auto" w:fill="auto"/>
          </w:tcPr>
          <w:p w:rsidR="00241CF8" w:rsidRPr="00D3374A" w:rsidRDefault="00241CF8" w:rsidP="00045B3B">
            <w:pPr>
              <w:rPr>
                <w:rFonts w:ascii="Times New Roman" w:hAnsi="Times New Roman" w:cs="Times New Roman"/>
                <w:sz w:val="22"/>
                <w:szCs w:val="22"/>
              </w:rPr>
            </w:pPr>
          </w:p>
        </w:tc>
        <w:tc>
          <w:tcPr>
            <w:tcW w:w="1201" w:type="pct"/>
            <w:shd w:val="clear" w:color="auto" w:fill="auto"/>
          </w:tcPr>
          <w:p w:rsidR="00241CF8" w:rsidRPr="00D3374A" w:rsidRDefault="00241CF8" w:rsidP="00045B3B">
            <w:pPr>
              <w:rPr>
                <w:rFonts w:ascii="Times New Roman" w:hAnsi="Times New Roman" w:cs="Times New Roman"/>
                <w:sz w:val="22"/>
                <w:szCs w:val="22"/>
              </w:rPr>
            </w:pPr>
          </w:p>
        </w:tc>
        <w:tc>
          <w:tcPr>
            <w:tcW w:w="1318" w:type="pct"/>
            <w:shd w:val="clear" w:color="auto" w:fill="auto"/>
          </w:tcPr>
          <w:p w:rsidR="00241CF8" w:rsidRPr="00D3374A" w:rsidRDefault="00241CF8" w:rsidP="00045B3B">
            <w:pPr>
              <w:rPr>
                <w:rFonts w:ascii="Times New Roman" w:hAnsi="Times New Roman" w:cs="Times New Roman"/>
                <w:sz w:val="22"/>
                <w:szCs w:val="22"/>
              </w:rPr>
            </w:pPr>
          </w:p>
        </w:tc>
      </w:tr>
      <w:tr w:rsidR="00241CF8" w:rsidRPr="00D3374A" w:rsidTr="00CF475B">
        <w:tc>
          <w:tcPr>
            <w:tcW w:w="568"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913" w:type="pct"/>
            <w:shd w:val="clear" w:color="auto" w:fill="auto"/>
          </w:tcPr>
          <w:p w:rsidR="00241CF8" w:rsidRPr="00D3374A" w:rsidRDefault="00241CF8" w:rsidP="00045B3B">
            <w:pPr>
              <w:rPr>
                <w:rFonts w:ascii="Times New Roman" w:hAnsi="Times New Roman" w:cs="Times New Roman"/>
                <w:sz w:val="22"/>
                <w:szCs w:val="22"/>
              </w:rPr>
            </w:pPr>
          </w:p>
        </w:tc>
        <w:tc>
          <w:tcPr>
            <w:tcW w:w="1201" w:type="pct"/>
            <w:shd w:val="clear" w:color="auto" w:fill="auto"/>
          </w:tcPr>
          <w:p w:rsidR="00241CF8" w:rsidRPr="00D3374A" w:rsidRDefault="00241CF8" w:rsidP="00045B3B">
            <w:pPr>
              <w:rPr>
                <w:rFonts w:ascii="Times New Roman" w:hAnsi="Times New Roman" w:cs="Times New Roman"/>
                <w:sz w:val="22"/>
                <w:szCs w:val="22"/>
              </w:rPr>
            </w:pPr>
          </w:p>
        </w:tc>
        <w:tc>
          <w:tcPr>
            <w:tcW w:w="1318" w:type="pct"/>
            <w:shd w:val="clear" w:color="auto" w:fill="auto"/>
          </w:tcPr>
          <w:p w:rsidR="00241CF8" w:rsidRPr="00D3374A" w:rsidRDefault="00241CF8" w:rsidP="00045B3B">
            <w:pPr>
              <w:rPr>
                <w:rFonts w:ascii="Times New Roman" w:hAnsi="Times New Roman" w:cs="Times New Roman"/>
                <w:sz w:val="22"/>
                <w:szCs w:val="22"/>
              </w:rPr>
            </w:pPr>
          </w:p>
        </w:tc>
      </w:tr>
      <w:tr w:rsidR="00241CF8" w:rsidRPr="00D3374A" w:rsidTr="00CF475B">
        <w:tc>
          <w:tcPr>
            <w:tcW w:w="568"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913" w:type="pct"/>
            <w:shd w:val="clear" w:color="auto" w:fill="auto"/>
          </w:tcPr>
          <w:p w:rsidR="00241CF8" w:rsidRPr="00D3374A" w:rsidRDefault="00241CF8" w:rsidP="00045B3B">
            <w:pPr>
              <w:rPr>
                <w:rFonts w:ascii="Times New Roman" w:hAnsi="Times New Roman" w:cs="Times New Roman"/>
                <w:sz w:val="22"/>
                <w:szCs w:val="22"/>
              </w:rPr>
            </w:pPr>
          </w:p>
        </w:tc>
        <w:tc>
          <w:tcPr>
            <w:tcW w:w="1201" w:type="pct"/>
            <w:shd w:val="clear" w:color="auto" w:fill="auto"/>
          </w:tcPr>
          <w:p w:rsidR="00241CF8" w:rsidRPr="00D3374A" w:rsidRDefault="00241CF8" w:rsidP="00045B3B">
            <w:pPr>
              <w:rPr>
                <w:rFonts w:ascii="Times New Roman" w:hAnsi="Times New Roman" w:cs="Times New Roman"/>
                <w:sz w:val="22"/>
                <w:szCs w:val="22"/>
              </w:rPr>
            </w:pPr>
          </w:p>
        </w:tc>
        <w:tc>
          <w:tcPr>
            <w:tcW w:w="1318" w:type="pct"/>
            <w:shd w:val="clear" w:color="auto" w:fill="auto"/>
          </w:tcPr>
          <w:p w:rsidR="00241CF8" w:rsidRPr="00D3374A" w:rsidRDefault="00241CF8" w:rsidP="00045B3B">
            <w:pPr>
              <w:rPr>
                <w:rFonts w:ascii="Times New Roman" w:hAnsi="Times New Roman" w:cs="Times New Roman"/>
                <w:sz w:val="22"/>
                <w:szCs w:val="22"/>
              </w:rPr>
            </w:pPr>
          </w:p>
        </w:tc>
      </w:tr>
      <w:tr w:rsidR="00241CF8" w:rsidRPr="00D3374A" w:rsidTr="00CF475B">
        <w:tc>
          <w:tcPr>
            <w:tcW w:w="568"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Totale</w:t>
            </w:r>
          </w:p>
        </w:tc>
        <w:tc>
          <w:tcPr>
            <w:tcW w:w="1913" w:type="pct"/>
            <w:shd w:val="clear" w:color="auto" w:fill="auto"/>
          </w:tcPr>
          <w:p w:rsidR="00241CF8" w:rsidRPr="00D3374A" w:rsidRDefault="00241CF8" w:rsidP="00045B3B">
            <w:pPr>
              <w:rPr>
                <w:rFonts w:ascii="Times New Roman" w:hAnsi="Times New Roman" w:cs="Times New Roman"/>
                <w:sz w:val="22"/>
                <w:szCs w:val="22"/>
              </w:rPr>
            </w:pPr>
          </w:p>
        </w:tc>
        <w:tc>
          <w:tcPr>
            <w:tcW w:w="1201" w:type="pct"/>
            <w:shd w:val="clear" w:color="auto" w:fill="auto"/>
          </w:tcPr>
          <w:p w:rsidR="00241CF8" w:rsidRPr="00D3374A" w:rsidRDefault="00241CF8" w:rsidP="00045B3B">
            <w:pPr>
              <w:rPr>
                <w:rFonts w:ascii="Times New Roman" w:hAnsi="Times New Roman" w:cs="Times New Roman"/>
                <w:sz w:val="22"/>
                <w:szCs w:val="22"/>
              </w:rPr>
            </w:pPr>
          </w:p>
        </w:tc>
        <w:tc>
          <w:tcPr>
            <w:tcW w:w="1318" w:type="pct"/>
            <w:shd w:val="clear" w:color="auto" w:fill="auto"/>
          </w:tcPr>
          <w:p w:rsidR="00241CF8" w:rsidRPr="00D3374A" w:rsidRDefault="00241CF8" w:rsidP="00045B3B">
            <w:pPr>
              <w:rPr>
                <w:rFonts w:ascii="Times New Roman" w:hAnsi="Times New Roman" w:cs="Times New Roman"/>
                <w:sz w:val="22"/>
                <w:szCs w:val="22"/>
              </w:rPr>
            </w:pPr>
          </w:p>
        </w:tc>
      </w:tr>
    </w:tbl>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7558"/>
      </w:tblGrid>
      <w:tr w:rsidR="00241CF8" w:rsidRPr="00D3374A" w:rsidTr="001D29FC">
        <w:trPr>
          <w:trHeight w:val="916"/>
        </w:trPr>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1.7 Practice abstract (italiano)</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rPr>
                <w:rFonts w:ascii="Times New Roman" w:hAnsi="Times New Roman" w:cs="Times New Roman"/>
                <w:b/>
                <w:bCs/>
                <w:sz w:val="22"/>
                <w:szCs w:val="22"/>
              </w:rPr>
            </w:pPr>
          </w:p>
        </w:tc>
      </w:tr>
    </w:tbl>
    <w:p w:rsidR="00241CF8" w:rsidRPr="00D3374A" w:rsidRDefault="00241CF8" w:rsidP="00045B3B">
      <w:pP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559"/>
      </w:tblGrid>
      <w:tr w:rsidR="00241CF8" w:rsidRPr="00D3374A" w:rsidTr="001D29FC">
        <w:trPr>
          <w:trHeight w:val="918"/>
        </w:trPr>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1.8 Practice abstract (inglese)</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rPr>
                <w:rFonts w:ascii="Times New Roman" w:hAnsi="Times New Roman" w:cs="Times New Roman"/>
                <w:b/>
                <w:bCs/>
                <w:sz w:val="22"/>
                <w:szCs w:val="22"/>
              </w:rPr>
            </w:pPr>
          </w:p>
        </w:tc>
      </w:tr>
    </w:tbl>
    <w:p w:rsidR="00241CF8" w:rsidRPr="00D3374A" w:rsidRDefault="00241CF8" w:rsidP="00045B3B">
      <w:pP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3"/>
        <w:gridCol w:w="7635"/>
      </w:tblGrid>
      <w:tr w:rsidR="00241CF8" w:rsidRPr="00D3374A" w:rsidTr="00CF475B">
        <w:trPr>
          <w:trHeight w:val="1565"/>
        </w:trPr>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1.9 Parole chiave</w:t>
            </w: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(indicare massimo 3 parole)</w:t>
            </w:r>
          </w:p>
        </w:tc>
        <w:tc>
          <w:tcPr>
            <w:tcW w:w="7690" w:type="dxa"/>
            <w:shd w:val="clear" w:color="auto" w:fill="auto"/>
          </w:tcPr>
          <w:tbl>
            <w:tblPr>
              <w:tblW w:w="6880" w:type="dxa"/>
              <w:tblCellMar>
                <w:left w:w="70" w:type="dxa"/>
                <w:right w:w="70" w:type="dxa"/>
              </w:tblCellMar>
              <w:tblLook w:val="04A0" w:firstRow="1" w:lastRow="0" w:firstColumn="1" w:lastColumn="0" w:noHBand="0" w:noVBand="1"/>
            </w:tblPr>
            <w:tblGrid>
              <w:gridCol w:w="5920"/>
              <w:gridCol w:w="960"/>
            </w:tblGrid>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Sistema di produzione agricola </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Pratiche agricole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Attrezzature e macchinari agricoli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Allevamento e benessere degli animali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Produzione di piante e orticoltura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Paesaggio / gestione del territorio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Parassiti / controllo delle malattia</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Fertilizzazione e gestione delle sostanze nutritive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Gestione del suolo / funzionalità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Risorse genetiche</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Silvicoltura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Gestione delle risorse idriche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Clima e cambiamenti climatici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Gestione energetica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Rifiuti, sottoprodotti e residui di gestione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Biodiversità e gestione della natura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Qualità del cibo / lavorazione e la nutrizione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Catena di distribuzione, marketing e consumo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r w:rsidR="00241CF8" w:rsidRPr="00D3374A" w:rsidTr="00CF475B">
              <w:trPr>
                <w:trHeight w:val="300"/>
              </w:trPr>
              <w:tc>
                <w:tcPr>
                  <w:tcW w:w="5920" w:type="dxa"/>
                  <w:tcBorders>
                    <w:top w:val="nil"/>
                    <w:left w:val="nil"/>
                    <w:bottom w:val="nil"/>
                    <w:right w:val="nil"/>
                  </w:tcBorders>
                  <w:shd w:val="clear" w:color="auto" w:fill="auto"/>
                  <w:noWrap/>
                  <w:vAlign w:val="bottom"/>
                  <w:hideMark/>
                </w:tcPr>
                <w:p w:rsidR="00241CF8" w:rsidRPr="00D3374A" w:rsidRDefault="00241CF8" w:rsidP="001A5AF4">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xml:space="preserve">Competitività e diversificazione dell'attività </w:t>
                  </w:r>
                  <w:r w:rsidRPr="001A5AF4">
                    <w:rPr>
                      <w:rFonts w:ascii="Times New Roman" w:hAnsi="Times New Roman" w:cs="Times New Roman"/>
                      <w:color w:val="000000"/>
                      <w:sz w:val="22"/>
                      <w:szCs w:val="22"/>
                    </w:rPr>
                    <w:t>agricola</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41CF8" w:rsidRPr="00D3374A" w:rsidRDefault="00241CF8" w:rsidP="00045B3B">
                  <w:pPr>
                    <w:rPr>
                      <w:rFonts w:ascii="Times New Roman" w:hAnsi="Times New Roman" w:cs="Times New Roman"/>
                      <w:color w:val="000000"/>
                      <w:sz w:val="22"/>
                      <w:szCs w:val="22"/>
                    </w:rPr>
                  </w:pPr>
                  <w:r w:rsidRPr="00D3374A">
                    <w:rPr>
                      <w:rFonts w:ascii="Times New Roman" w:hAnsi="Times New Roman" w:cs="Times New Roman"/>
                      <w:color w:val="000000"/>
                      <w:sz w:val="22"/>
                      <w:szCs w:val="22"/>
                    </w:rPr>
                    <w:t> </w:t>
                  </w:r>
                </w:p>
              </w:tc>
            </w:tr>
          </w:tbl>
          <w:p w:rsidR="00241CF8" w:rsidRPr="00D3374A" w:rsidRDefault="00241CF8" w:rsidP="00045B3B">
            <w:pPr>
              <w:rPr>
                <w:rFonts w:ascii="Times New Roman" w:hAnsi="Times New Roman" w:cs="Times New Roman"/>
                <w:b/>
                <w:bCs/>
                <w:sz w:val="22"/>
                <w:szCs w:val="22"/>
              </w:rPr>
            </w:pPr>
          </w:p>
        </w:tc>
      </w:tr>
    </w:tbl>
    <w:p w:rsidR="00241CF8" w:rsidRPr="00D3374A" w:rsidRDefault="00241CF8" w:rsidP="00045B3B">
      <w:pPr>
        <w:autoSpaceDE w:val="0"/>
        <w:autoSpaceDN w:val="0"/>
        <w:adjustRightInd w:val="0"/>
        <w:jc w:val="both"/>
        <w:rPr>
          <w:rFonts w:ascii="Times New Roman" w:hAnsi="Times New Roman" w:cs="Times New Roman"/>
          <w:b/>
          <w:bCs/>
          <w:sz w:val="22"/>
          <w:szCs w:val="22"/>
        </w:rPr>
      </w:pPr>
    </w:p>
    <w:p w:rsidR="00241CF8" w:rsidRPr="00D3374A" w:rsidRDefault="00241CF8" w:rsidP="00045B3B">
      <w:pPr>
        <w:autoSpaceDE w:val="0"/>
        <w:autoSpaceDN w:val="0"/>
        <w:adjustRightInd w:val="0"/>
        <w:jc w:val="both"/>
        <w:rPr>
          <w:rFonts w:ascii="Times New Roman" w:hAnsi="Times New Roman" w:cs="Times New Roman"/>
          <w:b/>
          <w:bCs/>
          <w:sz w:val="22"/>
          <w:szCs w:val="22"/>
        </w:rPr>
      </w:pPr>
    </w:p>
    <w:p w:rsidR="00241CF8" w:rsidRPr="00D3374A" w:rsidRDefault="00241CF8" w:rsidP="00045B3B">
      <w:pPr>
        <w:autoSpaceDE w:val="0"/>
        <w:autoSpaceDN w:val="0"/>
        <w:adjustRightInd w:val="0"/>
        <w:jc w:val="both"/>
        <w:rPr>
          <w:sz w:val="22"/>
          <w:szCs w:val="22"/>
        </w:rPr>
      </w:pPr>
      <w:r w:rsidRPr="00D3374A">
        <w:rPr>
          <w:rFonts w:ascii="Times New Roman" w:hAnsi="Times New Roman" w:cs="Times New Roman"/>
          <w:b/>
          <w:bCs/>
          <w:sz w:val="22"/>
          <w:szCs w:val="22"/>
        </w:rPr>
        <w:t xml:space="preserve">AVVERTENZA: </w:t>
      </w:r>
      <w:r w:rsidRPr="00D3374A">
        <w:rPr>
          <w:rFonts w:ascii="Times New Roman" w:hAnsi="Times New Roman" w:cs="Times New Roman"/>
          <w:b/>
          <w:bCs/>
          <w:i/>
          <w:iCs/>
          <w:sz w:val="22"/>
          <w:szCs w:val="22"/>
        </w:rPr>
        <w:t>Nella compilazione delle sezioni del formulario dal punto 2 al punto 7, pena l’esclusione dalla valutazione, si dovranno utilizzare i codici partner individuati nella schermata “Partner” del cronoprogramma della “Domanda cappello”.</w:t>
      </w:r>
    </w:p>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667"/>
        </w:trPr>
        <w:tc>
          <w:tcPr>
            <w:tcW w:w="0" w:type="auto"/>
            <w:tcBorders>
              <w:bottom w:val="single" w:sz="4" w:space="0" w:color="auto"/>
            </w:tcBorders>
            <w:shd w:val="clear" w:color="auto" w:fill="D9D9D9"/>
          </w:tcPr>
          <w:p w:rsidR="00241CF8" w:rsidRPr="00D3374A" w:rsidRDefault="00241CF8" w:rsidP="00045B3B">
            <w:pPr>
              <w:jc w:val="both"/>
              <w:rPr>
                <w:rFonts w:ascii="Times New Roman" w:hAnsi="Times New Roman" w:cs="Times New Roman"/>
                <w:b/>
                <w:bCs/>
                <w:sz w:val="22"/>
                <w:szCs w:val="22"/>
              </w:rPr>
            </w:pPr>
            <w:r w:rsidRPr="00D3374A">
              <w:rPr>
                <w:rFonts w:ascii="Times New Roman" w:hAnsi="Times New Roman" w:cs="Times New Roman"/>
                <w:b/>
                <w:bCs/>
                <w:sz w:val="22"/>
                <w:szCs w:val="22"/>
              </w:rPr>
              <w:t>2. Descrizione del tema/problema da risolvere mediante soluzioni innovative o della specifica opportunità da promuovere</w:t>
            </w:r>
          </w:p>
        </w:tc>
      </w:tr>
      <w:tr w:rsidR="00241CF8" w:rsidRPr="00D3374A" w:rsidTr="00CF475B">
        <w:trPr>
          <w:trHeight w:val="598"/>
        </w:trPr>
        <w:tc>
          <w:tcPr>
            <w:tcW w:w="0" w:type="auto"/>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2.1 Descrizione degli obiettivi del Piano del GO e pertinenza con la soluzione innovativa (criterio 6.1) e col problema da risolvere (criterio 4.1) </w:t>
            </w:r>
          </w:p>
        </w:tc>
      </w:tr>
      <w:tr w:rsidR="00241CF8" w:rsidRPr="00D3374A" w:rsidTr="00FB6A8D">
        <w:trPr>
          <w:trHeight w:val="315"/>
        </w:trPr>
        <w:tc>
          <w:tcPr>
            <w:tcW w:w="0" w:type="auto"/>
            <w:tcBorders>
              <w:bottom w:val="single" w:sz="4" w:space="0" w:color="auto"/>
            </w:tcBorders>
            <w:shd w:val="clear" w:color="auto" w:fill="auto"/>
          </w:tcPr>
          <w:p w:rsidR="00241CF8" w:rsidRDefault="00241CF8" w:rsidP="00045B3B">
            <w:pPr>
              <w:rPr>
                <w:b/>
                <w:sz w:val="22"/>
                <w:szCs w:val="22"/>
              </w:rPr>
            </w:pPr>
          </w:p>
          <w:p w:rsidR="009D431B" w:rsidRDefault="009D431B" w:rsidP="00045B3B">
            <w:pPr>
              <w:rPr>
                <w:b/>
                <w:sz w:val="22"/>
                <w:szCs w:val="22"/>
              </w:rPr>
            </w:pPr>
          </w:p>
          <w:p w:rsidR="009D431B" w:rsidRDefault="009D431B" w:rsidP="00045B3B">
            <w:pPr>
              <w:rPr>
                <w:b/>
                <w:sz w:val="22"/>
                <w:szCs w:val="22"/>
              </w:rPr>
            </w:pPr>
          </w:p>
          <w:p w:rsidR="009D431B" w:rsidRPr="00D3374A" w:rsidRDefault="009D431B" w:rsidP="00045B3B">
            <w:pPr>
              <w:rPr>
                <w:b/>
                <w:sz w:val="22"/>
                <w:szCs w:val="22"/>
              </w:rPr>
            </w:pPr>
          </w:p>
        </w:tc>
      </w:tr>
      <w:tr w:rsidR="00241CF8" w:rsidRPr="00D3374A" w:rsidTr="00CF475B">
        <w:trPr>
          <w:trHeight w:val="354"/>
        </w:trPr>
        <w:tc>
          <w:tcPr>
            <w:tcW w:w="0" w:type="auto"/>
            <w:shd w:val="clear" w:color="auto" w:fill="D9D9D9"/>
          </w:tcPr>
          <w:p w:rsidR="00241CF8" w:rsidRPr="00D3374A" w:rsidRDefault="00241CF8" w:rsidP="00045B3B">
            <w:pPr>
              <w:rPr>
                <w:rFonts w:ascii="Times New Roman" w:hAnsi="Times New Roman" w:cs="Times New Roman"/>
                <w:b/>
                <w:bCs/>
                <w:sz w:val="22"/>
                <w:szCs w:val="22"/>
                <w:highlight w:val="yellow"/>
              </w:rPr>
            </w:pPr>
            <w:r w:rsidRPr="00D3374A">
              <w:rPr>
                <w:rFonts w:ascii="Times New Roman" w:hAnsi="Times New Roman" w:cs="Times New Roman"/>
                <w:b/>
                <w:bCs/>
                <w:sz w:val="22"/>
                <w:szCs w:val="22"/>
              </w:rPr>
              <w:t>2.2 Descrizione degli obiettivi del progetto in inglese</w:t>
            </w:r>
          </w:p>
        </w:tc>
      </w:tr>
      <w:tr w:rsidR="00241CF8" w:rsidRPr="00D3374A" w:rsidTr="00FB6A8D">
        <w:trPr>
          <w:trHeight w:val="440"/>
        </w:trPr>
        <w:tc>
          <w:tcPr>
            <w:tcW w:w="0" w:type="auto"/>
            <w:tcBorders>
              <w:bottom w:val="single" w:sz="4" w:space="0" w:color="auto"/>
            </w:tcBorders>
            <w:shd w:val="clear" w:color="auto" w:fill="auto"/>
          </w:tcPr>
          <w:p w:rsidR="00241CF8" w:rsidRDefault="00241CF8" w:rsidP="00045B3B">
            <w:pPr>
              <w:rPr>
                <w:rFonts w:ascii="Times New Roman" w:hAnsi="Times New Roman" w:cs="Times New Roman"/>
                <w:b/>
                <w:bCs/>
                <w:sz w:val="22"/>
                <w:szCs w:val="22"/>
              </w:rPr>
            </w:pPr>
          </w:p>
          <w:p w:rsidR="009D431B" w:rsidRDefault="009D431B" w:rsidP="00045B3B">
            <w:pPr>
              <w:rPr>
                <w:rFonts w:ascii="Times New Roman" w:hAnsi="Times New Roman" w:cs="Times New Roman"/>
                <w:b/>
                <w:bCs/>
                <w:sz w:val="22"/>
                <w:szCs w:val="22"/>
              </w:rPr>
            </w:pPr>
          </w:p>
          <w:p w:rsidR="009D431B" w:rsidRDefault="009D431B" w:rsidP="00045B3B">
            <w:pPr>
              <w:rPr>
                <w:rFonts w:ascii="Times New Roman" w:hAnsi="Times New Roman" w:cs="Times New Roman"/>
                <w:b/>
                <w:bCs/>
                <w:sz w:val="22"/>
                <w:szCs w:val="22"/>
              </w:rPr>
            </w:pPr>
          </w:p>
          <w:p w:rsidR="009D431B" w:rsidRPr="00D3374A" w:rsidRDefault="009D431B" w:rsidP="00045B3B">
            <w:pPr>
              <w:rPr>
                <w:rFonts w:ascii="Times New Roman" w:hAnsi="Times New Roman" w:cs="Times New Roman"/>
                <w:b/>
                <w:bCs/>
                <w:sz w:val="22"/>
                <w:szCs w:val="22"/>
              </w:rPr>
            </w:pPr>
          </w:p>
        </w:tc>
      </w:tr>
      <w:tr w:rsidR="00241CF8" w:rsidRPr="00D3374A" w:rsidTr="00CF475B">
        <w:tc>
          <w:tcPr>
            <w:tcW w:w="0" w:type="auto"/>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2.3 Stato dell’arte (criterio 6.1) </w:t>
            </w:r>
          </w:p>
        </w:tc>
      </w:tr>
      <w:tr w:rsidR="00241CF8" w:rsidRPr="00D3374A" w:rsidTr="00FB6A8D">
        <w:trPr>
          <w:trHeight w:val="410"/>
        </w:trPr>
        <w:tc>
          <w:tcPr>
            <w:tcW w:w="0" w:type="auto"/>
            <w:tcBorders>
              <w:bottom w:val="single" w:sz="4" w:space="0" w:color="auto"/>
            </w:tcBorders>
            <w:shd w:val="clear" w:color="auto" w:fill="auto"/>
          </w:tcPr>
          <w:p w:rsidR="00241CF8" w:rsidRDefault="00241CF8" w:rsidP="00045B3B">
            <w:pPr>
              <w:rPr>
                <w:rFonts w:ascii="Times New Roman" w:hAnsi="Times New Roman" w:cs="Times New Roman"/>
                <w:b/>
                <w:bCs/>
                <w:sz w:val="22"/>
                <w:szCs w:val="22"/>
              </w:rPr>
            </w:pPr>
          </w:p>
          <w:p w:rsidR="009D431B" w:rsidRDefault="009D431B" w:rsidP="00045B3B">
            <w:pPr>
              <w:rPr>
                <w:rFonts w:ascii="Times New Roman" w:hAnsi="Times New Roman" w:cs="Times New Roman"/>
                <w:b/>
                <w:bCs/>
                <w:sz w:val="22"/>
                <w:szCs w:val="22"/>
              </w:rPr>
            </w:pPr>
          </w:p>
          <w:p w:rsidR="009D431B" w:rsidRDefault="009D431B" w:rsidP="00045B3B">
            <w:pPr>
              <w:rPr>
                <w:rFonts w:ascii="Times New Roman" w:hAnsi="Times New Roman" w:cs="Times New Roman"/>
                <w:b/>
                <w:bCs/>
                <w:sz w:val="22"/>
                <w:szCs w:val="22"/>
              </w:rPr>
            </w:pPr>
          </w:p>
          <w:p w:rsidR="009D431B" w:rsidRPr="00D3374A" w:rsidRDefault="009D431B" w:rsidP="00045B3B">
            <w:pPr>
              <w:rPr>
                <w:rFonts w:ascii="Times New Roman" w:hAnsi="Times New Roman" w:cs="Times New Roman"/>
                <w:b/>
                <w:bCs/>
                <w:sz w:val="22"/>
                <w:szCs w:val="22"/>
              </w:rPr>
            </w:pPr>
          </w:p>
        </w:tc>
      </w:tr>
    </w:tbl>
    <w:p w:rsidR="00241CF8" w:rsidRDefault="00241CF8" w:rsidP="00045B3B">
      <w:pPr>
        <w:rPr>
          <w:sz w:val="22"/>
          <w:szCs w:val="22"/>
        </w:rPr>
      </w:pPr>
    </w:p>
    <w:p w:rsidR="00C0434B" w:rsidRPr="00D3374A" w:rsidRDefault="00C0434B"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0" w:type="auto"/>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2.4 Aderenza agli obiettivi del PEI-Agri -art.55 Reg. (UE) n. 1305/2013 (criterio 6.1) </w:t>
            </w:r>
          </w:p>
        </w:tc>
      </w:tr>
      <w:tr w:rsidR="00241CF8" w:rsidRPr="00D3374A" w:rsidTr="00CF475B">
        <w:trPr>
          <w:trHeight w:val="3066"/>
        </w:trPr>
        <w:tc>
          <w:tcPr>
            <w:tcW w:w="0" w:type="auto"/>
            <w:tcBorders>
              <w:bottom w:val="single" w:sz="4" w:space="0" w:color="auto"/>
            </w:tcBorders>
            <w:shd w:val="clear" w:color="auto" w:fill="auto"/>
          </w:tcPr>
          <w:p w:rsidR="00241CF8" w:rsidRPr="00D3374A" w:rsidRDefault="00241CF8" w:rsidP="00045B3B">
            <w:pPr>
              <w:numPr>
                <w:ilvl w:val="0"/>
                <w:numId w:val="19"/>
              </w:numPr>
              <w:spacing w:before="240"/>
              <w:ind w:left="714" w:hanging="357"/>
              <w:rPr>
                <w:rFonts w:ascii="Times New Roman" w:hAnsi="Times New Roman" w:cs="Times New Roman"/>
                <w:bCs/>
                <w:sz w:val="22"/>
                <w:szCs w:val="22"/>
              </w:rPr>
            </w:pPr>
            <w:r w:rsidRPr="00D3374A">
              <w:rPr>
                <w:rFonts w:ascii="Times New Roman" w:hAnsi="Times New Roman" w:cs="Times New Roman"/>
                <w:bCs/>
                <w:sz w:val="22"/>
                <w:szCs w:val="22"/>
              </w:rPr>
              <w:t>Promuovere</w:t>
            </w:r>
            <w:r w:rsidRPr="00D3374A">
              <w:rPr>
                <w:sz w:val="22"/>
                <w:szCs w:val="22"/>
              </w:rPr>
              <w:t xml:space="preserve"> </w:t>
            </w:r>
            <w:r w:rsidRPr="00D3374A">
              <w:rPr>
                <w:rFonts w:ascii="Times New Roman" w:hAnsi="Times New Roman" w:cs="Times New Roman"/>
                <w:bCs/>
                <w:sz w:val="22"/>
                <w:szCs w:val="22"/>
              </w:rPr>
              <w:t>l’uso</w:t>
            </w:r>
            <w:r w:rsidRPr="00D3374A">
              <w:rPr>
                <w:rFonts w:ascii="Times New Roman" w:hAnsi="Times New Roman" w:cs="Times New Roman"/>
                <w:sz w:val="22"/>
                <w:szCs w:val="22"/>
              </w:rPr>
              <w:t xml:space="preserve"> </w:t>
            </w:r>
            <w:r w:rsidRPr="00D3374A">
              <w:rPr>
                <w:rFonts w:ascii="Times New Roman" w:hAnsi="Times New Roman" w:cs="Times New Roman"/>
                <w:bCs/>
                <w:sz w:val="22"/>
                <w:szCs w:val="22"/>
              </w:rPr>
              <w:t>efficiente delle risorse, la redditività, la produttività, la competitività, la riduzione delle emissioni, il rispetto del clima e la resilienza climatica nel settore agricolo e forestale, lavorando per sistemi di produzione agro ecologici e operando in armonia con le risorse naturali essenziali da cui dipendono l’agricoltura e la silvicoltura.</w:t>
            </w:r>
          </w:p>
          <w:p w:rsidR="00241CF8" w:rsidRPr="00D3374A" w:rsidRDefault="00241CF8" w:rsidP="00045B3B">
            <w:pPr>
              <w:numPr>
                <w:ilvl w:val="0"/>
                <w:numId w:val="19"/>
              </w:numPr>
              <w:rPr>
                <w:rFonts w:ascii="Times New Roman" w:hAnsi="Times New Roman" w:cs="Times New Roman"/>
                <w:bCs/>
                <w:sz w:val="22"/>
                <w:szCs w:val="22"/>
              </w:rPr>
            </w:pPr>
            <w:r w:rsidRPr="00D3374A">
              <w:rPr>
                <w:rFonts w:ascii="Times New Roman" w:hAnsi="Times New Roman" w:cs="Times New Roman"/>
                <w:bCs/>
                <w:sz w:val="22"/>
                <w:szCs w:val="22"/>
              </w:rPr>
              <w:t>Contribuire all’approvvigionamento regolare e sostenibile di prodotti alimentari, mangimi e biomateriali, inclusi sia quelli esistenti che quelli nuovi.</w:t>
            </w:r>
          </w:p>
          <w:p w:rsidR="00241CF8" w:rsidRPr="00D3374A" w:rsidRDefault="00241CF8" w:rsidP="00045B3B">
            <w:pPr>
              <w:numPr>
                <w:ilvl w:val="0"/>
                <w:numId w:val="19"/>
              </w:numPr>
              <w:rPr>
                <w:rFonts w:ascii="Times New Roman" w:hAnsi="Times New Roman" w:cs="Times New Roman"/>
                <w:bCs/>
                <w:sz w:val="22"/>
                <w:szCs w:val="22"/>
              </w:rPr>
            </w:pPr>
            <w:r w:rsidRPr="00D3374A">
              <w:rPr>
                <w:rFonts w:ascii="Times New Roman" w:hAnsi="Times New Roman" w:cs="Times New Roman"/>
                <w:bCs/>
                <w:sz w:val="22"/>
                <w:szCs w:val="22"/>
              </w:rPr>
              <w:t>Migliorare i metodi di tutela dell’ambiente, mitigazione dei cambiamenti climatici e adattamento ad essi.</w:t>
            </w:r>
          </w:p>
          <w:p w:rsidR="00241CF8" w:rsidRPr="00D3374A" w:rsidRDefault="00241CF8" w:rsidP="00045B3B">
            <w:pPr>
              <w:numPr>
                <w:ilvl w:val="0"/>
                <w:numId w:val="19"/>
              </w:numPr>
              <w:rPr>
                <w:sz w:val="22"/>
                <w:szCs w:val="22"/>
              </w:rPr>
            </w:pPr>
            <w:r w:rsidRPr="00D3374A">
              <w:rPr>
                <w:rFonts w:ascii="Times New Roman" w:hAnsi="Times New Roman" w:cs="Times New Roman"/>
                <w:bCs/>
                <w:sz w:val="22"/>
                <w:szCs w:val="22"/>
              </w:rPr>
              <w:t>Gettare ponti tra la ricerca e le tecnologie di punta, da un lato, e gli agricoltori, i gestori forestali, le comunità rurali, le imprese, le ONG, i servizi di consulenza, dall’altro.</w:t>
            </w:r>
          </w:p>
        </w:tc>
      </w:tr>
      <w:tr w:rsidR="00241CF8" w:rsidRPr="00D3374A" w:rsidTr="00CF475B">
        <w:trPr>
          <w:trHeight w:val="359"/>
        </w:trPr>
        <w:tc>
          <w:tcPr>
            <w:tcW w:w="0" w:type="auto"/>
            <w:shd w:val="clear" w:color="auto" w:fill="D9D9D9"/>
          </w:tcPr>
          <w:p w:rsidR="00241CF8" w:rsidRPr="00D3374A" w:rsidRDefault="00241CF8" w:rsidP="00045B3B">
            <w:pPr>
              <w:rPr>
                <w:rFonts w:ascii="Times New Roman" w:hAnsi="Times New Roman" w:cs="Times New Roman"/>
                <w:b/>
                <w:bCs/>
                <w:sz w:val="22"/>
                <w:szCs w:val="22"/>
              </w:rPr>
            </w:pPr>
            <w:r w:rsidRPr="00BD0040">
              <w:rPr>
                <w:rFonts w:ascii="Times New Roman" w:hAnsi="Times New Roman" w:cs="Times New Roman"/>
                <w:b/>
                <w:bCs/>
                <w:sz w:val="22"/>
                <w:szCs w:val="22"/>
              </w:rPr>
              <w:t>2.5 Fabbisogni evidenziati dal PS</w:t>
            </w:r>
            <w:r w:rsidR="00A91EA5" w:rsidRPr="00BD0040">
              <w:rPr>
                <w:rFonts w:ascii="Times New Roman" w:hAnsi="Times New Roman" w:cs="Times New Roman"/>
                <w:b/>
                <w:bCs/>
                <w:sz w:val="22"/>
                <w:szCs w:val="22"/>
              </w:rPr>
              <w:t>L</w:t>
            </w:r>
            <w:r w:rsidRPr="00D3374A">
              <w:rPr>
                <w:rFonts w:ascii="Times New Roman" w:hAnsi="Times New Roman" w:cs="Times New Roman"/>
                <w:b/>
                <w:bCs/>
                <w:sz w:val="22"/>
                <w:szCs w:val="22"/>
              </w:rPr>
              <w:t xml:space="preserve"> soddisfatti dal PA.GO (criterio 6.2) </w:t>
            </w:r>
          </w:p>
        </w:tc>
      </w:tr>
      <w:tr w:rsidR="00241CF8" w:rsidRPr="00D3374A" w:rsidTr="001D29FC">
        <w:trPr>
          <w:trHeight w:val="990"/>
        </w:trPr>
        <w:tc>
          <w:tcPr>
            <w:tcW w:w="0" w:type="auto"/>
            <w:shd w:val="clear" w:color="auto" w:fill="auto"/>
          </w:tcPr>
          <w:p w:rsidR="00241CF8" w:rsidRDefault="00241CF8" w:rsidP="00045B3B">
            <w:pPr>
              <w:rPr>
                <w:rFonts w:ascii="Times New Roman" w:hAnsi="Times New Roman" w:cs="Times New Roman"/>
                <w:b/>
                <w:bCs/>
                <w:sz w:val="22"/>
                <w:szCs w:val="22"/>
              </w:rPr>
            </w:pPr>
          </w:p>
          <w:p w:rsidR="009D431B" w:rsidRDefault="009D431B" w:rsidP="00045B3B">
            <w:pPr>
              <w:rPr>
                <w:rFonts w:ascii="Times New Roman" w:hAnsi="Times New Roman" w:cs="Times New Roman"/>
                <w:b/>
                <w:bCs/>
                <w:sz w:val="22"/>
                <w:szCs w:val="22"/>
              </w:rPr>
            </w:pPr>
          </w:p>
          <w:p w:rsidR="009D431B" w:rsidRDefault="009D431B" w:rsidP="00045B3B">
            <w:pPr>
              <w:rPr>
                <w:rFonts w:ascii="Times New Roman" w:hAnsi="Times New Roman" w:cs="Times New Roman"/>
                <w:b/>
                <w:bCs/>
                <w:sz w:val="22"/>
                <w:szCs w:val="22"/>
              </w:rPr>
            </w:pPr>
          </w:p>
          <w:p w:rsidR="009D431B" w:rsidRPr="00D3374A" w:rsidRDefault="009D431B" w:rsidP="00045B3B">
            <w:pPr>
              <w:rPr>
                <w:rFonts w:ascii="Times New Roman" w:hAnsi="Times New Roman" w:cs="Times New Roman"/>
                <w:b/>
                <w:bCs/>
                <w:sz w:val="22"/>
                <w:szCs w:val="22"/>
              </w:rPr>
            </w:pPr>
          </w:p>
        </w:tc>
      </w:tr>
    </w:tbl>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vanish/>
          <w:sz w:val="22"/>
          <w:szCs w:val="22"/>
        </w:rPr>
      </w:pPr>
    </w:p>
    <w:tbl>
      <w:tblPr>
        <w:tblpPr w:leftFromText="141" w:rightFromText="141" w:vertAnchor="text" w:horzAnchor="margin"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561"/>
        </w:trPr>
        <w:tc>
          <w:tcPr>
            <w:tcW w:w="9778" w:type="dxa"/>
            <w:shd w:val="clear" w:color="auto" w:fill="D9D9D9"/>
          </w:tcPr>
          <w:p w:rsidR="00C0434B" w:rsidRDefault="00C0434B"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3. Descrizione delle attività da svolgere e loro ripartizione tra i vari componenti del GO (criterio 4.1)</w:t>
            </w:r>
          </w:p>
          <w:p w:rsidR="00241CF8" w:rsidRPr="00D3374A" w:rsidRDefault="00241CF8" w:rsidP="00045B3B">
            <w:pPr>
              <w:rPr>
                <w:rFonts w:ascii="Times New Roman" w:hAnsi="Times New Roman" w:cs="Times New Roman"/>
                <w:b/>
                <w:bCs/>
                <w:sz w:val="22"/>
                <w:szCs w:val="22"/>
              </w:rPr>
            </w:pPr>
          </w:p>
        </w:tc>
      </w:tr>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3.1 Coerenza delle attività con l’obiettivo da raggiungere e con gli obiettivi intermedi individuati nel Piano del GO (criterio 4.1)</w:t>
            </w:r>
          </w:p>
        </w:tc>
      </w:tr>
      <w:tr w:rsidR="00241CF8" w:rsidRPr="00D3374A" w:rsidTr="001D29FC">
        <w:trPr>
          <w:trHeight w:val="756"/>
        </w:trPr>
        <w:tc>
          <w:tcPr>
            <w:tcW w:w="9778" w:type="dxa"/>
            <w:tcBorders>
              <w:bottom w:val="single" w:sz="4" w:space="0" w:color="auto"/>
            </w:tcBorders>
            <w:shd w:val="clear" w:color="auto" w:fill="auto"/>
          </w:tcPr>
          <w:p w:rsidR="00241CF8" w:rsidRDefault="00241CF8" w:rsidP="00045B3B">
            <w:pPr>
              <w:rPr>
                <w:rFonts w:ascii="Times New Roman" w:hAnsi="Times New Roman" w:cs="Times New Roman"/>
                <w:b/>
                <w:bCs/>
                <w:sz w:val="22"/>
                <w:szCs w:val="22"/>
              </w:rPr>
            </w:pPr>
          </w:p>
          <w:p w:rsidR="009D431B" w:rsidRDefault="009D431B" w:rsidP="00045B3B">
            <w:pPr>
              <w:rPr>
                <w:rFonts w:ascii="Times New Roman" w:hAnsi="Times New Roman" w:cs="Times New Roman"/>
                <w:b/>
                <w:bCs/>
                <w:sz w:val="22"/>
                <w:szCs w:val="22"/>
              </w:rPr>
            </w:pPr>
          </w:p>
          <w:p w:rsidR="009D431B" w:rsidRDefault="009D431B" w:rsidP="00045B3B">
            <w:pPr>
              <w:rPr>
                <w:rFonts w:ascii="Times New Roman" w:hAnsi="Times New Roman" w:cs="Times New Roman"/>
                <w:b/>
                <w:bCs/>
                <w:sz w:val="22"/>
                <w:szCs w:val="22"/>
              </w:rPr>
            </w:pPr>
          </w:p>
          <w:p w:rsidR="00A83132" w:rsidRDefault="00A83132" w:rsidP="00045B3B">
            <w:pPr>
              <w:rPr>
                <w:rFonts w:ascii="Times New Roman" w:hAnsi="Times New Roman" w:cs="Times New Roman"/>
                <w:b/>
                <w:bCs/>
                <w:sz w:val="22"/>
                <w:szCs w:val="22"/>
              </w:rPr>
            </w:pPr>
          </w:p>
          <w:p w:rsidR="009D431B" w:rsidRPr="00D3374A" w:rsidRDefault="009D431B" w:rsidP="00045B3B">
            <w:pPr>
              <w:rPr>
                <w:rFonts w:ascii="Times New Roman" w:hAnsi="Times New Roman" w:cs="Times New Roman"/>
                <w:b/>
                <w:bCs/>
                <w:sz w:val="22"/>
                <w:szCs w:val="22"/>
              </w:rPr>
            </w:pPr>
          </w:p>
        </w:tc>
      </w:tr>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3.2 Descrizione della tempistica delle attività da svolgere (criterio 2.2) evidenziando la presenza di obiettivi intermedi, possibili insuccessi ed azioni di risoluzione</w:t>
            </w:r>
          </w:p>
        </w:tc>
      </w:tr>
      <w:tr w:rsidR="00241CF8" w:rsidRPr="00D3374A" w:rsidTr="00FB6A8D">
        <w:trPr>
          <w:trHeight w:val="636"/>
        </w:trPr>
        <w:tc>
          <w:tcPr>
            <w:tcW w:w="9778" w:type="dxa"/>
            <w:tcBorders>
              <w:bottom w:val="single" w:sz="4" w:space="0" w:color="auto"/>
            </w:tcBorders>
            <w:shd w:val="clear" w:color="auto" w:fill="auto"/>
          </w:tcPr>
          <w:p w:rsidR="00241CF8" w:rsidRDefault="00241CF8" w:rsidP="00045B3B">
            <w:pPr>
              <w:rPr>
                <w:b/>
                <w:sz w:val="22"/>
                <w:szCs w:val="22"/>
              </w:rPr>
            </w:pPr>
          </w:p>
          <w:p w:rsidR="009D431B" w:rsidRDefault="009D431B" w:rsidP="00045B3B">
            <w:pPr>
              <w:rPr>
                <w:b/>
                <w:sz w:val="22"/>
                <w:szCs w:val="22"/>
              </w:rPr>
            </w:pPr>
          </w:p>
          <w:p w:rsidR="00A83132" w:rsidRDefault="00A83132" w:rsidP="00045B3B">
            <w:pPr>
              <w:rPr>
                <w:b/>
                <w:sz w:val="22"/>
                <w:szCs w:val="22"/>
              </w:rPr>
            </w:pPr>
          </w:p>
          <w:p w:rsidR="00A83132" w:rsidRDefault="00A83132" w:rsidP="00045B3B">
            <w:pPr>
              <w:rPr>
                <w:b/>
                <w:sz w:val="22"/>
                <w:szCs w:val="22"/>
              </w:rPr>
            </w:pPr>
          </w:p>
          <w:p w:rsidR="009D431B" w:rsidRPr="00D3374A" w:rsidRDefault="009D431B" w:rsidP="00045B3B">
            <w:pPr>
              <w:rPr>
                <w:b/>
                <w:sz w:val="22"/>
                <w:szCs w:val="22"/>
              </w:rPr>
            </w:pPr>
          </w:p>
        </w:tc>
      </w:tr>
      <w:tr w:rsidR="00241CF8" w:rsidRPr="00D3374A" w:rsidTr="00CF475B">
        <w:trPr>
          <w:trHeight w:val="338"/>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3.3 Ripartizione tra i vari partner delle attività da svolgere, adeguatezza della partnership, competenze e ruoli a</w:t>
            </w:r>
            <w:r w:rsidR="004774C9">
              <w:rPr>
                <w:rFonts w:ascii="Times New Roman" w:hAnsi="Times New Roman" w:cs="Times New Roman"/>
                <w:b/>
                <w:bCs/>
                <w:sz w:val="22"/>
                <w:szCs w:val="22"/>
              </w:rPr>
              <w:t>ttribuiti per le varie attività</w:t>
            </w:r>
            <w:r w:rsidRPr="00D3374A">
              <w:rPr>
                <w:rFonts w:ascii="Times New Roman" w:hAnsi="Times New Roman" w:cs="Times New Roman"/>
                <w:b/>
                <w:bCs/>
                <w:sz w:val="22"/>
                <w:szCs w:val="22"/>
              </w:rPr>
              <w:t>; descrizione e tempistiche delle attività di scambio (criterio 3.2 e 4.1)</w:t>
            </w:r>
          </w:p>
        </w:tc>
      </w:tr>
      <w:tr w:rsidR="00241CF8" w:rsidRPr="00D3374A" w:rsidTr="001D29FC">
        <w:trPr>
          <w:trHeight w:val="650"/>
        </w:trPr>
        <w:tc>
          <w:tcPr>
            <w:tcW w:w="9778" w:type="dxa"/>
            <w:tcBorders>
              <w:bottom w:val="single" w:sz="4" w:space="0" w:color="auto"/>
            </w:tcBorders>
            <w:shd w:val="clear" w:color="auto" w:fill="auto"/>
          </w:tcPr>
          <w:p w:rsidR="00241CF8" w:rsidRDefault="00241CF8" w:rsidP="00045B3B">
            <w:pPr>
              <w:rPr>
                <w:rFonts w:ascii="Times New Roman" w:hAnsi="Times New Roman" w:cs="Times New Roman"/>
                <w:b/>
                <w:bCs/>
                <w:sz w:val="22"/>
                <w:szCs w:val="22"/>
              </w:rPr>
            </w:pPr>
          </w:p>
          <w:p w:rsidR="009D431B" w:rsidRDefault="009D431B" w:rsidP="00045B3B">
            <w:pPr>
              <w:rPr>
                <w:rFonts w:ascii="Times New Roman" w:hAnsi="Times New Roman" w:cs="Times New Roman"/>
                <w:b/>
                <w:bCs/>
                <w:sz w:val="22"/>
                <w:szCs w:val="22"/>
              </w:rPr>
            </w:pPr>
          </w:p>
          <w:p w:rsidR="00A83132" w:rsidRDefault="00A83132" w:rsidP="00045B3B">
            <w:pPr>
              <w:rPr>
                <w:rFonts w:ascii="Times New Roman" w:hAnsi="Times New Roman" w:cs="Times New Roman"/>
                <w:b/>
                <w:bCs/>
                <w:sz w:val="22"/>
                <w:szCs w:val="22"/>
              </w:rPr>
            </w:pPr>
          </w:p>
          <w:p w:rsidR="00A83132" w:rsidRDefault="00A83132" w:rsidP="00045B3B">
            <w:pPr>
              <w:rPr>
                <w:rFonts w:ascii="Times New Roman" w:hAnsi="Times New Roman" w:cs="Times New Roman"/>
                <w:b/>
                <w:bCs/>
                <w:sz w:val="22"/>
                <w:szCs w:val="22"/>
              </w:rPr>
            </w:pPr>
          </w:p>
          <w:p w:rsidR="009D431B" w:rsidRPr="00D3374A" w:rsidRDefault="009D431B" w:rsidP="00045B3B">
            <w:pPr>
              <w:rPr>
                <w:rFonts w:ascii="Times New Roman" w:hAnsi="Times New Roman" w:cs="Times New Roman"/>
                <w:b/>
                <w:bCs/>
                <w:sz w:val="22"/>
                <w:szCs w:val="22"/>
              </w:rPr>
            </w:pPr>
          </w:p>
        </w:tc>
      </w:tr>
      <w:tr w:rsidR="00241CF8" w:rsidRPr="00D3374A" w:rsidTr="00CF475B">
        <w:trPr>
          <w:trHeight w:val="359"/>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3.4 Riassunto delle attività da svolgere in inglese</w:t>
            </w:r>
          </w:p>
        </w:tc>
      </w:tr>
      <w:tr w:rsidR="00241CF8" w:rsidRPr="00D3374A" w:rsidTr="001D29FC">
        <w:trPr>
          <w:trHeight w:val="478"/>
        </w:trPr>
        <w:tc>
          <w:tcPr>
            <w:tcW w:w="9778" w:type="dxa"/>
            <w:shd w:val="clear" w:color="auto" w:fill="auto"/>
          </w:tcPr>
          <w:p w:rsidR="00241CF8" w:rsidRDefault="00241CF8" w:rsidP="00045B3B">
            <w:pPr>
              <w:rPr>
                <w:b/>
                <w:sz w:val="22"/>
                <w:szCs w:val="22"/>
              </w:rPr>
            </w:pPr>
          </w:p>
          <w:p w:rsidR="009D431B" w:rsidRDefault="009D431B" w:rsidP="00045B3B">
            <w:pPr>
              <w:rPr>
                <w:b/>
                <w:sz w:val="22"/>
                <w:szCs w:val="22"/>
              </w:rPr>
            </w:pPr>
          </w:p>
          <w:p w:rsidR="00A83132" w:rsidRDefault="00A83132" w:rsidP="00045B3B">
            <w:pPr>
              <w:rPr>
                <w:b/>
                <w:sz w:val="22"/>
                <w:szCs w:val="22"/>
              </w:rPr>
            </w:pPr>
          </w:p>
          <w:p w:rsidR="00A83132" w:rsidRDefault="00A83132" w:rsidP="00045B3B">
            <w:pPr>
              <w:rPr>
                <w:b/>
                <w:sz w:val="22"/>
                <w:szCs w:val="22"/>
              </w:rPr>
            </w:pPr>
          </w:p>
          <w:p w:rsidR="00A83132" w:rsidRDefault="00A83132" w:rsidP="00045B3B">
            <w:pPr>
              <w:rPr>
                <w:b/>
                <w:sz w:val="22"/>
                <w:szCs w:val="22"/>
              </w:rPr>
            </w:pPr>
          </w:p>
          <w:p w:rsidR="009D431B" w:rsidRPr="00D3374A" w:rsidRDefault="009D431B" w:rsidP="00045B3B">
            <w:pPr>
              <w:rPr>
                <w:b/>
                <w:sz w:val="22"/>
                <w:szCs w:val="22"/>
              </w:rPr>
            </w:pPr>
          </w:p>
        </w:tc>
      </w:tr>
    </w:tbl>
    <w:p w:rsidR="00A83132" w:rsidRPr="00D3374A" w:rsidRDefault="00A83132" w:rsidP="00045B3B">
      <w:pPr>
        <w:rPr>
          <w:vanish/>
          <w:sz w:val="22"/>
          <w:szCs w:val="22"/>
        </w:rPr>
      </w:pPr>
    </w:p>
    <w:p w:rsidR="00241CF8" w:rsidRPr="00D3374A" w:rsidRDefault="00241CF8" w:rsidP="00045B3B">
      <w:pPr>
        <w:rPr>
          <w:vanish/>
          <w:sz w:val="22"/>
          <w:szCs w:val="22"/>
        </w:rPr>
      </w:pPr>
      <w:r w:rsidRPr="00D3374A">
        <w:rPr>
          <w:vanish/>
          <w:sz w:val="22"/>
          <w:szCs w:val="22"/>
        </w:rPr>
        <w:br w:type="page"/>
      </w:r>
    </w:p>
    <w:p w:rsidR="00241CF8" w:rsidRPr="00D3374A" w:rsidRDefault="00241CF8" w:rsidP="00045B3B">
      <w:pP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lastRenderedPageBreak/>
              <w:t>4. Descrizione dei risultati attesi e del contributo per il raggiungimento degli obiettivi del PEI-Agri, in particolare in relazione all’incremento della produttività e/o di una migliore gestione sostenibile delle risorse</w:t>
            </w:r>
          </w:p>
        </w:tc>
      </w:tr>
      <w:tr w:rsidR="00241CF8" w:rsidRPr="00D3374A" w:rsidTr="00CF475B">
        <w:trPr>
          <w:trHeight w:val="359"/>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4.1 Analisi di contesto sull’applicabilità dei risultati (criterio 2.1)</w:t>
            </w:r>
          </w:p>
        </w:tc>
      </w:tr>
      <w:tr w:rsidR="00241CF8" w:rsidRPr="00D3374A" w:rsidTr="001D29FC">
        <w:trPr>
          <w:trHeight w:val="693"/>
        </w:trPr>
        <w:tc>
          <w:tcPr>
            <w:tcW w:w="9778" w:type="dxa"/>
            <w:tcBorders>
              <w:bottom w:val="single" w:sz="4" w:space="0" w:color="auto"/>
            </w:tcBorders>
            <w:shd w:val="clear" w:color="auto" w:fill="auto"/>
          </w:tcPr>
          <w:p w:rsidR="00241CF8" w:rsidRDefault="00241CF8" w:rsidP="00045B3B">
            <w:pPr>
              <w:rPr>
                <w:rFonts w:ascii="Times New Roman" w:hAnsi="Times New Roman" w:cs="Times New Roman"/>
                <w:b/>
                <w:bCs/>
                <w:sz w:val="22"/>
                <w:szCs w:val="22"/>
              </w:rPr>
            </w:pPr>
          </w:p>
          <w:p w:rsidR="00A83132" w:rsidRDefault="00A83132" w:rsidP="00045B3B">
            <w:pPr>
              <w:rPr>
                <w:rFonts w:ascii="Times New Roman" w:hAnsi="Times New Roman" w:cs="Times New Roman"/>
                <w:b/>
                <w:bCs/>
                <w:sz w:val="22"/>
                <w:szCs w:val="22"/>
              </w:rPr>
            </w:pPr>
          </w:p>
          <w:p w:rsidR="00A83132" w:rsidRDefault="00A83132" w:rsidP="00045B3B">
            <w:pPr>
              <w:rPr>
                <w:rFonts w:ascii="Times New Roman" w:hAnsi="Times New Roman" w:cs="Times New Roman"/>
                <w:b/>
                <w:bCs/>
                <w:sz w:val="22"/>
                <w:szCs w:val="22"/>
              </w:rPr>
            </w:pPr>
          </w:p>
          <w:p w:rsidR="00A83132" w:rsidRPr="00D3374A" w:rsidRDefault="00A83132" w:rsidP="00045B3B">
            <w:pPr>
              <w:rPr>
                <w:rFonts w:ascii="Times New Roman" w:hAnsi="Times New Roman" w:cs="Times New Roman"/>
                <w:b/>
                <w:bCs/>
                <w:sz w:val="22"/>
                <w:szCs w:val="22"/>
              </w:rPr>
            </w:pPr>
          </w:p>
        </w:tc>
      </w:tr>
      <w:tr w:rsidR="00241CF8" w:rsidRPr="00D3374A" w:rsidTr="00CF475B">
        <w:trPr>
          <w:trHeight w:val="319"/>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4.2 Valore aggiunto del progetto (criterio 2.1)</w:t>
            </w:r>
          </w:p>
        </w:tc>
      </w:tr>
      <w:tr w:rsidR="00241CF8" w:rsidRPr="00D3374A" w:rsidTr="00F12846">
        <w:trPr>
          <w:trHeight w:val="690"/>
        </w:trPr>
        <w:tc>
          <w:tcPr>
            <w:tcW w:w="9778" w:type="dxa"/>
            <w:shd w:val="clear" w:color="auto" w:fill="auto"/>
          </w:tcPr>
          <w:p w:rsidR="00241CF8" w:rsidRDefault="00241CF8" w:rsidP="00045B3B">
            <w:pPr>
              <w:rPr>
                <w:sz w:val="22"/>
                <w:szCs w:val="22"/>
              </w:rPr>
            </w:pPr>
          </w:p>
          <w:p w:rsidR="00A83132" w:rsidRDefault="00A83132" w:rsidP="00045B3B">
            <w:pPr>
              <w:rPr>
                <w:sz w:val="22"/>
                <w:szCs w:val="22"/>
              </w:rPr>
            </w:pPr>
          </w:p>
          <w:p w:rsidR="00A83132" w:rsidRDefault="00A83132" w:rsidP="00045B3B">
            <w:pPr>
              <w:rPr>
                <w:sz w:val="22"/>
                <w:szCs w:val="22"/>
              </w:rPr>
            </w:pPr>
          </w:p>
          <w:p w:rsidR="00A83132" w:rsidRPr="00D3374A" w:rsidRDefault="00A83132" w:rsidP="00045B3B">
            <w:pPr>
              <w:rPr>
                <w:sz w:val="22"/>
                <w:szCs w:val="22"/>
              </w:rPr>
            </w:pPr>
          </w:p>
        </w:tc>
      </w:tr>
    </w:tbl>
    <w:p w:rsidR="00241CF8" w:rsidRPr="00D3374A" w:rsidRDefault="00241CF8" w:rsidP="00045B3B">
      <w:pP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5. Tempistiche di svolgimento delle attività previste dal piano delle attività (criterio 2.2) </w:t>
            </w:r>
          </w:p>
        </w:tc>
      </w:tr>
      <w:tr w:rsidR="00241CF8" w:rsidRPr="00D3374A" w:rsidTr="00F12846">
        <w:trPr>
          <w:trHeight w:val="932"/>
        </w:trPr>
        <w:tc>
          <w:tcPr>
            <w:tcW w:w="9778" w:type="dxa"/>
            <w:shd w:val="clear" w:color="auto" w:fill="auto"/>
          </w:tcPr>
          <w:p w:rsidR="00241CF8" w:rsidRPr="00D3374A" w:rsidRDefault="00241CF8" w:rsidP="00045B3B">
            <w:pPr>
              <w:rPr>
                <w:rFonts w:ascii="Times New Roman" w:hAnsi="Times New Roman" w:cs="Times New Roman"/>
                <w:sz w:val="22"/>
                <w:szCs w:val="22"/>
                <w:highlight w:val="yellow"/>
              </w:rPr>
            </w:pPr>
          </w:p>
          <w:p w:rsidR="00241CF8" w:rsidRPr="00D3374A" w:rsidRDefault="00241CF8" w:rsidP="00045B3B">
            <w:pPr>
              <w:rPr>
                <w:rFonts w:ascii="Times New Roman" w:hAnsi="Times New Roman" w:cs="Times New Roman"/>
                <w:sz w:val="22"/>
                <w:szCs w:val="22"/>
              </w:rPr>
            </w:pPr>
            <w:r w:rsidRPr="00D3374A">
              <w:rPr>
                <w:rFonts w:ascii="Times New Roman" w:hAnsi="Times New Roman" w:cs="Times New Roman"/>
                <w:bCs/>
                <w:sz w:val="22"/>
                <w:szCs w:val="22"/>
              </w:rPr>
              <w:t>(Informazione inserita nella “Domanda Cappello”)</w:t>
            </w:r>
          </w:p>
        </w:tc>
      </w:tr>
    </w:tbl>
    <w:p w:rsidR="00241CF8" w:rsidRPr="00D3374A" w:rsidRDefault="00241CF8" w:rsidP="00045B3B">
      <w:pPr>
        <w:rPr>
          <w:b/>
          <w:sz w:val="22"/>
          <w:szCs w:val="22"/>
        </w:rPr>
      </w:pPr>
    </w:p>
    <w:p w:rsidR="00241CF8" w:rsidRPr="00D3374A" w:rsidRDefault="00241CF8" w:rsidP="00045B3B">
      <w:pPr>
        <w:rPr>
          <w:b/>
          <w:sz w:val="22"/>
          <w:szCs w:val="22"/>
        </w:rPr>
      </w:pPr>
    </w:p>
    <w:p w:rsidR="00241CF8" w:rsidRPr="00D3374A" w:rsidRDefault="00241CF8" w:rsidP="00045B3B">
      <w:pPr>
        <w:rPr>
          <w:vanish/>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6. Descrizione del budget complessivo e sua ripartizione tra le diverse attività e tra i diversi partner (criterio 2.3) </w:t>
            </w:r>
            <w:r w:rsidRPr="00D3374A">
              <w:rPr>
                <w:rFonts w:ascii="Times New Roman" w:hAnsi="Times New Roman" w:cs="Times New Roman"/>
                <w:bCs/>
                <w:sz w:val="22"/>
                <w:szCs w:val="22"/>
              </w:rPr>
              <w:t>(Informazione inserita nella Domanda Cappello)</w:t>
            </w:r>
          </w:p>
        </w:tc>
      </w:tr>
    </w:tbl>
    <w:p w:rsidR="00241CF8" w:rsidRPr="00D3374A" w:rsidRDefault="00241CF8" w:rsidP="00045B3B">
      <w:pPr>
        <w:rPr>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4"/>
        <w:gridCol w:w="2016"/>
        <w:gridCol w:w="3628"/>
      </w:tblGrid>
      <w:tr w:rsidR="00241CF8" w:rsidRPr="00D3374A" w:rsidTr="00CF475B">
        <w:trPr>
          <w:trHeight w:val="92"/>
        </w:trPr>
        <w:tc>
          <w:tcPr>
            <w:tcW w:w="2069" w:type="pct"/>
            <w:shd w:val="clear" w:color="auto" w:fill="D9D9D9"/>
          </w:tcPr>
          <w:p w:rsidR="00241CF8" w:rsidRPr="00D3374A" w:rsidRDefault="00241CF8" w:rsidP="00045B3B">
            <w:pPr>
              <w:jc w:val="center"/>
              <w:rPr>
                <w:rFonts w:ascii="Times New Roman" w:hAnsi="Times New Roman" w:cs="Times New Roman"/>
                <w:b/>
                <w:bCs/>
                <w:sz w:val="22"/>
                <w:szCs w:val="22"/>
              </w:rPr>
            </w:pPr>
            <w:r w:rsidRPr="00D3374A">
              <w:rPr>
                <w:rFonts w:ascii="Times New Roman" w:hAnsi="Times New Roman" w:cs="Times New Roman"/>
                <w:b/>
                <w:bCs/>
                <w:sz w:val="22"/>
                <w:szCs w:val="22"/>
              </w:rPr>
              <w:t>Tipologia spesa</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Soggetto GO</w:t>
            </w:r>
          </w:p>
        </w:tc>
        <w:tc>
          <w:tcPr>
            <w:tcW w:w="1884"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Spesa richiesta</w:t>
            </w: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Spese amministrative e legali per la costituzione del GO</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sz w:val="22"/>
                <w:szCs w:val="22"/>
              </w:rPr>
            </w:pPr>
          </w:p>
        </w:tc>
      </w:tr>
      <w:tr w:rsidR="00241CF8" w:rsidRPr="00D3374A" w:rsidTr="00CF475B">
        <w:trPr>
          <w:trHeight w:val="82"/>
        </w:trPr>
        <w:tc>
          <w:tcPr>
            <w:tcW w:w="2069" w:type="pct"/>
            <w:tcBorders>
              <w:bottom w:val="single" w:sz="4" w:space="0" w:color="auto"/>
            </w:tcBorders>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bCs/>
                <w:sz w:val="22"/>
                <w:szCs w:val="22"/>
              </w:rPr>
            </w:pPr>
          </w:p>
        </w:tc>
        <w:tc>
          <w:tcPr>
            <w:tcW w:w="1884" w:type="pct"/>
            <w:shd w:val="clear" w:color="auto" w:fill="auto"/>
          </w:tcPr>
          <w:p w:rsidR="00241CF8" w:rsidRPr="00D3374A" w:rsidRDefault="00241CF8" w:rsidP="00045B3B">
            <w:pPr>
              <w:rPr>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iCs/>
                <w:sz w:val="22"/>
                <w:szCs w:val="22"/>
              </w:rPr>
              <w:t>Spese di personale</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iCs/>
                <w:sz w:val="22"/>
                <w:szCs w:val="22"/>
              </w:rPr>
            </w:pPr>
            <w:r w:rsidRPr="00D3374A">
              <w:rPr>
                <w:rFonts w:ascii="Times New Roman" w:hAnsi="Times New Roman" w:cs="Times New Roman"/>
                <w:iCs/>
                <w:sz w:val="22"/>
                <w:szCs w:val="22"/>
              </w:rPr>
              <w:t>Spese per missioni e trasferte comprese quelle per la partecipazione alla Rete PEI e alla Rete Rurale Nazionale</w:t>
            </w:r>
          </w:p>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iCs/>
                <w:sz w:val="22"/>
                <w:szCs w:val="22"/>
              </w:rPr>
            </w:pPr>
            <w:r w:rsidRPr="00D3374A">
              <w:rPr>
                <w:rFonts w:ascii="Times New Roman" w:hAnsi="Times New Roman" w:cs="Times New Roman"/>
                <w:iCs/>
                <w:sz w:val="22"/>
                <w:szCs w:val="22"/>
              </w:rPr>
              <w:t>Spese per consulenze specialistiche</w:t>
            </w:r>
          </w:p>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iCs/>
                <w:sz w:val="22"/>
                <w:szCs w:val="22"/>
              </w:rPr>
              <w:t>Spese per attività di divulgazione dei risultati</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iCs/>
                <w:sz w:val="22"/>
                <w:szCs w:val="22"/>
              </w:rPr>
              <w:t>Spese per attività di animazione del territorio</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iCs/>
                <w:sz w:val="22"/>
                <w:szCs w:val="22"/>
              </w:rPr>
              <w:t>Spese per attività di informazione e comunicazione</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tcBorders>
              <w:bottom w:val="single" w:sz="4" w:space="0" w:color="auto"/>
            </w:tcBorders>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Costi indiretti</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sz w:val="22"/>
                <w:szCs w:val="22"/>
              </w:rPr>
            </w:pPr>
          </w:p>
        </w:tc>
      </w:tr>
      <w:tr w:rsidR="00241CF8" w:rsidRPr="00D3374A" w:rsidTr="00CF475B">
        <w:trPr>
          <w:trHeight w:val="82"/>
        </w:trPr>
        <w:tc>
          <w:tcPr>
            <w:tcW w:w="2069" w:type="pct"/>
            <w:tcBorders>
              <w:bottom w:val="single" w:sz="4" w:space="0" w:color="auto"/>
            </w:tcBorders>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bCs/>
                <w:sz w:val="22"/>
                <w:szCs w:val="22"/>
              </w:rPr>
            </w:pPr>
          </w:p>
        </w:tc>
        <w:tc>
          <w:tcPr>
            <w:tcW w:w="1884" w:type="pct"/>
            <w:shd w:val="clear" w:color="auto" w:fill="auto"/>
          </w:tcPr>
          <w:p w:rsidR="00241CF8" w:rsidRPr="00D3374A" w:rsidRDefault="00241CF8" w:rsidP="00045B3B">
            <w:pPr>
              <w:rPr>
                <w:rFonts w:ascii="Times New Roman" w:hAnsi="Times New Roman" w:cs="Times New Roman"/>
                <w:sz w:val="22"/>
                <w:szCs w:val="22"/>
              </w:rPr>
            </w:pPr>
          </w:p>
        </w:tc>
      </w:tr>
      <w:tr w:rsidR="00241CF8" w:rsidRPr="00D3374A" w:rsidTr="00CF475B">
        <w:trPr>
          <w:trHeight w:val="82"/>
        </w:trPr>
        <w:tc>
          <w:tcPr>
            <w:tcW w:w="2069" w:type="pct"/>
            <w:shd w:val="clear" w:color="auto" w:fill="D9D9D9"/>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
                <w:bCs/>
                <w:sz w:val="22"/>
                <w:szCs w:val="22"/>
              </w:rPr>
              <w:t>Totale</w:t>
            </w:r>
            <w:r w:rsidRPr="00D3374A">
              <w:rPr>
                <w:rFonts w:ascii="Times New Roman" w:hAnsi="Times New Roman" w:cs="Times New Roman"/>
                <w:bCs/>
                <w:sz w:val="22"/>
                <w:szCs w:val="22"/>
              </w:rPr>
              <w:t xml:space="preserve"> </w:t>
            </w:r>
            <w:r w:rsidRPr="00D3374A">
              <w:rPr>
                <w:rFonts w:ascii="Times New Roman" w:hAnsi="Times New Roman" w:cs="Times New Roman"/>
                <w:b/>
                <w:bCs/>
                <w:sz w:val="22"/>
                <w:szCs w:val="22"/>
              </w:rPr>
              <w:t>complessivo</w:t>
            </w:r>
          </w:p>
        </w:tc>
        <w:tc>
          <w:tcPr>
            <w:tcW w:w="1047" w:type="pct"/>
            <w:shd w:val="clear" w:color="auto" w:fill="auto"/>
          </w:tcPr>
          <w:p w:rsidR="00241CF8" w:rsidRPr="00D3374A" w:rsidRDefault="00241CF8" w:rsidP="00045B3B">
            <w:pPr>
              <w:rPr>
                <w:rFonts w:ascii="Times New Roman" w:hAnsi="Times New Roman" w:cs="Times New Roman"/>
                <w:color w:val="D9D9D9"/>
                <w:sz w:val="22"/>
                <w:szCs w:val="22"/>
              </w:rPr>
            </w:pPr>
          </w:p>
        </w:tc>
        <w:tc>
          <w:tcPr>
            <w:tcW w:w="1884" w:type="pct"/>
            <w:shd w:val="clear" w:color="auto" w:fill="auto"/>
          </w:tcPr>
          <w:p w:rsidR="00241CF8" w:rsidRPr="00D3374A" w:rsidRDefault="00241CF8" w:rsidP="00045B3B">
            <w:pPr>
              <w:rPr>
                <w:b/>
                <w:color w:val="D9D9D9"/>
                <w:sz w:val="22"/>
                <w:szCs w:val="22"/>
              </w:rPr>
            </w:pPr>
          </w:p>
        </w:tc>
      </w:tr>
    </w:tbl>
    <w:p w:rsidR="00241CF8" w:rsidRPr="00D3374A" w:rsidRDefault="00241CF8" w:rsidP="00045B3B">
      <w:pPr>
        <w:rPr>
          <w:b/>
          <w:sz w:val="22"/>
          <w:szCs w:val="22"/>
        </w:rPr>
      </w:pPr>
    </w:p>
    <w:p w:rsidR="00241CF8" w:rsidRPr="00D3374A" w:rsidRDefault="00241CF8" w:rsidP="00045B3B">
      <w:pPr>
        <w:rPr>
          <w:b/>
          <w:sz w:val="22"/>
          <w:szCs w:val="22"/>
        </w:rPr>
      </w:pPr>
    </w:p>
    <w:p w:rsidR="00241CF8" w:rsidRPr="00D3374A" w:rsidRDefault="00241CF8" w:rsidP="00045B3B">
      <w:pPr>
        <w:rPr>
          <w:vanish/>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tcBorders>
              <w:bottom w:val="nil"/>
            </w:tcBorders>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7. Descrizione delle attività di divulgazione dei risultati </w:t>
            </w:r>
          </w:p>
          <w:p w:rsidR="00241CF8" w:rsidRPr="00D3374A" w:rsidRDefault="00241CF8" w:rsidP="00045B3B">
            <w:pPr>
              <w:rPr>
                <w:rFonts w:ascii="Times New Roman" w:hAnsi="Times New Roman" w:cs="Times New Roman"/>
                <w:b/>
                <w:bCs/>
                <w:sz w:val="22"/>
                <w:szCs w:val="22"/>
              </w:rPr>
            </w:pPr>
          </w:p>
        </w:tc>
      </w:tr>
      <w:tr w:rsidR="00241CF8" w:rsidRPr="00D3374A" w:rsidTr="00CF475B">
        <w:trPr>
          <w:trHeight w:val="270"/>
        </w:trPr>
        <w:tc>
          <w:tcPr>
            <w:tcW w:w="9778" w:type="dxa"/>
            <w:tcBorders>
              <w:top w:val="nil"/>
            </w:tcBorders>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7.1 Descrizione delle attività di divulgazione dei risultati: Modalità (criterio 8.1)</w:t>
            </w:r>
          </w:p>
        </w:tc>
      </w:tr>
      <w:tr w:rsidR="00241CF8" w:rsidRPr="00D3374A" w:rsidTr="00F12846">
        <w:trPr>
          <w:trHeight w:val="553"/>
        </w:trPr>
        <w:tc>
          <w:tcPr>
            <w:tcW w:w="9778" w:type="dxa"/>
            <w:tcBorders>
              <w:bottom w:val="single" w:sz="4" w:space="0" w:color="auto"/>
            </w:tcBorders>
            <w:shd w:val="clear" w:color="auto" w:fill="auto"/>
          </w:tcPr>
          <w:p w:rsidR="00241CF8" w:rsidRPr="00D3374A" w:rsidRDefault="00241CF8" w:rsidP="00045B3B">
            <w:pPr>
              <w:rPr>
                <w:rFonts w:ascii="Times New Roman" w:hAnsi="Times New Roman" w:cs="Times New Roman"/>
                <w:b/>
                <w:bCs/>
                <w:sz w:val="22"/>
                <w:szCs w:val="22"/>
              </w:rPr>
            </w:pPr>
          </w:p>
        </w:tc>
      </w:tr>
      <w:tr w:rsidR="00241CF8" w:rsidRPr="00D3374A" w:rsidTr="00CF475B">
        <w:trPr>
          <w:trHeight w:val="365"/>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7.2 Descrizione delle attività di divulgazione dei risultati: Strumenti (criterio 8.1)  </w:t>
            </w:r>
          </w:p>
        </w:tc>
      </w:tr>
      <w:tr w:rsidR="00241CF8" w:rsidRPr="00D3374A" w:rsidTr="00F12846">
        <w:trPr>
          <w:trHeight w:val="657"/>
        </w:trPr>
        <w:tc>
          <w:tcPr>
            <w:tcW w:w="9778" w:type="dxa"/>
            <w:tcBorders>
              <w:bottom w:val="single" w:sz="4" w:space="0" w:color="auto"/>
            </w:tcBorders>
            <w:shd w:val="clear" w:color="auto" w:fill="auto"/>
          </w:tcPr>
          <w:p w:rsidR="00241CF8" w:rsidRPr="00D3374A" w:rsidRDefault="00241CF8" w:rsidP="00045B3B">
            <w:pPr>
              <w:rPr>
                <w:rFonts w:ascii="Times New Roman" w:hAnsi="Times New Roman" w:cs="Times New Roman"/>
                <w:b/>
                <w:bCs/>
                <w:sz w:val="22"/>
                <w:szCs w:val="22"/>
              </w:rPr>
            </w:pPr>
          </w:p>
        </w:tc>
      </w:tr>
      <w:tr w:rsidR="00241CF8" w:rsidRPr="00D3374A" w:rsidTr="00CF475B">
        <w:trPr>
          <w:trHeight w:val="422"/>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7.3 Soggetti coinvolti nella divulgazione (criterio 8.1)</w:t>
            </w:r>
          </w:p>
        </w:tc>
      </w:tr>
      <w:tr w:rsidR="00241CF8" w:rsidRPr="00D3374A" w:rsidTr="00F12846">
        <w:trPr>
          <w:trHeight w:val="465"/>
        </w:trPr>
        <w:tc>
          <w:tcPr>
            <w:tcW w:w="9778" w:type="dxa"/>
            <w:shd w:val="clear" w:color="auto" w:fill="auto"/>
          </w:tcPr>
          <w:p w:rsidR="00241CF8" w:rsidRPr="00D3374A" w:rsidRDefault="00241CF8" w:rsidP="00045B3B">
            <w:pPr>
              <w:rPr>
                <w:b/>
                <w:sz w:val="22"/>
                <w:szCs w:val="22"/>
              </w:rPr>
            </w:pPr>
          </w:p>
        </w:tc>
      </w:tr>
    </w:tbl>
    <w:p w:rsidR="00241CF8" w:rsidRPr="00D3374A" w:rsidRDefault="00241CF8" w:rsidP="00045B3B">
      <w:pPr>
        <w:rPr>
          <w:rFonts w:ascii="Times New Roman" w:hAnsi="Times New Roman" w:cs="Times New Roman"/>
          <w:b/>
          <w:bCs/>
          <w:sz w:val="22"/>
          <w:szCs w:val="22"/>
        </w:rPr>
      </w:pPr>
    </w:p>
    <w:p w:rsidR="00241CF8" w:rsidRPr="00D3374A" w:rsidRDefault="00241CF8" w:rsidP="00F87AC2">
      <w:pPr>
        <w:rPr>
          <w:rFonts w:ascii="Times New Roman" w:hAnsi="Times New Roman" w:cs="Times New Roman"/>
          <w:b/>
          <w:bCs/>
          <w:sz w:val="22"/>
          <w:szCs w:val="22"/>
        </w:rPr>
      </w:pPr>
    </w:p>
    <w:tbl>
      <w:tblPr>
        <w:tblpPr w:leftFromText="141" w:rightFromText="141" w:vertAnchor="text" w:horzAnchor="margin" w:tblpY="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898"/>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8. Elenco dei soggetti partecipanti al GO (partner) e loro descrizione, ponendo in evidenza la loro pertinenza all’interno del GO. Competenze e ruoli attribuiti (criterio 4.1)</w:t>
            </w:r>
          </w:p>
        </w:tc>
      </w:tr>
    </w:tbl>
    <w:p w:rsidR="00241CF8" w:rsidRPr="00D3374A" w:rsidRDefault="00241CF8" w:rsidP="00045B3B">
      <w:pP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3"/>
        <w:gridCol w:w="539"/>
        <w:gridCol w:w="7016"/>
      </w:tblGrid>
      <w:tr w:rsidR="00241CF8" w:rsidRPr="00D3374A" w:rsidTr="00CF475B">
        <w:tc>
          <w:tcPr>
            <w:tcW w:w="9778" w:type="dxa"/>
            <w:gridSpan w:val="3"/>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Denominazione soggetto</w:t>
            </w:r>
          </w:p>
        </w:tc>
      </w:tr>
      <w:tr w:rsidR="00241CF8" w:rsidRPr="00D3374A" w:rsidTr="00CF475B">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Indirizzo e telefono</w:t>
            </w:r>
          </w:p>
        </w:tc>
        <w:tc>
          <w:tcPr>
            <w:tcW w:w="7690" w:type="dxa"/>
            <w:gridSpan w:val="2"/>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Ruolo</w:t>
            </w:r>
          </w:p>
        </w:tc>
        <w:tc>
          <w:tcPr>
            <w:tcW w:w="540"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7150" w:type="dxa"/>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FB6A8D">
        <w:trPr>
          <w:trHeight w:val="415"/>
        </w:trPr>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Competenze</w:t>
            </w:r>
          </w:p>
        </w:tc>
        <w:tc>
          <w:tcPr>
            <w:tcW w:w="7690" w:type="dxa"/>
            <w:gridSpan w:val="2"/>
            <w:shd w:val="clear" w:color="auto" w:fill="auto"/>
          </w:tcPr>
          <w:p w:rsidR="00241CF8" w:rsidRPr="00D3374A" w:rsidRDefault="00241CF8" w:rsidP="00045B3B">
            <w:pPr>
              <w:rPr>
                <w:rFonts w:ascii="Times New Roman" w:hAnsi="Times New Roman" w:cs="Times New Roman"/>
                <w:bCs/>
                <w:sz w:val="22"/>
                <w:szCs w:val="22"/>
              </w:rPr>
            </w:pPr>
          </w:p>
          <w:p w:rsidR="00241CF8" w:rsidRPr="00D3374A" w:rsidRDefault="00241CF8" w:rsidP="00045B3B">
            <w:pPr>
              <w:rPr>
                <w:rFonts w:ascii="Times New Roman" w:hAnsi="Times New Roman" w:cs="Times New Roman"/>
                <w:bCs/>
                <w:sz w:val="22"/>
                <w:szCs w:val="22"/>
              </w:rPr>
            </w:pPr>
          </w:p>
        </w:tc>
      </w:tr>
    </w:tbl>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571"/>
        <w:gridCol w:w="6987"/>
      </w:tblGrid>
      <w:tr w:rsidR="00241CF8" w:rsidRPr="00D3374A" w:rsidTr="00CF475B">
        <w:tc>
          <w:tcPr>
            <w:tcW w:w="9778" w:type="dxa"/>
            <w:gridSpan w:val="3"/>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Denominazione soggetto</w:t>
            </w:r>
          </w:p>
        </w:tc>
      </w:tr>
      <w:tr w:rsidR="00241CF8" w:rsidRPr="00D3374A" w:rsidTr="00CF475B">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Indirizzo e telefono</w:t>
            </w:r>
          </w:p>
        </w:tc>
        <w:tc>
          <w:tcPr>
            <w:tcW w:w="7690" w:type="dxa"/>
            <w:gridSpan w:val="2"/>
            <w:shd w:val="clear" w:color="auto" w:fill="auto"/>
          </w:tcPr>
          <w:p w:rsidR="00241CF8" w:rsidRPr="00D3374A" w:rsidRDefault="00241CF8" w:rsidP="00045B3B">
            <w:pPr>
              <w:rPr>
                <w:rFonts w:ascii="Times New Roman" w:hAnsi="Times New Roman" w:cs="Times New Roman"/>
                <w:sz w:val="22"/>
                <w:szCs w:val="22"/>
              </w:rPr>
            </w:pPr>
          </w:p>
        </w:tc>
      </w:tr>
      <w:tr w:rsidR="00241CF8" w:rsidRPr="00D3374A" w:rsidTr="00EA59C5">
        <w:tc>
          <w:tcPr>
            <w:tcW w:w="2088" w:type="dxa"/>
            <w:tcBorders>
              <w:bottom w:val="single" w:sz="4" w:space="0" w:color="auto"/>
            </w:tcBorders>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Ruolo</w:t>
            </w:r>
          </w:p>
        </w:tc>
        <w:tc>
          <w:tcPr>
            <w:tcW w:w="540" w:type="dxa"/>
            <w:tcBorders>
              <w:bottom w:val="single" w:sz="4" w:space="0" w:color="auto"/>
            </w:tcBorders>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7150" w:type="dxa"/>
            <w:tcBorders>
              <w:bottom w:val="single" w:sz="4" w:space="0" w:color="auto"/>
            </w:tcBorders>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EA59C5">
        <w:trPr>
          <w:trHeight w:val="329"/>
        </w:trPr>
        <w:tc>
          <w:tcPr>
            <w:tcW w:w="2088" w:type="dxa"/>
            <w:tcBorders>
              <w:top w:val="single" w:sz="4" w:space="0" w:color="auto"/>
              <w:left w:val="single" w:sz="4" w:space="0" w:color="auto"/>
              <w:bottom w:val="single" w:sz="4" w:space="0" w:color="auto"/>
              <w:right w:val="single" w:sz="4" w:space="0" w:color="auto"/>
            </w:tcBorders>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Competenze</w:t>
            </w:r>
          </w:p>
        </w:tc>
        <w:tc>
          <w:tcPr>
            <w:tcW w:w="7690" w:type="dxa"/>
            <w:gridSpan w:val="2"/>
            <w:tcBorders>
              <w:top w:val="single" w:sz="4" w:space="0" w:color="auto"/>
              <w:left w:val="single" w:sz="4" w:space="0" w:color="auto"/>
              <w:bottom w:val="single" w:sz="4" w:space="0" w:color="auto"/>
              <w:right w:val="single" w:sz="4" w:space="0" w:color="auto"/>
            </w:tcBorders>
            <w:shd w:val="clear" w:color="auto" w:fill="auto"/>
          </w:tcPr>
          <w:p w:rsidR="00241CF8" w:rsidRPr="00D3374A" w:rsidRDefault="00241CF8" w:rsidP="00045B3B">
            <w:pPr>
              <w:rPr>
                <w:rFonts w:ascii="Times New Roman" w:hAnsi="Times New Roman" w:cs="Times New Roman"/>
                <w:bCs/>
                <w:sz w:val="22"/>
                <w:szCs w:val="22"/>
              </w:rPr>
            </w:pPr>
          </w:p>
          <w:p w:rsidR="00241CF8" w:rsidRPr="00D3374A" w:rsidRDefault="00241CF8" w:rsidP="00045B3B">
            <w:pPr>
              <w:rPr>
                <w:rFonts w:ascii="Times New Roman" w:hAnsi="Times New Roman" w:cs="Times New Roman"/>
                <w:bCs/>
                <w:sz w:val="22"/>
                <w:szCs w:val="22"/>
              </w:rPr>
            </w:pPr>
          </w:p>
          <w:p w:rsidR="00241CF8" w:rsidRPr="00D3374A" w:rsidRDefault="00241CF8" w:rsidP="00045B3B">
            <w:pPr>
              <w:rPr>
                <w:rFonts w:ascii="Times New Roman" w:hAnsi="Times New Roman" w:cs="Times New Roman"/>
                <w:bCs/>
                <w:sz w:val="22"/>
                <w:szCs w:val="22"/>
              </w:rPr>
            </w:pPr>
          </w:p>
        </w:tc>
      </w:tr>
    </w:tbl>
    <w:p w:rsidR="00241CF8" w:rsidRPr="00D3374A" w:rsidRDefault="00241CF8" w:rsidP="00045B3B">
      <w:pPr>
        <w:rPr>
          <w:rFonts w:ascii="Times New Roman" w:hAnsi="Times New Roman" w:cs="Times New Roman"/>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571"/>
        <w:gridCol w:w="6987"/>
      </w:tblGrid>
      <w:tr w:rsidR="00241CF8" w:rsidRPr="00D3374A" w:rsidTr="00CF475B">
        <w:tc>
          <w:tcPr>
            <w:tcW w:w="9778" w:type="dxa"/>
            <w:gridSpan w:val="3"/>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Denominazione soggetto</w:t>
            </w:r>
          </w:p>
        </w:tc>
      </w:tr>
      <w:tr w:rsidR="00241CF8" w:rsidRPr="00D3374A" w:rsidTr="00CF475B">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Indirizzo e telefono</w:t>
            </w:r>
          </w:p>
        </w:tc>
        <w:tc>
          <w:tcPr>
            <w:tcW w:w="7690" w:type="dxa"/>
            <w:gridSpan w:val="2"/>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Ruolo</w:t>
            </w:r>
          </w:p>
        </w:tc>
        <w:tc>
          <w:tcPr>
            <w:tcW w:w="540"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7150" w:type="dxa"/>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1068"/>
        </w:trPr>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lastRenderedPageBreak/>
              <w:t>Competenze</w:t>
            </w:r>
          </w:p>
        </w:tc>
        <w:tc>
          <w:tcPr>
            <w:tcW w:w="7690" w:type="dxa"/>
            <w:gridSpan w:val="2"/>
            <w:shd w:val="clear" w:color="auto" w:fill="auto"/>
          </w:tcPr>
          <w:p w:rsidR="00241CF8" w:rsidRPr="00D3374A" w:rsidRDefault="00241CF8" w:rsidP="00045B3B">
            <w:pPr>
              <w:rPr>
                <w:rFonts w:ascii="Times New Roman" w:hAnsi="Times New Roman" w:cs="Times New Roman"/>
                <w:bCs/>
                <w:sz w:val="22"/>
                <w:szCs w:val="22"/>
              </w:rPr>
            </w:pPr>
          </w:p>
          <w:p w:rsidR="00241CF8" w:rsidRPr="00D3374A" w:rsidRDefault="00241CF8" w:rsidP="00045B3B">
            <w:pPr>
              <w:rPr>
                <w:rFonts w:ascii="Times New Roman" w:hAnsi="Times New Roman" w:cs="Times New Roman"/>
                <w:bCs/>
                <w:sz w:val="22"/>
                <w:szCs w:val="22"/>
              </w:rPr>
            </w:pPr>
          </w:p>
          <w:p w:rsidR="00241CF8" w:rsidRPr="00D3374A" w:rsidRDefault="00241CF8" w:rsidP="00045B3B">
            <w:pPr>
              <w:rPr>
                <w:rFonts w:ascii="Times New Roman" w:hAnsi="Times New Roman" w:cs="Times New Roman"/>
                <w:bCs/>
                <w:sz w:val="22"/>
                <w:szCs w:val="22"/>
              </w:rPr>
            </w:pPr>
          </w:p>
        </w:tc>
      </w:tr>
    </w:tbl>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571"/>
        <w:gridCol w:w="6987"/>
      </w:tblGrid>
      <w:tr w:rsidR="00241CF8" w:rsidRPr="00D3374A" w:rsidTr="00CF475B">
        <w:tc>
          <w:tcPr>
            <w:tcW w:w="9778" w:type="dxa"/>
            <w:gridSpan w:val="3"/>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Denominazione soggetto</w:t>
            </w:r>
          </w:p>
        </w:tc>
      </w:tr>
      <w:tr w:rsidR="00241CF8" w:rsidRPr="00D3374A" w:rsidTr="00CF475B">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Indirizzo e telefono</w:t>
            </w:r>
          </w:p>
        </w:tc>
        <w:tc>
          <w:tcPr>
            <w:tcW w:w="7690" w:type="dxa"/>
            <w:gridSpan w:val="2"/>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Ruolo</w:t>
            </w:r>
          </w:p>
        </w:tc>
        <w:tc>
          <w:tcPr>
            <w:tcW w:w="540"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7150" w:type="dxa"/>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FB6A8D">
        <w:trPr>
          <w:trHeight w:val="514"/>
        </w:trPr>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Competenze</w:t>
            </w:r>
          </w:p>
        </w:tc>
        <w:tc>
          <w:tcPr>
            <w:tcW w:w="7690" w:type="dxa"/>
            <w:gridSpan w:val="2"/>
            <w:shd w:val="clear" w:color="auto" w:fill="auto"/>
          </w:tcPr>
          <w:p w:rsidR="00241CF8" w:rsidRPr="00D3374A" w:rsidRDefault="00241CF8" w:rsidP="00045B3B">
            <w:pPr>
              <w:rPr>
                <w:rFonts w:ascii="Times New Roman" w:hAnsi="Times New Roman" w:cs="Times New Roman"/>
                <w:bCs/>
                <w:sz w:val="22"/>
                <w:szCs w:val="22"/>
              </w:rPr>
            </w:pPr>
          </w:p>
          <w:p w:rsidR="00241CF8" w:rsidRPr="00D3374A" w:rsidRDefault="00241CF8" w:rsidP="00045B3B">
            <w:pPr>
              <w:rPr>
                <w:rFonts w:ascii="Times New Roman" w:hAnsi="Times New Roman" w:cs="Times New Roman"/>
                <w:bCs/>
                <w:sz w:val="22"/>
                <w:szCs w:val="22"/>
              </w:rPr>
            </w:pPr>
          </w:p>
          <w:p w:rsidR="00241CF8" w:rsidRPr="00D3374A" w:rsidRDefault="00241CF8" w:rsidP="00045B3B">
            <w:pPr>
              <w:rPr>
                <w:rFonts w:ascii="Times New Roman" w:hAnsi="Times New Roman" w:cs="Times New Roman"/>
                <w:bCs/>
                <w:sz w:val="22"/>
                <w:szCs w:val="22"/>
              </w:rPr>
            </w:pPr>
          </w:p>
        </w:tc>
      </w:tr>
    </w:tbl>
    <w:p w:rsidR="00241CF8" w:rsidRDefault="00241CF8" w:rsidP="00045B3B">
      <w:pPr>
        <w:rPr>
          <w:b/>
          <w:sz w:val="22"/>
          <w:szCs w:val="22"/>
        </w:rPr>
      </w:pPr>
    </w:p>
    <w:p w:rsidR="00851D47" w:rsidRPr="00D3374A" w:rsidRDefault="00851D47" w:rsidP="00045B3B">
      <w:pPr>
        <w:rPr>
          <w:b/>
          <w:sz w:val="22"/>
          <w:szCs w:val="22"/>
        </w:rPr>
      </w:pPr>
    </w:p>
    <w:p w:rsidR="00241CF8" w:rsidRPr="00D3374A" w:rsidRDefault="00241CF8" w:rsidP="00045B3B">
      <w:pPr>
        <w:rPr>
          <w:vanish/>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3364"/>
        <w:gridCol w:w="4194"/>
      </w:tblGrid>
      <w:tr w:rsidR="00241CF8" w:rsidRPr="00D3374A" w:rsidTr="00A80C0A">
        <w:tc>
          <w:tcPr>
            <w:tcW w:w="9628" w:type="dxa"/>
            <w:gridSpan w:val="3"/>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9. Indicazione delle Misure/Sottomisure/Tipi di intervento attivate per lo svolgimento del Piano (criterio 7.1) </w:t>
            </w:r>
            <w:r w:rsidRPr="00D3374A">
              <w:rPr>
                <w:rFonts w:ascii="Times New Roman" w:hAnsi="Times New Roman" w:cs="Times New Roman"/>
                <w:bCs/>
                <w:sz w:val="22"/>
                <w:szCs w:val="22"/>
              </w:rPr>
              <w:t>(Informazione inserita nella “Domanda Cappello”)</w:t>
            </w:r>
          </w:p>
        </w:tc>
      </w:tr>
      <w:tr w:rsidR="00241CF8" w:rsidRPr="00D3374A" w:rsidTr="00A80C0A">
        <w:trPr>
          <w:trHeight w:val="530"/>
        </w:trPr>
        <w:tc>
          <w:tcPr>
            <w:tcW w:w="9628" w:type="dxa"/>
            <w:gridSpan w:val="3"/>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9.1 Scansione temporale di attivazione delle Misure inserite (criterio 7.1)</w:t>
            </w:r>
          </w:p>
        </w:tc>
      </w:tr>
      <w:tr w:rsidR="00241CF8" w:rsidRPr="00D3374A" w:rsidTr="00A80C0A">
        <w:trPr>
          <w:trHeight w:val="695"/>
        </w:trPr>
        <w:tc>
          <w:tcPr>
            <w:tcW w:w="9628" w:type="dxa"/>
            <w:gridSpan w:val="3"/>
            <w:tcBorders>
              <w:bottom w:val="single" w:sz="4" w:space="0" w:color="auto"/>
            </w:tcBorders>
            <w:shd w:val="clear" w:color="auto" w:fill="auto"/>
          </w:tcPr>
          <w:p w:rsidR="00241CF8" w:rsidRDefault="00241CF8" w:rsidP="00045B3B">
            <w:pPr>
              <w:rPr>
                <w:b/>
                <w:sz w:val="22"/>
                <w:szCs w:val="22"/>
              </w:rPr>
            </w:pPr>
          </w:p>
          <w:p w:rsidR="006F4E24" w:rsidRDefault="006F4E24" w:rsidP="00045B3B">
            <w:pPr>
              <w:rPr>
                <w:b/>
                <w:sz w:val="22"/>
                <w:szCs w:val="22"/>
              </w:rPr>
            </w:pPr>
          </w:p>
          <w:p w:rsidR="006F4E24" w:rsidRDefault="006F4E24" w:rsidP="00045B3B">
            <w:pPr>
              <w:rPr>
                <w:b/>
                <w:sz w:val="22"/>
                <w:szCs w:val="22"/>
              </w:rPr>
            </w:pPr>
          </w:p>
          <w:p w:rsidR="006F4E24" w:rsidRDefault="006F4E24" w:rsidP="00045B3B">
            <w:pPr>
              <w:rPr>
                <w:b/>
                <w:sz w:val="22"/>
                <w:szCs w:val="22"/>
              </w:rPr>
            </w:pPr>
          </w:p>
          <w:p w:rsidR="006F4E24" w:rsidRPr="00D3374A" w:rsidRDefault="006F4E24" w:rsidP="00045B3B">
            <w:pPr>
              <w:rPr>
                <w:b/>
                <w:sz w:val="22"/>
                <w:szCs w:val="22"/>
              </w:rPr>
            </w:pPr>
          </w:p>
        </w:tc>
      </w:tr>
      <w:tr w:rsidR="00241CF8" w:rsidRPr="00D3374A" w:rsidTr="00A80C0A">
        <w:trPr>
          <w:trHeight w:val="345"/>
        </w:trPr>
        <w:tc>
          <w:tcPr>
            <w:tcW w:w="9628" w:type="dxa"/>
            <w:gridSpan w:val="3"/>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9.2 F</w:t>
            </w:r>
            <w:r w:rsidR="0021183A">
              <w:rPr>
                <w:rFonts w:ascii="Times New Roman" w:hAnsi="Times New Roman" w:cs="Times New Roman"/>
                <w:b/>
                <w:bCs/>
                <w:sz w:val="22"/>
                <w:szCs w:val="22"/>
              </w:rPr>
              <w:t xml:space="preserve">ocus </w:t>
            </w:r>
            <w:r w:rsidRPr="00D3374A">
              <w:rPr>
                <w:rFonts w:ascii="Times New Roman" w:hAnsi="Times New Roman" w:cs="Times New Roman"/>
                <w:b/>
                <w:bCs/>
                <w:sz w:val="22"/>
                <w:szCs w:val="22"/>
              </w:rPr>
              <w:t>A</w:t>
            </w:r>
            <w:r w:rsidR="0021183A">
              <w:rPr>
                <w:rFonts w:ascii="Times New Roman" w:hAnsi="Times New Roman" w:cs="Times New Roman"/>
                <w:b/>
                <w:bCs/>
                <w:sz w:val="22"/>
                <w:szCs w:val="22"/>
              </w:rPr>
              <w:t>rea</w:t>
            </w:r>
            <w:r w:rsidRPr="00D3374A">
              <w:rPr>
                <w:rFonts w:ascii="Times New Roman" w:hAnsi="Times New Roman" w:cs="Times New Roman"/>
                <w:b/>
                <w:bCs/>
                <w:sz w:val="22"/>
                <w:szCs w:val="22"/>
              </w:rPr>
              <w:t xml:space="preserve"> </w:t>
            </w:r>
            <w:r w:rsidR="00A80C0A">
              <w:rPr>
                <w:rFonts w:ascii="Times New Roman" w:hAnsi="Times New Roman" w:cs="Times New Roman"/>
                <w:b/>
                <w:bCs/>
                <w:sz w:val="22"/>
                <w:szCs w:val="22"/>
              </w:rPr>
              <w:t>2A</w:t>
            </w:r>
            <w:r w:rsidRPr="00D3374A">
              <w:rPr>
                <w:rFonts w:ascii="Times New Roman" w:hAnsi="Times New Roman" w:cs="Times New Roman"/>
                <w:b/>
                <w:bCs/>
                <w:sz w:val="22"/>
                <w:szCs w:val="22"/>
              </w:rPr>
              <w:t xml:space="preserve">- Spesa richiesta </w:t>
            </w:r>
          </w:p>
        </w:tc>
      </w:tr>
      <w:tr w:rsidR="00241CF8" w:rsidRPr="00D3374A" w:rsidTr="00A80C0A">
        <w:trPr>
          <w:trHeight w:val="207"/>
        </w:trPr>
        <w:tc>
          <w:tcPr>
            <w:tcW w:w="2070" w:type="dxa"/>
            <w:tcBorders>
              <w:bottom w:val="single" w:sz="4" w:space="0" w:color="auto"/>
            </w:tcBorders>
            <w:shd w:val="clear" w:color="auto" w:fill="D9D9D9"/>
          </w:tcPr>
          <w:p w:rsidR="00241CF8" w:rsidRPr="00D3374A" w:rsidRDefault="00A80C0A" w:rsidP="00045B3B">
            <w:pPr>
              <w:jc w:val="center"/>
              <w:rPr>
                <w:rFonts w:ascii="Times New Roman" w:hAnsi="Times New Roman" w:cs="Times New Roman"/>
                <w:b/>
                <w:bCs/>
                <w:sz w:val="22"/>
                <w:szCs w:val="22"/>
              </w:rPr>
            </w:pPr>
            <w:r>
              <w:rPr>
                <w:rFonts w:ascii="Times New Roman" w:hAnsi="Times New Roman" w:cs="Times New Roman"/>
                <w:b/>
                <w:bCs/>
                <w:sz w:val="22"/>
                <w:szCs w:val="22"/>
              </w:rPr>
              <w:t>Tipo Intervento</w:t>
            </w:r>
          </w:p>
        </w:tc>
        <w:tc>
          <w:tcPr>
            <w:tcW w:w="3364" w:type="dxa"/>
            <w:tcBorders>
              <w:right w:val="nil"/>
            </w:tcBorders>
            <w:shd w:val="clear" w:color="auto" w:fill="D9D9D9"/>
          </w:tcPr>
          <w:p w:rsidR="00241CF8" w:rsidRPr="00D3374A" w:rsidRDefault="00241CF8" w:rsidP="00045B3B">
            <w:pPr>
              <w:jc w:val="center"/>
              <w:rPr>
                <w:rFonts w:ascii="Times New Roman" w:hAnsi="Times New Roman" w:cs="Times New Roman"/>
                <w:b/>
                <w:bCs/>
                <w:sz w:val="22"/>
                <w:szCs w:val="22"/>
              </w:rPr>
            </w:pPr>
            <w:r w:rsidRPr="00D3374A">
              <w:rPr>
                <w:rFonts w:ascii="Times New Roman" w:hAnsi="Times New Roman" w:cs="Times New Roman"/>
                <w:b/>
                <w:bCs/>
                <w:sz w:val="22"/>
                <w:szCs w:val="22"/>
              </w:rPr>
              <w:t>Soggetto GO</w:t>
            </w:r>
          </w:p>
        </w:tc>
        <w:tc>
          <w:tcPr>
            <w:tcW w:w="4194" w:type="dxa"/>
            <w:tcBorders>
              <w:left w:val="nil"/>
            </w:tcBorders>
            <w:shd w:val="clear" w:color="auto" w:fill="D9D9D9"/>
          </w:tcPr>
          <w:p w:rsidR="00241CF8" w:rsidRPr="00D3374A" w:rsidRDefault="00241CF8" w:rsidP="00045B3B">
            <w:pPr>
              <w:jc w:val="center"/>
              <w:rPr>
                <w:rFonts w:ascii="Times New Roman" w:hAnsi="Times New Roman" w:cs="Times New Roman"/>
                <w:b/>
                <w:bCs/>
                <w:sz w:val="22"/>
                <w:szCs w:val="22"/>
              </w:rPr>
            </w:pPr>
            <w:r w:rsidRPr="00D3374A">
              <w:rPr>
                <w:rFonts w:ascii="Times New Roman" w:hAnsi="Times New Roman" w:cs="Times New Roman"/>
                <w:b/>
                <w:bCs/>
                <w:sz w:val="22"/>
                <w:szCs w:val="22"/>
              </w:rPr>
              <w:t>Spesa richiesta</w:t>
            </w:r>
          </w:p>
        </w:tc>
      </w:tr>
      <w:tr w:rsidR="00A80C0A" w:rsidRPr="00D3374A" w:rsidTr="00A80C0A">
        <w:trPr>
          <w:trHeight w:val="275"/>
        </w:trPr>
        <w:tc>
          <w:tcPr>
            <w:tcW w:w="2070" w:type="dxa"/>
            <w:vMerge w:val="restart"/>
            <w:shd w:val="clear" w:color="auto" w:fill="D9D9D9"/>
            <w:vAlign w:val="center"/>
          </w:tcPr>
          <w:p w:rsidR="00A80C0A" w:rsidRPr="00D3374A" w:rsidRDefault="00A80C0A" w:rsidP="00045B3B">
            <w:pPr>
              <w:jc w:val="center"/>
              <w:rPr>
                <w:rFonts w:ascii="Times New Roman" w:hAnsi="Times New Roman" w:cs="Times New Roman"/>
                <w:b/>
                <w:bCs/>
                <w:sz w:val="22"/>
                <w:szCs w:val="22"/>
              </w:rPr>
            </w:pPr>
            <w:r w:rsidRPr="00A80C0A">
              <w:rPr>
                <w:rFonts w:ascii="Times New Roman" w:hAnsi="Times New Roman" w:cs="Times New Roman"/>
                <w:b/>
                <w:bCs/>
                <w:sz w:val="22"/>
                <w:szCs w:val="22"/>
              </w:rPr>
              <w:t>16.2</w:t>
            </w:r>
            <w:r>
              <w:rPr>
                <w:rFonts w:ascii="Times New Roman" w:hAnsi="Times New Roman" w:cs="Times New Roman"/>
                <w:b/>
                <w:bCs/>
                <w:sz w:val="22"/>
                <w:szCs w:val="22"/>
              </w:rPr>
              <w:t>.1</w:t>
            </w: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A80C0A">
        <w:trPr>
          <w:trHeight w:val="275"/>
        </w:trPr>
        <w:tc>
          <w:tcPr>
            <w:tcW w:w="2070" w:type="dxa"/>
            <w:vMerge/>
            <w:shd w:val="clear" w:color="auto" w:fill="D9D9D9"/>
            <w:vAlign w:val="center"/>
          </w:tcPr>
          <w:p w:rsidR="00A80C0A" w:rsidRPr="0096286A" w:rsidRDefault="00A80C0A" w:rsidP="00045B3B">
            <w:pPr>
              <w:jc w:val="center"/>
              <w:rPr>
                <w:rFonts w:ascii="Times New Roman" w:hAnsi="Times New Roman" w:cs="Times New Roman"/>
                <w:b/>
                <w:bCs/>
                <w:sz w:val="22"/>
                <w:szCs w:val="22"/>
                <w:highlight w:val="red"/>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A80C0A">
        <w:trPr>
          <w:trHeight w:val="275"/>
        </w:trPr>
        <w:tc>
          <w:tcPr>
            <w:tcW w:w="2070" w:type="dxa"/>
            <w:vMerge/>
            <w:shd w:val="clear" w:color="auto" w:fill="D9D9D9"/>
            <w:vAlign w:val="center"/>
          </w:tcPr>
          <w:p w:rsidR="00A80C0A" w:rsidRPr="0096286A" w:rsidRDefault="00A80C0A" w:rsidP="00045B3B">
            <w:pPr>
              <w:jc w:val="center"/>
              <w:rPr>
                <w:rFonts w:ascii="Times New Roman" w:hAnsi="Times New Roman" w:cs="Times New Roman"/>
                <w:b/>
                <w:bCs/>
                <w:sz w:val="22"/>
                <w:szCs w:val="22"/>
                <w:highlight w:val="red"/>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A80C0A">
        <w:trPr>
          <w:trHeight w:val="275"/>
        </w:trPr>
        <w:tc>
          <w:tcPr>
            <w:tcW w:w="2070" w:type="dxa"/>
            <w:vMerge w:val="restart"/>
            <w:shd w:val="clear" w:color="auto" w:fill="D9D9D9"/>
            <w:vAlign w:val="center"/>
          </w:tcPr>
          <w:p w:rsidR="00A80C0A" w:rsidRPr="0096286A" w:rsidRDefault="00A80C0A" w:rsidP="00045B3B">
            <w:pPr>
              <w:jc w:val="center"/>
              <w:rPr>
                <w:rFonts w:ascii="Times New Roman" w:hAnsi="Times New Roman" w:cs="Times New Roman"/>
                <w:b/>
                <w:bCs/>
                <w:sz w:val="22"/>
                <w:szCs w:val="22"/>
                <w:highlight w:val="red"/>
              </w:rPr>
            </w:pPr>
            <w:r>
              <w:rPr>
                <w:rFonts w:ascii="Times New Roman" w:hAnsi="Times New Roman" w:cs="Times New Roman"/>
                <w:b/>
                <w:bCs/>
                <w:sz w:val="22"/>
                <w:szCs w:val="22"/>
              </w:rPr>
              <w:t>1</w:t>
            </w:r>
            <w:r w:rsidRPr="00A80C0A">
              <w:rPr>
                <w:rFonts w:ascii="Times New Roman" w:hAnsi="Times New Roman" w:cs="Times New Roman"/>
                <w:b/>
                <w:bCs/>
                <w:sz w:val="22"/>
                <w:szCs w:val="22"/>
              </w:rPr>
              <w:t>.2</w:t>
            </w:r>
            <w:r>
              <w:rPr>
                <w:rFonts w:ascii="Times New Roman" w:hAnsi="Times New Roman" w:cs="Times New Roman"/>
                <w:b/>
                <w:bCs/>
                <w:sz w:val="22"/>
                <w:szCs w:val="22"/>
              </w:rPr>
              <w:t>.1</w:t>
            </w: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A80C0A">
        <w:trPr>
          <w:trHeight w:val="275"/>
        </w:trPr>
        <w:tc>
          <w:tcPr>
            <w:tcW w:w="2070" w:type="dxa"/>
            <w:vMerge/>
            <w:shd w:val="clear" w:color="auto" w:fill="D9D9D9"/>
            <w:vAlign w:val="center"/>
          </w:tcPr>
          <w:p w:rsidR="00A80C0A" w:rsidRP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A80C0A">
        <w:trPr>
          <w:trHeight w:val="275"/>
        </w:trPr>
        <w:tc>
          <w:tcPr>
            <w:tcW w:w="2070" w:type="dxa"/>
            <w:vMerge/>
            <w:shd w:val="clear" w:color="auto" w:fill="D9D9D9"/>
            <w:vAlign w:val="center"/>
          </w:tcPr>
          <w:p w:rsidR="00A80C0A" w:rsidRP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A80C0A">
        <w:trPr>
          <w:trHeight w:val="275"/>
        </w:trPr>
        <w:tc>
          <w:tcPr>
            <w:tcW w:w="2070" w:type="dxa"/>
            <w:vMerge w:val="restart"/>
            <w:shd w:val="clear" w:color="auto" w:fill="D9D9D9"/>
            <w:vAlign w:val="center"/>
          </w:tcPr>
          <w:p w:rsidR="00A80C0A" w:rsidRPr="00A80C0A" w:rsidRDefault="00A80C0A" w:rsidP="00045B3B">
            <w:pPr>
              <w:jc w:val="center"/>
              <w:rPr>
                <w:rFonts w:ascii="Times New Roman" w:hAnsi="Times New Roman" w:cs="Times New Roman"/>
                <w:b/>
                <w:bCs/>
                <w:sz w:val="22"/>
                <w:szCs w:val="22"/>
              </w:rPr>
            </w:pPr>
            <w:r>
              <w:rPr>
                <w:rFonts w:ascii="Times New Roman" w:hAnsi="Times New Roman" w:cs="Times New Roman"/>
                <w:b/>
                <w:bCs/>
                <w:sz w:val="22"/>
                <w:szCs w:val="22"/>
              </w:rPr>
              <w:t>4.1.1</w:t>
            </w: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A80C0A">
        <w:trPr>
          <w:trHeight w:val="275"/>
        </w:trPr>
        <w:tc>
          <w:tcPr>
            <w:tcW w:w="2070" w:type="dxa"/>
            <w:vMerge/>
            <w:shd w:val="clear" w:color="auto" w:fill="D9D9D9"/>
            <w:vAlign w:val="center"/>
          </w:tcPr>
          <w:p w:rsidR="00A80C0A" w:rsidRP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A80C0A">
        <w:trPr>
          <w:trHeight w:val="275"/>
        </w:trPr>
        <w:tc>
          <w:tcPr>
            <w:tcW w:w="2070" w:type="dxa"/>
            <w:vMerge/>
            <w:shd w:val="clear" w:color="auto" w:fill="D9D9D9"/>
            <w:vAlign w:val="center"/>
          </w:tcPr>
          <w:p w:rsidR="00A80C0A" w:rsidRP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A80C0A">
        <w:trPr>
          <w:trHeight w:val="275"/>
        </w:trPr>
        <w:tc>
          <w:tcPr>
            <w:tcW w:w="2070" w:type="dxa"/>
            <w:vMerge w:val="restart"/>
            <w:shd w:val="clear" w:color="auto" w:fill="D9D9D9"/>
            <w:vAlign w:val="center"/>
          </w:tcPr>
          <w:p w:rsidR="00A80C0A" w:rsidRPr="00A80C0A" w:rsidRDefault="00A80C0A" w:rsidP="00045B3B">
            <w:pPr>
              <w:jc w:val="center"/>
              <w:rPr>
                <w:rFonts w:ascii="Times New Roman" w:hAnsi="Times New Roman" w:cs="Times New Roman"/>
                <w:b/>
                <w:bCs/>
                <w:sz w:val="22"/>
                <w:szCs w:val="22"/>
              </w:rPr>
            </w:pPr>
            <w:r>
              <w:rPr>
                <w:rFonts w:ascii="Times New Roman" w:hAnsi="Times New Roman" w:cs="Times New Roman"/>
                <w:b/>
                <w:bCs/>
                <w:sz w:val="22"/>
                <w:szCs w:val="22"/>
              </w:rPr>
              <w:t>6.4.1</w:t>
            </w: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A80C0A">
        <w:trPr>
          <w:trHeight w:val="275"/>
        </w:trPr>
        <w:tc>
          <w:tcPr>
            <w:tcW w:w="2070" w:type="dxa"/>
            <w:vMerge/>
            <w:shd w:val="clear" w:color="auto" w:fill="D9D9D9"/>
          </w:tcPr>
          <w:p w:rsidR="00A80C0A" w:rsidRP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A80C0A">
        <w:trPr>
          <w:trHeight w:val="275"/>
        </w:trPr>
        <w:tc>
          <w:tcPr>
            <w:tcW w:w="2070" w:type="dxa"/>
            <w:vMerge/>
            <w:shd w:val="clear" w:color="auto" w:fill="D9D9D9"/>
          </w:tcPr>
          <w:p w:rsidR="00A80C0A" w:rsidRP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bl>
    <w:p w:rsidR="00241CF8" w:rsidRPr="00D3374A" w:rsidRDefault="00241CF8" w:rsidP="00045B3B">
      <w:pP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3364"/>
        <w:gridCol w:w="4194"/>
      </w:tblGrid>
      <w:tr w:rsidR="00A80C0A" w:rsidRPr="00D3374A" w:rsidTr="00BC51E5">
        <w:trPr>
          <w:trHeight w:val="345"/>
        </w:trPr>
        <w:tc>
          <w:tcPr>
            <w:tcW w:w="9628" w:type="dxa"/>
            <w:gridSpan w:val="3"/>
            <w:shd w:val="clear" w:color="auto" w:fill="D9D9D9"/>
          </w:tcPr>
          <w:p w:rsidR="00A80C0A" w:rsidRPr="00D3374A" w:rsidRDefault="00A80C0A"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9.2 </w:t>
            </w:r>
            <w:r w:rsidR="0021183A" w:rsidRPr="00D3374A">
              <w:rPr>
                <w:rFonts w:ascii="Times New Roman" w:hAnsi="Times New Roman" w:cs="Times New Roman"/>
                <w:b/>
                <w:bCs/>
                <w:sz w:val="22"/>
                <w:szCs w:val="22"/>
              </w:rPr>
              <w:t>F</w:t>
            </w:r>
            <w:r w:rsidR="0021183A">
              <w:rPr>
                <w:rFonts w:ascii="Times New Roman" w:hAnsi="Times New Roman" w:cs="Times New Roman"/>
                <w:b/>
                <w:bCs/>
                <w:sz w:val="22"/>
                <w:szCs w:val="22"/>
              </w:rPr>
              <w:t xml:space="preserve">ocus </w:t>
            </w:r>
            <w:r w:rsidR="0021183A" w:rsidRPr="00D3374A">
              <w:rPr>
                <w:rFonts w:ascii="Times New Roman" w:hAnsi="Times New Roman" w:cs="Times New Roman"/>
                <w:b/>
                <w:bCs/>
                <w:sz w:val="22"/>
                <w:szCs w:val="22"/>
              </w:rPr>
              <w:t>A</w:t>
            </w:r>
            <w:r w:rsidR="0021183A">
              <w:rPr>
                <w:rFonts w:ascii="Times New Roman" w:hAnsi="Times New Roman" w:cs="Times New Roman"/>
                <w:b/>
                <w:bCs/>
                <w:sz w:val="22"/>
                <w:szCs w:val="22"/>
              </w:rPr>
              <w:t>rea</w:t>
            </w:r>
            <w:r w:rsidRPr="00D3374A">
              <w:rPr>
                <w:rFonts w:ascii="Times New Roman" w:hAnsi="Times New Roman" w:cs="Times New Roman"/>
                <w:b/>
                <w:bCs/>
                <w:sz w:val="22"/>
                <w:szCs w:val="22"/>
              </w:rPr>
              <w:t xml:space="preserve"> </w:t>
            </w:r>
            <w:r>
              <w:rPr>
                <w:rFonts w:ascii="Times New Roman" w:hAnsi="Times New Roman" w:cs="Times New Roman"/>
                <w:b/>
                <w:bCs/>
                <w:sz w:val="22"/>
                <w:szCs w:val="22"/>
              </w:rPr>
              <w:t>3A</w:t>
            </w:r>
            <w:r w:rsidRPr="00D3374A">
              <w:rPr>
                <w:rFonts w:ascii="Times New Roman" w:hAnsi="Times New Roman" w:cs="Times New Roman"/>
                <w:b/>
                <w:bCs/>
                <w:sz w:val="22"/>
                <w:szCs w:val="22"/>
              </w:rPr>
              <w:t xml:space="preserve">- Spesa richiesta </w:t>
            </w:r>
          </w:p>
        </w:tc>
      </w:tr>
      <w:tr w:rsidR="00A80C0A" w:rsidRPr="00D3374A" w:rsidTr="00BC51E5">
        <w:trPr>
          <w:trHeight w:val="207"/>
        </w:trPr>
        <w:tc>
          <w:tcPr>
            <w:tcW w:w="2070" w:type="dxa"/>
            <w:tcBorders>
              <w:bottom w:val="single" w:sz="4" w:space="0" w:color="auto"/>
            </w:tcBorders>
            <w:shd w:val="clear" w:color="auto" w:fill="D9D9D9"/>
          </w:tcPr>
          <w:p w:rsidR="00A80C0A" w:rsidRPr="00D3374A" w:rsidRDefault="00A80C0A" w:rsidP="00045B3B">
            <w:pPr>
              <w:jc w:val="center"/>
              <w:rPr>
                <w:rFonts w:ascii="Times New Roman" w:hAnsi="Times New Roman" w:cs="Times New Roman"/>
                <w:b/>
                <w:bCs/>
                <w:sz w:val="22"/>
                <w:szCs w:val="22"/>
              </w:rPr>
            </w:pPr>
            <w:r>
              <w:rPr>
                <w:rFonts w:ascii="Times New Roman" w:hAnsi="Times New Roman" w:cs="Times New Roman"/>
                <w:b/>
                <w:bCs/>
                <w:sz w:val="22"/>
                <w:szCs w:val="22"/>
              </w:rPr>
              <w:t>Tipo Intervento</w:t>
            </w:r>
          </w:p>
        </w:tc>
        <w:tc>
          <w:tcPr>
            <w:tcW w:w="3364" w:type="dxa"/>
            <w:tcBorders>
              <w:right w:val="nil"/>
            </w:tcBorders>
            <w:shd w:val="clear" w:color="auto" w:fill="D9D9D9"/>
          </w:tcPr>
          <w:p w:rsidR="00A80C0A" w:rsidRPr="00D3374A" w:rsidRDefault="00A80C0A" w:rsidP="00045B3B">
            <w:pPr>
              <w:jc w:val="center"/>
              <w:rPr>
                <w:rFonts w:ascii="Times New Roman" w:hAnsi="Times New Roman" w:cs="Times New Roman"/>
                <w:b/>
                <w:bCs/>
                <w:sz w:val="22"/>
                <w:szCs w:val="22"/>
              </w:rPr>
            </w:pPr>
            <w:r w:rsidRPr="00D3374A">
              <w:rPr>
                <w:rFonts w:ascii="Times New Roman" w:hAnsi="Times New Roman" w:cs="Times New Roman"/>
                <w:b/>
                <w:bCs/>
                <w:sz w:val="22"/>
                <w:szCs w:val="22"/>
              </w:rPr>
              <w:t>Soggetto GO</w:t>
            </w:r>
          </w:p>
        </w:tc>
        <w:tc>
          <w:tcPr>
            <w:tcW w:w="4194" w:type="dxa"/>
            <w:tcBorders>
              <w:left w:val="nil"/>
            </w:tcBorders>
            <w:shd w:val="clear" w:color="auto" w:fill="D9D9D9"/>
          </w:tcPr>
          <w:p w:rsidR="00A80C0A" w:rsidRPr="00D3374A" w:rsidRDefault="00A80C0A" w:rsidP="00045B3B">
            <w:pPr>
              <w:jc w:val="center"/>
              <w:rPr>
                <w:rFonts w:ascii="Times New Roman" w:hAnsi="Times New Roman" w:cs="Times New Roman"/>
                <w:b/>
                <w:bCs/>
                <w:sz w:val="22"/>
                <w:szCs w:val="22"/>
              </w:rPr>
            </w:pPr>
            <w:r w:rsidRPr="00D3374A">
              <w:rPr>
                <w:rFonts w:ascii="Times New Roman" w:hAnsi="Times New Roman" w:cs="Times New Roman"/>
                <w:b/>
                <w:bCs/>
                <w:sz w:val="22"/>
                <w:szCs w:val="22"/>
              </w:rPr>
              <w:t>Spesa richiesta</w:t>
            </w:r>
          </w:p>
        </w:tc>
      </w:tr>
      <w:tr w:rsidR="00A80C0A" w:rsidRPr="00D3374A" w:rsidTr="00BC51E5">
        <w:trPr>
          <w:trHeight w:val="275"/>
        </w:trPr>
        <w:tc>
          <w:tcPr>
            <w:tcW w:w="2070" w:type="dxa"/>
            <w:vMerge w:val="restart"/>
            <w:shd w:val="clear" w:color="auto" w:fill="D9D9D9"/>
            <w:vAlign w:val="center"/>
          </w:tcPr>
          <w:p w:rsidR="00A80C0A" w:rsidRPr="00D3374A" w:rsidRDefault="00A80C0A" w:rsidP="00045B3B">
            <w:pPr>
              <w:jc w:val="center"/>
              <w:rPr>
                <w:rFonts w:ascii="Times New Roman" w:hAnsi="Times New Roman" w:cs="Times New Roman"/>
                <w:b/>
                <w:bCs/>
                <w:sz w:val="22"/>
                <w:szCs w:val="22"/>
              </w:rPr>
            </w:pPr>
            <w:r w:rsidRPr="00A80C0A">
              <w:rPr>
                <w:rFonts w:ascii="Times New Roman" w:hAnsi="Times New Roman" w:cs="Times New Roman"/>
                <w:b/>
                <w:bCs/>
                <w:sz w:val="22"/>
                <w:szCs w:val="22"/>
              </w:rPr>
              <w:t>16.2</w:t>
            </w:r>
            <w:r>
              <w:rPr>
                <w:rFonts w:ascii="Times New Roman" w:hAnsi="Times New Roman" w:cs="Times New Roman"/>
                <w:b/>
                <w:bCs/>
                <w:sz w:val="22"/>
                <w:szCs w:val="22"/>
              </w:rPr>
              <w:t>.1</w:t>
            </w: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BC51E5">
        <w:trPr>
          <w:trHeight w:val="275"/>
        </w:trPr>
        <w:tc>
          <w:tcPr>
            <w:tcW w:w="2070" w:type="dxa"/>
            <w:vMerge/>
            <w:shd w:val="clear" w:color="auto" w:fill="D9D9D9"/>
            <w:vAlign w:val="center"/>
          </w:tcPr>
          <w:p w:rsidR="00A80C0A" w:rsidRPr="0096286A" w:rsidRDefault="00A80C0A" w:rsidP="00045B3B">
            <w:pPr>
              <w:jc w:val="center"/>
              <w:rPr>
                <w:rFonts w:ascii="Times New Roman" w:hAnsi="Times New Roman" w:cs="Times New Roman"/>
                <w:b/>
                <w:bCs/>
                <w:sz w:val="22"/>
                <w:szCs w:val="22"/>
                <w:highlight w:val="red"/>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BC51E5">
        <w:trPr>
          <w:trHeight w:val="275"/>
        </w:trPr>
        <w:tc>
          <w:tcPr>
            <w:tcW w:w="2070" w:type="dxa"/>
            <w:vMerge/>
            <w:shd w:val="clear" w:color="auto" w:fill="D9D9D9"/>
            <w:vAlign w:val="center"/>
          </w:tcPr>
          <w:p w:rsidR="00A80C0A" w:rsidRPr="0096286A" w:rsidRDefault="00A80C0A" w:rsidP="00045B3B">
            <w:pPr>
              <w:jc w:val="center"/>
              <w:rPr>
                <w:rFonts w:ascii="Times New Roman" w:hAnsi="Times New Roman" w:cs="Times New Roman"/>
                <w:b/>
                <w:bCs/>
                <w:sz w:val="22"/>
                <w:szCs w:val="22"/>
                <w:highlight w:val="red"/>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BC51E5">
        <w:trPr>
          <w:trHeight w:val="275"/>
        </w:trPr>
        <w:tc>
          <w:tcPr>
            <w:tcW w:w="2070" w:type="dxa"/>
            <w:vMerge w:val="restart"/>
            <w:shd w:val="clear" w:color="auto" w:fill="D9D9D9"/>
            <w:vAlign w:val="center"/>
          </w:tcPr>
          <w:p w:rsidR="00A80C0A" w:rsidRPr="0096286A" w:rsidRDefault="00A80C0A" w:rsidP="00045B3B">
            <w:pPr>
              <w:jc w:val="center"/>
              <w:rPr>
                <w:rFonts w:ascii="Times New Roman" w:hAnsi="Times New Roman" w:cs="Times New Roman"/>
                <w:b/>
                <w:bCs/>
                <w:sz w:val="22"/>
                <w:szCs w:val="22"/>
                <w:highlight w:val="red"/>
              </w:rPr>
            </w:pPr>
            <w:r>
              <w:rPr>
                <w:rFonts w:ascii="Times New Roman" w:hAnsi="Times New Roman" w:cs="Times New Roman"/>
                <w:b/>
                <w:bCs/>
                <w:sz w:val="22"/>
                <w:szCs w:val="22"/>
              </w:rPr>
              <w:t>1</w:t>
            </w:r>
            <w:r w:rsidRPr="00A80C0A">
              <w:rPr>
                <w:rFonts w:ascii="Times New Roman" w:hAnsi="Times New Roman" w:cs="Times New Roman"/>
                <w:b/>
                <w:bCs/>
                <w:sz w:val="22"/>
                <w:szCs w:val="22"/>
              </w:rPr>
              <w:t>.2</w:t>
            </w:r>
            <w:r>
              <w:rPr>
                <w:rFonts w:ascii="Times New Roman" w:hAnsi="Times New Roman" w:cs="Times New Roman"/>
                <w:b/>
                <w:bCs/>
                <w:sz w:val="22"/>
                <w:szCs w:val="22"/>
              </w:rPr>
              <w:t>.1</w:t>
            </w: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BC51E5">
        <w:trPr>
          <w:trHeight w:val="275"/>
        </w:trPr>
        <w:tc>
          <w:tcPr>
            <w:tcW w:w="2070" w:type="dxa"/>
            <w:vMerge/>
            <w:shd w:val="clear" w:color="auto" w:fill="D9D9D9"/>
            <w:vAlign w:val="center"/>
          </w:tcPr>
          <w:p w:rsidR="00A80C0A" w:rsidRP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BC51E5">
        <w:trPr>
          <w:trHeight w:val="275"/>
        </w:trPr>
        <w:tc>
          <w:tcPr>
            <w:tcW w:w="2070" w:type="dxa"/>
            <w:vMerge/>
            <w:shd w:val="clear" w:color="auto" w:fill="D9D9D9"/>
            <w:vAlign w:val="center"/>
          </w:tcPr>
          <w:p w:rsidR="00A80C0A" w:rsidRP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BC51E5">
        <w:trPr>
          <w:trHeight w:val="275"/>
        </w:trPr>
        <w:tc>
          <w:tcPr>
            <w:tcW w:w="2070" w:type="dxa"/>
            <w:vMerge w:val="restart"/>
            <w:shd w:val="clear" w:color="auto" w:fill="D9D9D9"/>
            <w:vAlign w:val="center"/>
          </w:tcPr>
          <w:p w:rsidR="00A80C0A" w:rsidRPr="00A80C0A" w:rsidRDefault="00A80C0A" w:rsidP="00045B3B">
            <w:pPr>
              <w:jc w:val="center"/>
              <w:rPr>
                <w:rFonts w:ascii="Times New Roman" w:hAnsi="Times New Roman" w:cs="Times New Roman"/>
                <w:b/>
                <w:bCs/>
                <w:sz w:val="22"/>
                <w:szCs w:val="22"/>
              </w:rPr>
            </w:pPr>
            <w:r>
              <w:rPr>
                <w:rFonts w:ascii="Times New Roman" w:hAnsi="Times New Roman" w:cs="Times New Roman"/>
                <w:b/>
                <w:bCs/>
                <w:sz w:val="22"/>
                <w:szCs w:val="22"/>
              </w:rPr>
              <w:t>3.2.1</w:t>
            </w: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BC51E5">
        <w:trPr>
          <w:trHeight w:val="275"/>
        </w:trPr>
        <w:tc>
          <w:tcPr>
            <w:tcW w:w="2070" w:type="dxa"/>
            <w:vMerge/>
            <w:shd w:val="clear" w:color="auto" w:fill="D9D9D9"/>
            <w:vAlign w:val="center"/>
          </w:tcPr>
          <w:p w:rsidR="00A80C0A" w:rsidRP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BC51E5">
        <w:trPr>
          <w:trHeight w:val="275"/>
        </w:trPr>
        <w:tc>
          <w:tcPr>
            <w:tcW w:w="2070" w:type="dxa"/>
            <w:vMerge/>
            <w:shd w:val="clear" w:color="auto" w:fill="D9D9D9"/>
            <w:vAlign w:val="center"/>
          </w:tcPr>
          <w:p w:rsidR="00A80C0A" w:rsidRP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BC51E5">
        <w:trPr>
          <w:trHeight w:val="275"/>
        </w:trPr>
        <w:tc>
          <w:tcPr>
            <w:tcW w:w="2070" w:type="dxa"/>
            <w:vMerge w:val="restart"/>
            <w:shd w:val="clear" w:color="auto" w:fill="D9D9D9"/>
            <w:vAlign w:val="center"/>
          </w:tcPr>
          <w:p w:rsidR="00A80C0A" w:rsidRPr="00A80C0A" w:rsidRDefault="00A80C0A" w:rsidP="00045B3B">
            <w:pPr>
              <w:jc w:val="center"/>
              <w:rPr>
                <w:rFonts w:ascii="Times New Roman" w:hAnsi="Times New Roman" w:cs="Times New Roman"/>
                <w:b/>
                <w:bCs/>
                <w:sz w:val="22"/>
                <w:szCs w:val="22"/>
              </w:rPr>
            </w:pPr>
            <w:r>
              <w:rPr>
                <w:rFonts w:ascii="Times New Roman" w:hAnsi="Times New Roman" w:cs="Times New Roman"/>
                <w:b/>
                <w:bCs/>
                <w:sz w:val="22"/>
                <w:szCs w:val="22"/>
              </w:rPr>
              <w:t>4.2.1</w:t>
            </w: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BC51E5">
        <w:trPr>
          <w:trHeight w:val="275"/>
        </w:trPr>
        <w:tc>
          <w:tcPr>
            <w:tcW w:w="2070" w:type="dxa"/>
            <w:vMerge/>
            <w:shd w:val="clear" w:color="auto" w:fill="D9D9D9"/>
            <w:vAlign w:val="center"/>
          </w:tcPr>
          <w:p w:rsid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r w:rsidR="00A80C0A" w:rsidRPr="00D3374A" w:rsidTr="00BC51E5">
        <w:trPr>
          <w:trHeight w:val="275"/>
        </w:trPr>
        <w:tc>
          <w:tcPr>
            <w:tcW w:w="2070" w:type="dxa"/>
            <w:vMerge/>
            <w:shd w:val="clear" w:color="auto" w:fill="D9D9D9"/>
            <w:vAlign w:val="center"/>
          </w:tcPr>
          <w:p w:rsidR="00A80C0A" w:rsidRDefault="00A80C0A" w:rsidP="00045B3B">
            <w:pPr>
              <w:jc w:val="center"/>
              <w:rPr>
                <w:rFonts w:ascii="Times New Roman" w:hAnsi="Times New Roman" w:cs="Times New Roman"/>
                <w:b/>
                <w:bCs/>
                <w:sz w:val="22"/>
                <w:szCs w:val="22"/>
              </w:rPr>
            </w:pPr>
          </w:p>
        </w:tc>
        <w:tc>
          <w:tcPr>
            <w:tcW w:w="3364" w:type="dxa"/>
            <w:shd w:val="clear" w:color="auto" w:fill="auto"/>
          </w:tcPr>
          <w:p w:rsidR="00A80C0A" w:rsidRPr="00D3374A" w:rsidRDefault="00A80C0A" w:rsidP="00045B3B">
            <w:pPr>
              <w:rPr>
                <w:b/>
                <w:sz w:val="22"/>
                <w:szCs w:val="22"/>
              </w:rPr>
            </w:pPr>
          </w:p>
        </w:tc>
        <w:tc>
          <w:tcPr>
            <w:tcW w:w="4194" w:type="dxa"/>
            <w:shd w:val="clear" w:color="auto" w:fill="auto"/>
          </w:tcPr>
          <w:p w:rsidR="00A80C0A" w:rsidRPr="00D3374A" w:rsidRDefault="00A80C0A" w:rsidP="00045B3B">
            <w:pPr>
              <w:rPr>
                <w:b/>
                <w:sz w:val="22"/>
                <w:szCs w:val="22"/>
              </w:rPr>
            </w:pPr>
          </w:p>
        </w:tc>
      </w:tr>
    </w:tbl>
    <w:p w:rsidR="00241CF8" w:rsidRPr="00D3374A" w:rsidRDefault="00241CF8" w:rsidP="00045B3B">
      <w:pP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470"/>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9.3 Presenza dell’intervento 16.2.1 (Criterio 7.2)</w:t>
            </w:r>
          </w:p>
        </w:tc>
      </w:tr>
      <w:tr w:rsidR="00241CF8" w:rsidRPr="00D3374A" w:rsidTr="00CF475B">
        <w:trPr>
          <w:trHeight w:val="470"/>
        </w:trPr>
        <w:tc>
          <w:tcPr>
            <w:tcW w:w="977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Tipologia di intervento attivato (criterio 4.2)</w:t>
            </w:r>
          </w:p>
          <w:p w:rsidR="00241CF8" w:rsidRPr="00D3374A" w:rsidRDefault="00241CF8" w:rsidP="00045B3B">
            <w:pPr>
              <w:numPr>
                <w:ilvl w:val="0"/>
                <w:numId w:val="20"/>
              </w:numPr>
              <w:rPr>
                <w:rFonts w:ascii="Times New Roman" w:hAnsi="Times New Roman" w:cs="Times New Roman"/>
                <w:bCs/>
                <w:sz w:val="22"/>
                <w:szCs w:val="22"/>
              </w:rPr>
            </w:pPr>
            <w:r w:rsidRPr="00D3374A">
              <w:rPr>
                <w:rFonts w:ascii="Times New Roman" w:hAnsi="Times New Roman" w:cs="Times New Roman"/>
                <w:bCs/>
                <w:sz w:val="22"/>
                <w:szCs w:val="22"/>
              </w:rPr>
              <w:t xml:space="preserve">Progetto dimostrativo </w:t>
            </w:r>
          </w:p>
          <w:p w:rsidR="00241CF8" w:rsidRPr="00D3374A" w:rsidRDefault="00241CF8" w:rsidP="00045B3B">
            <w:pPr>
              <w:numPr>
                <w:ilvl w:val="0"/>
                <w:numId w:val="20"/>
              </w:numPr>
              <w:rPr>
                <w:rFonts w:ascii="Times New Roman" w:hAnsi="Times New Roman" w:cs="Times New Roman"/>
                <w:bCs/>
                <w:sz w:val="22"/>
                <w:szCs w:val="22"/>
              </w:rPr>
            </w:pPr>
            <w:r w:rsidRPr="00D3374A">
              <w:rPr>
                <w:rFonts w:ascii="Times New Roman" w:hAnsi="Times New Roman" w:cs="Times New Roman"/>
                <w:bCs/>
                <w:sz w:val="22"/>
                <w:szCs w:val="22"/>
              </w:rPr>
              <w:t xml:space="preserve">Progetto pilota </w:t>
            </w:r>
          </w:p>
          <w:p w:rsidR="00241CF8" w:rsidRPr="00D3374A" w:rsidRDefault="00241CF8" w:rsidP="00045B3B">
            <w:pPr>
              <w:numPr>
                <w:ilvl w:val="0"/>
                <w:numId w:val="20"/>
              </w:numPr>
              <w:rPr>
                <w:sz w:val="22"/>
                <w:szCs w:val="22"/>
              </w:rPr>
            </w:pPr>
            <w:r w:rsidRPr="00D3374A">
              <w:rPr>
                <w:rFonts w:ascii="Times New Roman" w:hAnsi="Times New Roman" w:cs="Times New Roman"/>
                <w:bCs/>
                <w:sz w:val="22"/>
                <w:szCs w:val="22"/>
              </w:rPr>
              <w:t xml:space="preserve">Progetto per lo sviluppo di nuovi prodotti, processi e servizi </w:t>
            </w:r>
          </w:p>
        </w:tc>
      </w:tr>
    </w:tbl>
    <w:p w:rsidR="00241CF8" w:rsidRDefault="00241CF8" w:rsidP="00045B3B">
      <w:pPr>
        <w:jc w:val="both"/>
        <w:rPr>
          <w:rFonts w:ascii="Times New Roman" w:hAnsi="Times New Roman" w:cs="Times New Roman"/>
          <w:sz w:val="22"/>
          <w:szCs w:val="22"/>
        </w:rPr>
      </w:pPr>
    </w:p>
    <w:p w:rsidR="006F4E24" w:rsidRPr="00D3374A" w:rsidRDefault="006F4E24" w:rsidP="00045B3B">
      <w:pPr>
        <w:jc w:val="both"/>
        <w:rPr>
          <w:rFonts w:ascii="Times New Roman" w:hAnsi="Times New Roman" w:cs="Times New Roman"/>
          <w:sz w:val="22"/>
          <w:szCs w:val="22"/>
        </w:rPr>
      </w:pPr>
    </w:p>
    <w:tbl>
      <w:tblPr>
        <w:tblW w:w="0" w:type="auto"/>
        <w:tblCellMar>
          <w:left w:w="10" w:type="dxa"/>
          <w:right w:w="10" w:type="dxa"/>
        </w:tblCellMar>
        <w:tblLook w:val="04A0" w:firstRow="1" w:lastRow="0" w:firstColumn="1" w:lastColumn="0" w:noHBand="0" w:noVBand="1"/>
      </w:tblPr>
      <w:tblGrid>
        <w:gridCol w:w="9628"/>
      </w:tblGrid>
      <w:tr w:rsidR="00241CF8" w:rsidRPr="00D3374A" w:rsidTr="00CF475B">
        <w:tc>
          <w:tcPr>
            <w:tcW w:w="9638" w:type="dxa"/>
            <w:tcBorders>
              <w:top w:val="single" w:sz="4" w:space="0" w:color="000000"/>
              <w:left w:val="single" w:sz="4" w:space="0" w:color="000000"/>
              <w:bottom w:val="single" w:sz="4" w:space="0" w:color="000000"/>
              <w:right w:val="single" w:sz="4" w:space="0" w:color="000000"/>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 xml:space="preserve">10. Dettaglio delle spese </w:t>
            </w:r>
          </w:p>
        </w:tc>
      </w:tr>
    </w:tbl>
    <w:p w:rsidR="00241CF8" w:rsidRPr="00D3374A" w:rsidRDefault="00241CF8" w:rsidP="00045B3B">
      <w:pPr>
        <w:suppressAutoHyphens/>
        <w:autoSpaceDN w:val="0"/>
        <w:textAlignment w:val="baseline"/>
        <w:rPr>
          <w:rFonts w:ascii="Liberation Serif" w:eastAsia="SimSun" w:hAnsi="Liberation Serif" w:cs="Mangal" w:hint="eastAsia"/>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4"/>
        <w:gridCol w:w="1203"/>
        <w:gridCol w:w="1105"/>
        <w:gridCol w:w="1203"/>
        <w:gridCol w:w="1704"/>
        <w:gridCol w:w="1105"/>
      </w:tblGrid>
      <w:tr w:rsidR="00241CF8" w:rsidRPr="00D3374A" w:rsidTr="00CF475B">
        <w:tc>
          <w:tcPr>
            <w:tcW w:w="3350"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LP - Denominazione soggetto</w:t>
            </w:r>
          </w:p>
        </w:tc>
        <w:tc>
          <w:tcPr>
            <w:tcW w:w="12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A</w:t>
            </w:r>
          </w:p>
        </w:tc>
        <w:tc>
          <w:tcPr>
            <w:tcW w:w="11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B</w:t>
            </w:r>
          </w:p>
        </w:tc>
        <w:tc>
          <w:tcPr>
            <w:tcW w:w="12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C = A / B</w:t>
            </w:r>
          </w:p>
        </w:tc>
        <w:tc>
          <w:tcPr>
            <w:tcW w:w="1726"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D</w:t>
            </w:r>
          </w:p>
        </w:tc>
        <w:tc>
          <w:tcPr>
            <w:tcW w:w="1118"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E = C x D</w:t>
            </w:r>
          </w:p>
        </w:tc>
      </w:tr>
      <w:tr w:rsidR="00241CF8" w:rsidRPr="00D3374A" w:rsidTr="00CF475B">
        <w:tc>
          <w:tcPr>
            <w:tcW w:w="3350"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Categoria Personale</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annuali</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giornate lavorative per anno</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Costo giornaliero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di giorni lavorati nel programma</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Eleggibili</w:t>
            </w:r>
          </w:p>
        </w:tc>
      </w:tr>
      <w:tr w:rsidR="00241CF8" w:rsidRPr="00D3374A" w:rsidTr="00CF475B">
        <w:tc>
          <w:tcPr>
            <w:tcW w:w="1624"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Indeterminato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1624"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Determinato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3350"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Totale</w:t>
            </w:r>
          </w:p>
        </w:tc>
        <w:tc>
          <w:tcPr>
            <w:tcW w:w="12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alla voce Personale (nome, cognome, curriculum e attività previste):</w:t>
            </w:r>
          </w:p>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p>
        </w:tc>
      </w:tr>
      <w:tr w:rsidR="00241CF8" w:rsidRPr="00D3374A" w:rsidTr="00CF475B">
        <w:tc>
          <w:tcPr>
            <w:tcW w:w="974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alle altre voci di spesa inserite in domanda di aiuto (missioni, ecc.):</w:t>
            </w:r>
          </w:p>
        </w:tc>
      </w:tr>
    </w:tbl>
    <w:p w:rsidR="00241CF8" w:rsidRPr="00D3374A" w:rsidRDefault="00241CF8" w:rsidP="00045B3B">
      <w:pPr>
        <w:suppressAutoHyphens/>
        <w:autoSpaceDN w:val="0"/>
        <w:textAlignment w:val="baseline"/>
        <w:rPr>
          <w:rFonts w:ascii="Liberation Serif" w:eastAsia="SimSun" w:hAnsi="Liberation Serif" w:cs="Mangal" w:hint="eastAsia"/>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5"/>
        <w:gridCol w:w="1203"/>
        <w:gridCol w:w="1104"/>
        <w:gridCol w:w="1203"/>
        <w:gridCol w:w="1705"/>
        <w:gridCol w:w="1104"/>
      </w:tblGrid>
      <w:tr w:rsidR="00241CF8" w:rsidRPr="00D3374A" w:rsidTr="00CF475B">
        <w:tc>
          <w:tcPr>
            <w:tcW w:w="3313"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PP1 - Denominazione soggetto</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A</w:t>
            </w:r>
          </w:p>
        </w:tc>
        <w:tc>
          <w:tcPr>
            <w:tcW w:w="1105"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B</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C = A / B</w:t>
            </w:r>
          </w:p>
        </w:tc>
        <w:tc>
          <w:tcPr>
            <w:tcW w:w="1707"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D</w:t>
            </w:r>
          </w:p>
        </w:tc>
        <w:tc>
          <w:tcPr>
            <w:tcW w:w="1105"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E = C x D</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Categoria Personale</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annuali</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giornate lavorative per anno</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Costo giornaliero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di giorni lavorati nel programma</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Eleggibili</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Indeterminato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Totale</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alla voce Personale (nome, cognome, curriculum e attività previste):</w:t>
            </w:r>
          </w:p>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alle altre voci di spesa inserite in domanda di aiuto (missioni, ecc.):</w:t>
            </w:r>
          </w:p>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p>
        </w:tc>
      </w:tr>
    </w:tbl>
    <w:p w:rsidR="00241CF8" w:rsidRPr="00D3374A" w:rsidRDefault="00241CF8" w:rsidP="00045B3B">
      <w:pPr>
        <w:suppressAutoHyphens/>
        <w:autoSpaceDN w:val="0"/>
        <w:textAlignment w:val="baseline"/>
        <w:rPr>
          <w:rFonts w:ascii="Liberation Serif" w:eastAsia="SimSun" w:hAnsi="Liberation Serif" w:cs="Mangal" w:hint="eastAsia"/>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5"/>
        <w:gridCol w:w="1203"/>
        <w:gridCol w:w="1104"/>
        <w:gridCol w:w="1203"/>
        <w:gridCol w:w="1705"/>
        <w:gridCol w:w="1104"/>
      </w:tblGrid>
      <w:tr w:rsidR="00241CF8" w:rsidRPr="00D3374A" w:rsidTr="00CF475B">
        <w:tc>
          <w:tcPr>
            <w:tcW w:w="3313"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PPn - Denominazione soggetto</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A</w:t>
            </w:r>
          </w:p>
        </w:tc>
        <w:tc>
          <w:tcPr>
            <w:tcW w:w="1105"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B</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C = A / B</w:t>
            </w:r>
          </w:p>
        </w:tc>
        <w:tc>
          <w:tcPr>
            <w:tcW w:w="1707"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D</w:t>
            </w:r>
          </w:p>
        </w:tc>
        <w:tc>
          <w:tcPr>
            <w:tcW w:w="1105"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E = C x D</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Categoria Personale</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annuali</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giornate lavorative per anno</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Costo giornaliero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di giorni lavorati nel programma</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Eleggibili</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Indeterminato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Totale</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alla voce Personale (nome, cognome, curriculum e attività previste):</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alle altre voci di spesa inserite in domanda di aiuto (missioni, ecc.):</w:t>
            </w:r>
          </w:p>
        </w:tc>
      </w:tr>
    </w:tbl>
    <w:p w:rsidR="00851D47" w:rsidRDefault="00851D47" w:rsidP="00045B3B">
      <w:pPr>
        <w:keepNext/>
        <w:keepLines/>
        <w:rPr>
          <w:rFonts w:ascii="Times New Roman" w:hAnsi="Times New Roman" w:cs="Times New Roman"/>
          <w:b/>
          <w:bCs/>
          <w:sz w:val="22"/>
          <w:szCs w:val="22"/>
        </w:rPr>
      </w:pPr>
      <w:bookmarkStart w:id="5" w:name="_Toc466550831"/>
    </w:p>
    <w:p w:rsidR="00851D47" w:rsidRDefault="00851D47" w:rsidP="00045B3B">
      <w:pPr>
        <w:keepNext/>
        <w:keepLines/>
        <w:rPr>
          <w:rFonts w:ascii="Times New Roman" w:hAnsi="Times New Roman" w:cs="Times New Roman"/>
          <w:b/>
          <w:bCs/>
          <w:sz w:val="22"/>
          <w:szCs w:val="22"/>
        </w:rPr>
      </w:pPr>
      <w:r>
        <w:rPr>
          <w:rFonts w:ascii="Times New Roman" w:hAnsi="Times New Roman" w:cs="Times New Roman"/>
          <w:b/>
          <w:bCs/>
          <w:sz w:val="22"/>
          <w:szCs w:val="22"/>
        </w:rPr>
        <w:br w:type="page"/>
      </w:r>
    </w:p>
    <w:p w:rsidR="00241CF8" w:rsidRPr="00D3374A" w:rsidRDefault="00241CF8" w:rsidP="00D76ADE">
      <w:pPr>
        <w:keepNext/>
        <w:keepLines/>
        <w:outlineLvl w:val="1"/>
        <w:rPr>
          <w:rFonts w:ascii="Times New Roman" w:hAnsi="Times New Roman" w:cs="Times New Roman"/>
          <w:b/>
          <w:bCs/>
          <w:sz w:val="22"/>
          <w:szCs w:val="22"/>
        </w:rPr>
      </w:pPr>
      <w:bookmarkStart w:id="6" w:name="_Toc497129270"/>
      <w:bookmarkStart w:id="7" w:name="_Toc502927879"/>
      <w:r w:rsidRPr="00491256">
        <w:rPr>
          <w:rFonts w:ascii="Times New Roman" w:hAnsi="Times New Roman" w:cs="Times New Roman"/>
          <w:b/>
          <w:bCs/>
          <w:sz w:val="22"/>
          <w:szCs w:val="22"/>
        </w:rPr>
        <w:lastRenderedPageBreak/>
        <w:t>11.2</w:t>
      </w:r>
      <w:r w:rsidR="003604EA" w:rsidRPr="00491256">
        <w:rPr>
          <w:rFonts w:ascii="Times New Roman" w:hAnsi="Times New Roman" w:cs="Times New Roman"/>
          <w:b/>
          <w:bCs/>
          <w:sz w:val="22"/>
          <w:szCs w:val="22"/>
        </w:rPr>
        <w:t xml:space="preserve"> </w:t>
      </w:r>
      <w:r w:rsidR="00CB6FD4" w:rsidRPr="00491256">
        <w:rPr>
          <w:rFonts w:ascii="Times New Roman" w:hAnsi="Times New Roman" w:cs="Times New Roman"/>
          <w:b/>
          <w:bCs/>
          <w:sz w:val="22"/>
          <w:szCs w:val="22"/>
        </w:rPr>
        <w:tab/>
      </w:r>
      <w:r w:rsidRPr="00491256">
        <w:rPr>
          <w:rFonts w:ascii="Times New Roman" w:hAnsi="Times New Roman" w:cs="Times New Roman"/>
          <w:b/>
          <w:bCs/>
          <w:sz w:val="22"/>
          <w:szCs w:val="22"/>
        </w:rPr>
        <w:t>– Manuale per la predisposizione del Piano delle Attività del Gruppo Operativo (PA.GO)</w:t>
      </w:r>
      <w:bookmarkEnd w:id="5"/>
      <w:bookmarkEnd w:id="6"/>
      <w:bookmarkEnd w:id="7"/>
    </w:p>
    <w:p w:rsidR="00241CF8" w:rsidRPr="00D3374A" w:rsidRDefault="00241CF8" w:rsidP="00045B3B">
      <w:pPr>
        <w:jc w:val="both"/>
        <w:rPr>
          <w:rFonts w:ascii="Times New Roman" w:hAnsi="Times New Roman" w:cs="Times New Roman"/>
          <w:bCs/>
          <w:sz w:val="22"/>
          <w:szCs w:val="22"/>
        </w:rPr>
      </w:pPr>
    </w:p>
    <w:p w:rsidR="00241CF8" w:rsidRPr="00D3374A" w:rsidRDefault="00241CF8" w:rsidP="00045B3B">
      <w:pPr>
        <w:jc w:val="both"/>
        <w:rPr>
          <w:rFonts w:ascii="Times New Roman" w:hAnsi="Times New Roman" w:cs="Times New Roman"/>
          <w:bCs/>
          <w:sz w:val="22"/>
          <w:szCs w:val="22"/>
        </w:rPr>
      </w:pPr>
      <w:r w:rsidRPr="00D3374A">
        <w:rPr>
          <w:rFonts w:ascii="Times New Roman" w:hAnsi="Times New Roman" w:cs="Times New Roman"/>
          <w:bCs/>
          <w:sz w:val="22"/>
          <w:szCs w:val="22"/>
        </w:rPr>
        <w:t>Considerata</w:t>
      </w:r>
      <w:r w:rsidRPr="00D3374A">
        <w:rPr>
          <w:rFonts w:ascii="Times New Roman" w:hAnsi="Times New Roman" w:cs="Times New Roman"/>
          <w:sz w:val="22"/>
          <w:szCs w:val="22"/>
        </w:rPr>
        <w:t xml:space="preserve"> </w:t>
      </w:r>
      <w:r w:rsidRPr="00D3374A">
        <w:rPr>
          <w:rFonts w:ascii="Times New Roman" w:hAnsi="Times New Roman" w:cs="Times New Roman"/>
          <w:bCs/>
          <w:sz w:val="22"/>
          <w:szCs w:val="22"/>
        </w:rPr>
        <w:t xml:space="preserve">la complessità della Misura 16 e delle sue sottomisure, per poter aspirare a partecipare con successo ai bandi relativi ad essa, ed ottenere il sostegno economico garantito dal FEASR, è necessario che l’idea progettuale sia ben ponderata e tenga conto di alcuni aspetti che sono qui di seguito illustrati.  </w:t>
      </w:r>
    </w:p>
    <w:p w:rsidR="00241CF8" w:rsidRPr="00BD0040" w:rsidRDefault="00241CF8" w:rsidP="00045B3B">
      <w:pPr>
        <w:jc w:val="both"/>
        <w:rPr>
          <w:rFonts w:ascii="Times New Roman" w:hAnsi="Times New Roman" w:cs="Times New Roman"/>
          <w:bCs/>
          <w:sz w:val="22"/>
          <w:szCs w:val="22"/>
        </w:rPr>
      </w:pPr>
      <w:r w:rsidRPr="00D3374A">
        <w:rPr>
          <w:rFonts w:ascii="Times New Roman" w:hAnsi="Times New Roman" w:cs="Times New Roman"/>
          <w:bCs/>
          <w:sz w:val="22"/>
          <w:szCs w:val="22"/>
        </w:rPr>
        <w:t xml:space="preserve">Alla base </w:t>
      </w:r>
      <w:r w:rsidRPr="00BD0040">
        <w:rPr>
          <w:rFonts w:ascii="Times New Roman" w:hAnsi="Times New Roman" w:cs="Times New Roman"/>
          <w:bCs/>
          <w:sz w:val="22"/>
          <w:szCs w:val="22"/>
        </w:rPr>
        <w:t>della generazione dei progetti ci deve essere un problema individuato diret</w:t>
      </w:r>
      <w:r w:rsidR="00536D11">
        <w:rPr>
          <w:rFonts w:ascii="Times New Roman" w:hAnsi="Times New Roman" w:cs="Times New Roman"/>
          <w:bCs/>
          <w:sz w:val="22"/>
          <w:szCs w:val="22"/>
        </w:rPr>
        <w:t xml:space="preserve">tamente dalle imprese agricole </w:t>
      </w:r>
      <w:r w:rsidRPr="00BD0040">
        <w:rPr>
          <w:rFonts w:ascii="Times New Roman" w:hAnsi="Times New Roman" w:cs="Times New Roman"/>
          <w:bCs/>
          <w:sz w:val="22"/>
          <w:szCs w:val="22"/>
        </w:rPr>
        <w:t xml:space="preserve">o agroalimentari, secondo un approccio di Tipo bottom-up; inoltre è fondamentale che vi sia la volontà di risolverlo mediante una soluzione innovativa, che sia essa un nuovo processo, prodotto, tecnologia o servizio, seguendo un modello di trasmissione dell’innovazione interattivo. </w:t>
      </w:r>
    </w:p>
    <w:p w:rsidR="00241CF8" w:rsidRPr="00BD0040" w:rsidRDefault="00241CF8" w:rsidP="00045B3B">
      <w:pPr>
        <w:jc w:val="both"/>
        <w:rPr>
          <w:rFonts w:ascii="Times New Roman" w:hAnsi="Times New Roman" w:cs="Times New Roman"/>
          <w:bCs/>
          <w:sz w:val="22"/>
          <w:szCs w:val="22"/>
        </w:rPr>
      </w:pPr>
      <w:r w:rsidRPr="00BD0040">
        <w:rPr>
          <w:rFonts w:ascii="Times New Roman" w:hAnsi="Times New Roman" w:cs="Times New Roman"/>
          <w:bCs/>
          <w:sz w:val="22"/>
          <w:szCs w:val="22"/>
        </w:rPr>
        <w:t xml:space="preserve">Poiché la misura di riferimento è la Misura 16 Cooperazione è necessario che attorno al progetto che si intende sviluppare, l’impresa agricola o agroalimentare coinvolga altri soggetti, e questa cooperazione sia destinata a creare un GO. </w:t>
      </w:r>
    </w:p>
    <w:p w:rsidR="00241CF8" w:rsidRPr="00D3374A" w:rsidRDefault="00241CF8" w:rsidP="00045B3B">
      <w:pPr>
        <w:jc w:val="both"/>
        <w:rPr>
          <w:rFonts w:ascii="Times New Roman" w:hAnsi="Times New Roman" w:cs="Times New Roman"/>
          <w:bCs/>
          <w:sz w:val="22"/>
          <w:szCs w:val="22"/>
        </w:rPr>
      </w:pPr>
      <w:r w:rsidRPr="00BD0040">
        <w:rPr>
          <w:rFonts w:ascii="Times New Roman" w:hAnsi="Times New Roman" w:cs="Times New Roman"/>
          <w:bCs/>
          <w:sz w:val="22"/>
          <w:szCs w:val="22"/>
        </w:rPr>
        <w:t>Il presente bando finanzia l’attività di gestione e coordinamento del GO. Il GO nasce attorno ad un’idea innovativa di interesse per l’impresa agricola, o</w:t>
      </w:r>
      <w:r w:rsidRPr="00D3374A">
        <w:rPr>
          <w:rFonts w:ascii="Times New Roman" w:hAnsi="Times New Roman" w:cs="Times New Roman"/>
          <w:bCs/>
          <w:sz w:val="22"/>
          <w:szCs w:val="22"/>
        </w:rPr>
        <w:t xml:space="preserve"> loro associazioni, attori chiave del GO.</w:t>
      </w:r>
    </w:p>
    <w:p w:rsidR="00241CF8" w:rsidRPr="00D3374A" w:rsidRDefault="00241CF8" w:rsidP="00045B3B">
      <w:pPr>
        <w:jc w:val="both"/>
        <w:rPr>
          <w:rFonts w:ascii="Times New Roman" w:hAnsi="Times New Roman" w:cs="Times New Roman"/>
          <w:bCs/>
          <w:sz w:val="22"/>
          <w:szCs w:val="22"/>
        </w:rPr>
      </w:pPr>
      <w:r w:rsidRPr="00D3374A">
        <w:rPr>
          <w:rFonts w:ascii="Times New Roman" w:hAnsi="Times New Roman" w:cs="Times New Roman"/>
          <w:bCs/>
          <w:sz w:val="22"/>
          <w:szCs w:val="22"/>
        </w:rPr>
        <w:t xml:space="preserve">Un ulteriore aspetto da considerare in fase di stesura dell’idea progettuale è che essa ricada entro una della tematiche delle </w:t>
      </w:r>
      <w:r w:rsidRPr="00357D81">
        <w:rPr>
          <w:rFonts w:ascii="Times New Roman" w:hAnsi="Times New Roman" w:cs="Times New Roman"/>
          <w:bCs/>
          <w:sz w:val="22"/>
          <w:szCs w:val="22"/>
        </w:rPr>
        <w:t xml:space="preserve">Focus Area </w:t>
      </w:r>
      <w:r w:rsidR="008A296A" w:rsidRPr="00357D81">
        <w:rPr>
          <w:rFonts w:ascii="Times New Roman" w:hAnsi="Times New Roman" w:cs="Times New Roman"/>
          <w:bCs/>
          <w:sz w:val="22"/>
          <w:szCs w:val="22"/>
        </w:rPr>
        <w:t xml:space="preserve">secondarie </w:t>
      </w:r>
      <w:r w:rsidRPr="00357D81">
        <w:rPr>
          <w:rFonts w:ascii="Times New Roman" w:hAnsi="Times New Roman" w:cs="Times New Roman"/>
          <w:bCs/>
          <w:sz w:val="22"/>
          <w:szCs w:val="22"/>
        </w:rPr>
        <w:t>individuate</w:t>
      </w:r>
      <w:r w:rsidR="001204E8" w:rsidRPr="00357D81">
        <w:rPr>
          <w:rFonts w:ascii="Times New Roman" w:hAnsi="Times New Roman" w:cs="Times New Roman"/>
          <w:bCs/>
          <w:sz w:val="22"/>
          <w:szCs w:val="22"/>
        </w:rPr>
        <w:t xml:space="preserve"> e</w:t>
      </w:r>
      <w:r w:rsidR="00357D81">
        <w:rPr>
          <w:rFonts w:ascii="Times New Roman" w:hAnsi="Times New Roman" w:cs="Times New Roman"/>
          <w:bCs/>
          <w:sz w:val="22"/>
          <w:szCs w:val="22"/>
        </w:rPr>
        <w:t xml:space="preserve"> a</w:t>
      </w:r>
      <w:r w:rsidR="001204E8" w:rsidRPr="00357D81">
        <w:rPr>
          <w:rFonts w:ascii="Times New Roman" w:hAnsi="Times New Roman" w:cs="Times New Roman"/>
          <w:bCs/>
          <w:sz w:val="22"/>
          <w:szCs w:val="22"/>
        </w:rPr>
        <w:t>d uno degli Obiettivi Specifici</w:t>
      </w:r>
      <w:r w:rsidR="001204E8" w:rsidRPr="00357D81">
        <w:rPr>
          <w:rFonts w:cs="Times New Roman"/>
          <w:kern w:val="3"/>
          <w:sz w:val="22"/>
          <w:szCs w:val="22"/>
        </w:rPr>
        <w:t xml:space="preserve"> </w:t>
      </w:r>
      <w:r w:rsidR="001204E8" w:rsidRPr="00357D81">
        <w:rPr>
          <w:rFonts w:ascii="Times New Roman" w:hAnsi="Times New Roman" w:cs="Times New Roman"/>
          <w:bCs/>
          <w:sz w:val="22"/>
          <w:szCs w:val="22"/>
        </w:rPr>
        <w:t>del PSL riportati al paragrafo 1.2 del bando</w:t>
      </w:r>
      <w:r w:rsidRPr="00357D81">
        <w:rPr>
          <w:rFonts w:ascii="Times New Roman" w:hAnsi="Times New Roman" w:cs="Times New Roman"/>
          <w:bCs/>
          <w:sz w:val="22"/>
          <w:szCs w:val="22"/>
        </w:rPr>
        <w:t>.</w:t>
      </w:r>
      <w:r w:rsidRPr="00D3374A">
        <w:rPr>
          <w:rFonts w:ascii="Times New Roman" w:hAnsi="Times New Roman" w:cs="Times New Roman"/>
          <w:bCs/>
          <w:sz w:val="22"/>
          <w:szCs w:val="22"/>
        </w:rPr>
        <w:t xml:space="preserve"> A tal fine l’idea innovativa del GO deve contribuire al soddisfacimento dei molteplici fabbisogni di sviluppo individuati nell</w:t>
      </w:r>
      <w:r w:rsidR="001204E8">
        <w:rPr>
          <w:rFonts w:ascii="Times New Roman" w:hAnsi="Times New Roman" w:cs="Times New Roman"/>
          <w:bCs/>
          <w:sz w:val="22"/>
          <w:szCs w:val="22"/>
        </w:rPr>
        <w:t>e</w:t>
      </w:r>
      <w:r w:rsidRPr="00D3374A">
        <w:rPr>
          <w:rFonts w:ascii="Times New Roman" w:hAnsi="Times New Roman" w:cs="Times New Roman"/>
          <w:bCs/>
          <w:sz w:val="22"/>
          <w:szCs w:val="22"/>
        </w:rPr>
        <w:t xml:space="preserve"> SWOT</w:t>
      </w:r>
      <w:r w:rsidR="001204E8">
        <w:rPr>
          <w:rFonts w:ascii="Times New Roman" w:hAnsi="Times New Roman" w:cs="Times New Roman"/>
          <w:bCs/>
          <w:sz w:val="22"/>
          <w:szCs w:val="22"/>
        </w:rPr>
        <w:t xml:space="preserve"> </w:t>
      </w:r>
      <w:r w:rsidRPr="00D3374A">
        <w:rPr>
          <w:rFonts w:ascii="Times New Roman" w:hAnsi="Times New Roman" w:cs="Times New Roman"/>
          <w:bCs/>
          <w:sz w:val="22"/>
          <w:szCs w:val="22"/>
        </w:rPr>
        <w:t>anal</w:t>
      </w:r>
      <w:r w:rsidR="001204E8">
        <w:rPr>
          <w:rFonts w:ascii="Times New Roman" w:hAnsi="Times New Roman" w:cs="Times New Roman"/>
          <w:bCs/>
          <w:sz w:val="22"/>
          <w:szCs w:val="22"/>
        </w:rPr>
        <w:t>isi</w:t>
      </w:r>
      <w:r w:rsidRPr="00D3374A">
        <w:rPr>
          <w:rFonts w:ascii="Times New Roman" w:hAnsi="Times New Roman" w:cs="Times New Roman"/>
          <w:bCs/>
          <w:sz w:val="22"/>
          <w:szCs w:val="22"/>
        </w:rPr>
        <w:t xml:space="preserve">. </w:t>
      </w:r>
    </w:p>
    <w:p w:rsidR="00241CF8" w:rsidRPr="00D3374A" w:rsidRDefault="00241CF8" w:rsidP="00045B3B">
      <w:pPr>
        <w:jc w:val="both"/>
        <w:rPr>
          <w:rFonts w:ascii="Times New Roman" w:hAnsi="Times New Roman" w:cs="Times New Roman"/>
          <w:bCs/>
          <w:sz w:val="22"/>
          <w:szCs w:val="22"/>
        </w:rPr>
      </w:pPr>
      <w:r w:rsidRPr="00D3374A">
        <w:rPr>
          <w:rFonts w:ascii="Times New Roman" w:hAnsi="Times New Roman" w:cs="Times New Roman"/>
          <w:bCs/>
          <w:sz w:val="22"/>
          <w:szCs w:val="22"/>
        </w:rPr>
        <w:t>Poiché l’idea progettuale verrà realizzata entro un GO è necessario inoltre, per ottenere una buona valutazione, che questa sia coerente con gli obiettivi del PEI-Agri.</w:t>
      </w:r>
    </w:p>
    <w:p w:rsidR="00241CF8" w:rsidRPr="00D3374A" w:rsidRDefault="00241CF8" w:rsidP="00045B3B">
      <w:pPr>
        <w:jc w:val="both"/>
        <w:rPr>
          <w:rFonts w:ascii="Times New Roman" w:hAnsi="Times New Roman" w:cs="Times New Roman"/>
          <w:bCs/>
          <w:sz w:val="22"/>
          <w:szCs w:val="22"/>
        </w:rPr>
      </w:pPr>
      <w:r w:rsidRPr="00D3374A">
        <w:rPr>
          <w:rFonts w:ascii="Times New Roman" w:hAnsi="Times New Roman" w:cs="Times New Roman"/>
          <w:bCs/>
          <w:sz w:val="22"/>
          <w:szCs w:val="22"/>
        </w:rPr>
        <w:t>La Scheda Misura definisce quali siano le informazioni necessarie per la compilazione del Piano delle Attività da presentare, che sarà valutato in base a dei criteri di selezione, disponibili in allegato al bando.</w:t>
      </w:r>
    </w:p>
    <w:p w:rsidR="00241CF8" w:rsidRPr="00D3374A" w:rsidRDefault="00241CF8" w:rsidP="00045B3B">
      <w:pPr>
        <w:jc w:val="both"/>
        <w:rPr>
          <w:rFonts w:ascii="Times New Roman" w:hAnsi="Times New Roman" w:cs="Times New Roman"/>
          <w:bCs/>
          <w:sz w:val="22"/>
          <w:szCs w:val="22"/>
        </w:rPr>
      </w:pPr>
    </w:p>
    <w:p w:rsidR="00241CF8" w:rsidRPr="00D3374A" w:rsidRDefault="00241CF8" w:rsidP="00045B3B">
      <w:pPr>
        <w:jc w:val="both"/>
        <w:rPr>
          <w:rFonts w:ascii="Times New Roman" w:hAnsi="Times New Roman" w:cs="Times New Roman"/>
          <w:bCs/>
          <w:sz w:val="22"/>
          <w:szCs w:val="22"/>
        </w:rPr>
      </w:pPr>
      <w:r w:rsidRPr="00D3374A">
        <w:rPr>
          <w:rFonts w:ascii="Times New Roman" w:hAnsi="Times New Roman" w:cs="Times New Roman"/>
          <w:bCs/>
          <w:sz w:val="22"/>
          <w:szCs w:val="22"/>
        </w:rPr>
        <w:t xml:space="preserve">Nei prossimi paragrafi sarà riportata la scheda del Piano delle Attività con le informazioni utili alla sua preparazione e compilazione. </w:t>
      </w:r>
    </w:p>
    <w:p w:rsidR="00241CF8" w:rsidRPr="00D3374A" w:rsidRDefault="00241CF8" w:rsidP="00045B3B">
      <w:pPr>
        <w:jc w:val="both"/>
        <w:rPr>
          <w:rFonts w:ascii="Times New Roman" w:hAnsi="Times New Roman" w:cs="Times New Roman"/>
          <w:bCs/>
          <w:sz w:val="22"/>
          <w:szCs w:val="22"/>
        </w:rPr>
      </w:pPr>
    </w:p>
    <w:p w:rsidR="00241CF8" w:rsidRPr="00D3374A" w:rsidRDefault="00241CF8" w:rsidP="00045B3B">
      <w:pPr>
        <w:jc w:val="both"/>
        <w:rPr>
          <w:rFonts w:ascii="Times New Roman" w:hAnsi="Times New Roman" w:cs="Times New Roman"/>
          <w:b/>
          <w:bCs/>
          <w:sz w:val="22"/>
          <w:szCs w:val="22"/>
        </w:rPr>
      </w:pPr>
      <w:r w:rsidRPr="00D3374A">
        <w:rPr>
          <w:rFonts w:ascii="Times New Roman" w:hAnsi="Times New Roman" w:cs="Times New Roman"/>
          <w:b/>
          <w:bCs/>
          <w:sz w:val="22"/>
          <w:szCs w:val="22"/>
        </w:rPr>
        <w:t xml:space="preserve">Dati e riferimenti identificativi del proponente e del progetto </w:t>
      </w:r>
    </w:p>
    <w:p w:rsidR="00241CF8" w:rsidRPr="00D3374A" w:rsidRDefault="00241CF8" w:rsidP="00045B3B">
      <w:pPr>
        <w:rPr>
          <w:rFonts w:ascii="Times New Roman" w:hAnsi="Times New Roman" w:cs="Times New Roman"/>
          <w:bCs/>
          <w:sz w:val="22"/>
          <w:szCs w:val="22"/>
        </w:rPr>
      </w:pPr>
    </w:p>
    <w:p w:rsidR="00241CF8" w:rsidRPr="00D3374A" w:rsidRDefault="00241CF8" w:rsidP="00045B3B">
      <w:pPr>
        <w:jc w:val="both"/>
        <w:rPr>
          <w:rFonts w:ascii="Times New Roman" w:hAnsi="Times New Roman" w:cs="Times New Roman"/>
          <w:bCs/>
          <w:sz w:val="22"/>
          <w:szCs w:val="22"/>
        </w:rPr>
      </w:pPr>
      <w:r w:rsidRPr="00D3374A">
        <w:rPr>
          <w:rFonts w:ascii="Times New Roman" w:hAnsi="Times New Roman" w:cs="Times New Roman"/>
          <w:bCs/>
          <w:sz w:val="22"/>
          <w:szCs w:val="22"/>
        </w:rPr>
        <w:t>La prima parte della Scheda prevede che vengano inseriti i dati relativi al soggetto che presenta la domanda ed alcuni dati di riferimento per identificare la tematica affrontata dal GO.</w:t>
      </w:r>
    </w:p>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4"/>
        <w:gridCol w:w="7554"/>
      </w:tblGrid>
      <w:tr w:rsidR="00241CF8" w:rsidRPr="00D3374A" w:rsidTr="00CF475B">
        <w:tc>
          <w:tcPr>
            <w:tcW w:w="2088" w:type="dxa"/>
            <w:shd w:val="clear" w:color="auto" w:fill="D9D9D9"/>
          </w:tcPr>
          <w:p w:rsidR="00241CF8" w:rsidRPr="00D3374A" w:rsidRDefault="00241CF8" w:rsidP="00045B3B">
            <w:pPr>
              <w:rPr>
                <w:rFonts w:ascii="Times New Roman" w:hAnsi="Times New Roman" w:cs="Times New Roman"/>
                <w:b/>
                <w:sz w:val="22"/>
                <w:szCs w:val="22"/>
              </w:rPr>
            </w:pPr>
          </w:p>
          <w:p w:rsidR="00241CF8" w:rsidRPr="00D3374A" w:rsidRDefault="00241CF8" w:rsidP="00045B3B">
            <w:pPr>
              <w:rPr>
                <w:rFonts w:ascii="Times New Roman" w:hAnsi="Times New Roman" w:cs="Times New Roman"/>
                <w:b/>
                <w:sz w:val="22"/>
                <w:szCs w:val="22"/>
              </w:rPr>
            </w:pPr>
            <w:r w:rsidRPr="00D3374A">
              <w:rPr>
                <w:rFonts w:ascii="Times New Roman" w:hAnsi="Times New Roman" w:cs="Times New Roman"/>
                <w:b/>
                <w:bCs/>
                <w:sz w:val="22"/>
                <w:szCs w:val="22"/>
              </w:rPr>
              <w:t>Richiedente</w:t>
            </w:r>
            <w:r w:rsidRPr="00D3374A">
              <w:rPr>
                <w:rFonts w:ascii="Times New Roman" w:hAnsi="Times New Roman" w:cs="Times New Roman"/>
                <w:b/>
                <w:sz w:val="22"/>
                <w:szCs w:val="22"/>
              </w:rPr>
              <w:t xml:space="preserve"> </w:t>
            </w:r>
          </w:p>
          <w:p w:rsidR="00241CF8" w:rsidRPr="00D3374A" w:rsidRDefault="00241CF8" w:rsidP="00045B3B">
            <w:pPr>
              <w:rPr>
                <w:rFonts w:ascii="Times New Roman" w:hAnsi="Times New Roman" w:cs="Times New Roman"/>
                <w:b/>
                <w:sz w:val="22"/>
                <w:szCs w:val="22"/>
              </w:rPr>
            </w:pPr>
          </w:p>
        </w:tc>
        <w:tc>
          <w:tcPr>
            <w:tcW w:w="7690" w:type="dxa"/>
            <w:shd w:val="clear" w:color="auto" w:fill="auto"/>
          </w:tcPr>
          <w:p w:rsidR="00241CF8" w:rsidRPr="00D3374A" w:rsidRDefault="00241CF8" w:rsidP="00045B3B">
            <w:pPr>
              <w:jc w:val="both"/>
              <w:rPr>
                <w:rFonts w:ascii="Times New Roman" w:hAnsi="Times New Roman" w:cs="Times New Roman"/>
                <w:sz w:val="22"/>
                <w:szCs w:val="22"/>
              </w:rPr>
            </w:pPr>
          </w:p>
        </w:tc>
      </w:tr>
    </w:tbl>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1"/>
        <w:gridCol w:w="7557"/>
      </w:tblGrid>
      <w:tr w:rsidR="00241CF8" w:rsidRPr="00D3374A" w:rsidTr="00CF475B">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Redattore del testo</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rPr>
                <w:sz w:val="22"/>
                <w:szCs w:val="22"/>
              </w:rPr>
            </w:pPr>
          </w:p>
        </w:tc>
      </w:tr>
    </w:tbl>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auto"/>
          </w:tcPr>
          <w:p w:rsidR="00241CF8" w:rsidRPr="00491256" w:rsidRDefault="00241CF8" w:rsidP="00045B3B">
            <w:pPr>
              <w:jc w:val="both"/>
              <w:rPr>
                <w:rFonts w:ascii="Times New Roman" w:hAnsi="Times New Roman" w:cs="Times New Roman"/>
                <w:bCs/>
                <w:sz w:val="22"/>
                <w:szCs w:val="22"/>
              </w:rPr>
            </w:pPr>
            <w:r w:rsidRPr="00491256">
              <w:rPr>
                <w:rFonts w:ascii="Times New Roman" w:hAnsi="Times New Roman" w:cs="Times New Roman"/>
                <w:bCs/>
                <w:sz w:val="22"/>
                <w:szCs w:val="22"/>
              </w:rPr>
              <w:t>Tipologia di soggetto mandatario o coordinatore:</w:t>
            </w:r>
          </w:p>
          <w:p w:rsidR="00241CF8" w:rsidRPr="00491256" w:rsidRDefault="00491256" w:rsidP="00045B3B">
            <w:pPr>
              <w:numPr>
                <w:ilvl w:val="0"/>
                <w:numId w:val="20"/>
              </w:numPr>
              <w:rPr>
                <w:rFonts w:ascii="Times New Roman" w:hAnsi="Times New Roman" w:cs="Times New Roman"/>
                <w:bCs/>
                <w:sz w:val="22"/>
                <w:szCs w:val="22"/>
              </w:rPr>
            </w:pPr>
            <w:r w:rsidRPr="00491256">
              <w:rPr>
                <w:rFonts w:ascii="Times New Roman" w:hAnsi="Times New Roman" w:cs="Times New Roman"/>
                <w:bCs/>
                <w:sz w:val="22"/>
                <w:szCs w:val="22"/>
              </w:rPr>
              <w:t>Impresa agricola/forestale aderente ad una rete d’imprese agricole/forestali o rete di imprese agricole/forestali</w:t>
            </w:r>
          </w:p>
          <w:p w:rsidR="00241CF8" w:rsidRPr="00491256" w:rsidRDefault="00241CF8" w:rsidP="00045B3B">
            <w:pPr>
              <w:numPr>
                <w:ilvl w:val="0"/>
                <w:numId w:val="20"/>
              </w:numPr>
              <w:rPr>
                <w:rFonts w:ascii="Times New Roman" w:hAnsi="Times New Roman" w:cs="Times New Roman"/>
                <w:bCs/>
                <w:sz w:val="22"/>
                <w:szCs w:val="22"/>
              </w:rPr>
            </w:pPr>
            <w:r w:rsidRPr="00491256">
              <w:rPr>
                <w:rFonts w:ascii="Times New Roman" w:hAnsi="Times New Roman"/>
                <w:bCs/>
                <w:sz w:val="22"/>
                <w:szCs w:val="22"/>
              </w:rPr>
              <w:t>Cooperativa agricola/forestale, comprese le Regole</w:t>
            </w:r>
          </w:p>
          <w:p w:rsidR="00241CF8" w:rsidRPr="00491256" w:rsidRDefault="00241CF8" w:rsidP="00045B3B">
            <w:pPr>
              <w:numPr>
                <w:ilvl w:val="0"/>
                <w:numId w:val="20"/>
              </w:numPr>
              <w:rPr>
                <w:rFonts w:ascii="Times New Roman" w:hAnsi="Times New Roman" w:cs="Times New Roman"/>
                <w:bCs/>
                <w:sz w:val="22"/>
                <w:szCs w:val="22"/>
              </w:rPr>
            </w:pPr>
            <w:r w:rsidRPr="00491256">
              <w:rPr>
                <w:rFonts w:ascii="Times New Roman" w:eastAsia="Calibri" w:hAnsi="Times New Roman" w:cs="Times New Roman"/>
                <w:bCs/>
                <w:sz w:val="22"/>
                <w:szCs w:val="22"/>
              </w:rPr>
              <w:t>Impresa agricola/forestale</w:t>
            </w:r>
          </w:p>
          <w:p w:rsidR="00241CF8" w:rsidRPr="00491256" w:rsidRDefault="00241CF8" w:rsidP="00045B3B">
            <w:pPr>
              <w:numPr>
                <w:ilvl w:val="0"/>
                <w:numId w:val="20"/>
              </w:numPr>
              <w:rPr>
                <w:rFonts w:ascii="Times New Roman" w:hAnsi="Times New Roman" w:cs="Times New Roman"/>
                <w:bCs/>
                <w:sz w:val="22"/>
                <w:szCs w:val="22"/>
              </w:rPr>
            </w:pPr>
            <w:r w:rsidRPr="00491256">
              <w:rPr>
                <w:rFonts w:ascii="Times New Roman" w:eastAsia="Calibri" w:hAnsi="Times New Roman" w:cs="Times New Roman"/>
                <w:bCs/>
                <w:sz w:val="22"/>
                <w:szCs w:val="22"/>
              </w:rPr>
              <w:t>Associazione di agricoltori/forestali o da un consorzio</w:t>
            </w:r>
          </w:p>
          <w:p w:rsidR="00491256" w:rsidRPr="00C2715D" w:rsidRDefault="00241CF8" w:rsidP="00C2715D">
            <w:pPr>
              <w:numPr>
                <w:ilvl w:val="0"/>
                <w:numId w:val="20"/>
              </w:numPr>
              <w:jc w:val="both"/>
              <w:rPr>
                <w:rFonts w:ascii="Times New Roman" w:hAnsi="Times New Roman" w:cs="Times New Roman"/>
                <w:bCs/>
                <w:sz w:val="22"/>
                <w:szCs w:val="22"/>
              </w:rPr>
            </w:pPr>
            <w:r w:rsidRPr="00491256">
              <w:rPr>
                <w:rFonts w:ascii="Times New Roman" w:hAnsi="Times New Roman" w:cs="Times New Roman"/>
                <w:bCs/>
                <w:sz w:val="22"/>
                <w:szCs w:val="22"/>
              </w:rPr>
              <w:t>Altro</w:t>
            </w:r>
          </w:p>
        </w:tc>
      </w:tr>
    </w:tbl>
    <w:p w:rsidR="00241CF8" w:rsidRPr="00D3374A" w:rsidRDefault="00241CF8" w:rsidP="00045B3B">
      <w:pPr>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Inserire il nome del GO, indicare come redattore del testo la persona responsabile della sua redazione e barrare entro quale categoria rientra il richiedente tra quelle elencate.</w:t>
      </w:r>
    </w:p>
    <w:p w:rsidR="00241CF8" w:rsidRPr="00D3374A" w:rsidRDefault="00241CF8" w:rsidP="00045B3B">
      <w:pPr>
        <w:jc w:val="both"/>
        <w:rPr>
          <w:sz w:val="22"/>
          <w:szCs w:val="22"/>
        </w:rPr>
      </w:pPr>
      <w:r w:rsidRPr="00D3374A">
        <w:rPr>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559"/>
      </w:tblGrid>
      <w:tr w:rsidR="00241CF8" w:rsidRPr="00D3374A" w:rsidTr="00CF475B">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1.1 Titolo Progetto</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rPr>
                <w:sz w:val="22"/>
                <w:szCs w:val="22"/>
              </w:rPr>
            </w:pPr>
          </w:p>
        </w:tc>
      </w:tr>
    </w:tbl>
    <w:p w:rsidR="00241CF8" w:rsidRPr="00D3374A" w:rsidRDefault="00241CF8" w:rsidP="00045B3B">
      <w:pPr>
        <w:jc w:val="both"/>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Il titolo non deve essere più lungo di una riga e concepito in modo da indicare chiaramente l’oggetto del lavoro ed evitando termini eccessivamente specialistici, tale da consentirne la lettura e la comprensione a persone esterne al mondo scientifico (massimo 150 caratteri, senza contare gli spazi).</w:t>
      </w:r>
    </w:p>
    <w:p w:rsidR="00241CF8" w:rsidRPr="00D3374A" w:rsidRDefault="00241CF8" w:rsidP="00045B3B">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559"/>
      </w:tblGrid>
      <w:tr w:rsidR="00241CF8" w:rsidRPr="00D3374A" w:rsidTr="00CF475B">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1.2 Titolo Progetto in inglese</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rPr>
                <w:sz w:val="22"/>
                <w:szCs w:val="22"/>
              </w:rPr>
            </w:pPr>
          </w:p>
        </w:tc>
      </w:tr>
    </w:tbl>
    <w:p w:rsidR="00241CF8" w:rsidRPr="00D3374A" w:rsidRDefault="00241CF8" w:rsidP="00045B3B">
      <w:pPr>
        <w:jc w:val="both"/>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Poiché è importante la diffusione attraverso la rete del PEI-Agri è fondamentale inserire il titolo del progetto anche in lingua inglese. Il titolo non deve essere più lungo di una riga e concepito in modo da indicare chiaramente l’oggetto del lavoro ed evitando termini eccessivamente specialistici, tale da consentirne la lettura e la comprensione a persone esterne al mondo scientifico (massimo 150 caratteri, senza contare gli spazi).</w:t>
      </w:r>
    </w:p>
    <w:p w:rsidR="00241CF8" w:rsidRPr="00D3374A" w:rsidRDefault="00241CF8" w:rsidP="00045B3B">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1"/>
        <w:gridCol w:w="7557"/>
      </w:tblGrid>
      <w:tr w:rsidR="00241CF8" w:rsidRPr="00D3374A" w:rsidTr="00CF475B">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1.3 Acronimo Progetto</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rPr>
                <w:sz w:val="22"/>
                <w:szCs w:val="22"/>
              </w:rPr>
            </w:pPr>
          </w:p>
        </w:tc>
      </w:tr>
    </w:tbl>
    <w:p w:rsidR="00241CF8" w:rsidRPr="00D3374A" w:rsidRDefault="00241CF8" w:rsidP="00045B3B">
      <w:pPr>
        <w:jc w:val="both"/>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L’acronimo può essere una sigla derivata dalle iniziali di alcune parole del titolo del GO, oppure una singola parola, oppure una combinazione di parti di parole; ha esclusivamente funzione di riferimento mnemonico rapido al progetto per uso esclusivamente interno.</w:t>
      </w:r>
    </w:p>
    <w:p w:rsidR="00241CF8" w:rsidRPr="00D3374A" w:rsidRDefault="00241CF8" w:rsidP="00045B3B">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4"/>
        <w:gridCol w:w="7564"/>
      </w:tblGrid>
      <w:tr w:rsidR="00241CF8" w:rsidRPr="00D3374A" w:rsidTr="00CF475B">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1.4 Durata (mesi)</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jc w:val="center"/>
              <w:rPr>
                <w:rFonts w:ascii="Times New Roman" w:hAnsi="Times New Roman" w:cs="Times New Roman"/>
                <w:bCs/>
                <w:sz w:val="22"/>
                <w:szCs w:val="22"/>
              </w:rPr>
            </w:pPr>
          </w:p>
          <w:p w:rsidR="00241CF8" w:rsidRPr="00D3374A" w:rsidRDefault="00241CF8" w:rsidP="00045B3B">
            <w:pPr>
              <w:rPr>
                <w:sz w:val="22"/>
                <w:szCs w:val="22"/>
              </w:rPr>
            </w:pPr>
            <w:r w:rsidRPr="00D3374A">
              <w:rPr>
                <w:rFonts w:ascii="Times New Roman" w:hAnsi="Times New Roman" w:cs="Times New Roman"/>
                <w:bCs/>
                <w:sz w:val="22"/>
                <w:szCs w:val="22"/>
              </w:rPr>
              <w:t>(Informazione inserita nella “Domanda Cappello”)</w:t>
            </w:r>
            <w:r w:rsidRPr="00D3374A" w:rsidDel="0066701A">
              <w:rPr>
                <w:rFonts w:ascii="Times New Roman" w:hAnsi="Times New Roman" w:cs="Times New Roman"/>
                <w:bCs/>
                <w:sz w:val="22"/>
                <w:szCs w:val="22"/>
              </w:rPr>
              <w:t xml:space="preserve"> </w:t>
            </w:r>
          </w:p>
        </w:tc>
      </w:tr>
    </w:tbl>
    <w:p w:rsidR="00241CF8" w:rsidRPr="00D3374A" w:rsidRDefault="00241CF8" w:rsidP="00045B3B">
      <w:pPr>
        <w:jc w:val="both"/>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L’i</w:t>
      </w:r>
      <w:r w:rsidRPr="00D3374A">
        <w:rPr>
          <w:rFonts w:ascii="Times New Roman" w:hAnsi="Times New Roman" w:cs="Times New Roman"/>
          <w:bCs/>
          <w:sz w:val="22"/>
          <w:szCs w:val="22"/>
        </w:rPr>
        <w:t xml:space="preserve">nformazione inserita nella “Domanda Cappello” e indica </w:t>
      </w:r>
      <w:r w:rsidRPr="00D3374A">
        <w:rPr>
          <w:rFonts w:ascii="Times New Roman" w:hAnsi="Times New Roman" w:cs="Times New Roman"/>
          <w:sz w:val="22"/>
          <w:szCs w:val="22"/>
        </w:rPr>
        <w:t>la durata prevista del progetto e il momento in cui si prevede di iniziare i lavori.</w:t>
      </w:r>
    </w:p>
    <w:p w:rsidR="00241CF8" w:rsidRPr="00D3374A" w:rsidRDefault="00241CF8" w:rsidP="00045B3B">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8"/>
        <w:gridCol w:w="7550"/>
      </w:tblGrid>
      <w:tr w:rsidR="00241CF8" w:rsidRPr="00D3374A" w:rsidTr="00CF475B">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1.5 Localizzazione geografica</w:t>
            </w:r>
          </w:p>
          <w:p w:rsidR="00241CF8" w:rsidRPr="00D3374A" w:rsidRDefault="00241CF8" w:rsidP="00045B3B">
            <w:pPr>
              <w:rPr>
                <w:rFonts w:ascii="Times New Roman" w:hAnsi="Times New Roman" w:cs="Times New Roman"/>
                <w:b/>
                <w:bCs/>
                <w:sz w:val="22"/>
                <w:szCs w:val="22"/>
              </w:rPr>
            </w:pPr>
          </w:p>
        </w:tc>
        <w:tc>
          <w:tcPr>
            <w:tcW w:w="7690" w:type="dxa"/>
            <w:shd w:val="clear" w:color="auto" w:fill="auto"/>
            <w:vAlign w:val="center"/>
          </w:tcPr>
          <w:p w:rsidR="00241CF8" w:rsidRPr="00D3374A" w:rsidRDefault="00241CF8" w:rsidP="00045B3B">
            <w:pPr>
              <w:rPr>
                <w:sz w:val="22"/>
                <w:szCs w:val="22"/>
              </w:rPr>
            </w:pPr>
            <w:r w:rsidRPr="00D3374A">
              <w:rPr>
                <w:sz w:val="22"/>
                <w:szCs w:val="22"/>
              </w:rPr>
              <w:t>□ BL □ PD □ RO □ TV □ VE □ VI □ VR</w:t>
            </w:r>
          </w:p>
        </w:tc>
      </w:tr>
    </w:tbl>
    <w:p w:rsidR="00241CF8" w:rsidRPr="00D3374A" w:rsidRDefault="00241CF8" w:rsidP="00045B3B">
      <w:pPr>
        <w:jc w:val="both"/>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Indicare la principale localizzazione, a livello di provincia (NUTS 3), in cui si svolgeranno le attività, per consentire il contatto tra entro/tra entità regionali/climatiche.</w:t>
      </w:r>
    </w:p>
    <w:p w:rsidR="00241CF8" w:rsidRPr="00D3374A" w:rsidRDefault="00241CF8" w:rsidP="00045B3B">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1.6 Risorse complessivamente necessarie</w:t>
            </w:r>
          </w:p>
        </w:tc>
      </w:tr>
    </w:tbl>
    <w:p w:rsidR="00241CF8" w:rsidRPr="00D3374A" w:rsidRDefault="00241CF8" w:rsidP="00045B3B">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
        <w:gridCol w:w="3416"/>
        <w:gridCol w:w="1941"/>
        <w:gridCol w:w="1953"/>
      </w:tblGrid>
      <w:tr w:rsidR="00241CF8" w:rsidRPr="00D3374A" w:rsidTr="00CF475B">
        <w:tc>
          <w:tcPr>
            <w:tcW w:w="603" w:type="dxa"/>
            <w:shd w:val="clear" w:color="auto" w:fill="auto"/>
          </w:tcPr>
          <w:p w:rsidR="00241CF8" w:rsidRPr="00D3374A" w:rsidRDefault="00241CF8" w:rsidP="00045B3B">
            <w:pPr>
              <w:rPr>
                <w:b/>
                <w:sz w:val="22"/>
                <w:szCs w:val="22"/>
              </w:rPr>
            </w:pPr>
          </w:p>
        </w:tc>
        <w:tc>
          <w:tcPr>
            <w:tcW w:w="3416" w:type="dxa"/>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Nome Soggetto GO</w:t>
            </w:r>
          </w:p>
        </w:tc>
        <w:tc>
          <w:tcPr>
            <w:tcW w:w="1941" w:type="dxa"/>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Spesa richiesta</w:t>
            </w:r>
          </w:p>
        </w:tc>
        <w:tc>
          <w:tcPr>
            <w:tcW w:w="1953" w:type="dxa"/>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Aiuto richiesto</w:t>
            </w:r>
          </w:p>
        </w:tc>
      </w:tr>
      <w:tr w:rsidR="00241CF8" w:rsidRPr="00D3374A" w:rsidTr="00CF475B">
        <w:tc>
          <w:tcPr>
            <w:tcW w:w="603"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3416" w:type="dxa"/>
            <w:shd w:val="clear" w:color="auto" w:fill="auto"/>
          </w:tcPr>
          <w:p w:rsidR="00241CF8" w:rsidRPr="00D3374A" w:rsidRDefault="00241CF8" w:rsidP="00045B3B">
            <w:pPr>
              <w:rPr>
                <w:sz w:val="22"/>
                <w:szCs w:val="22"/>
              </w:rPr>
            </w:pPr>
          </w:p>
        </w:tc>
        <w:tc>
          <w:tcPr>
            <w:tcW w:w="1941" w:type="dxa"/>
            <w:shd w:val="clear" w:color="auto" w:fill="auto"/>
          </w:tcPr>
          <w:p w:rsidR="00241CF8" w:rsidRPr="00D3374A" w:rsidRDefault="00241CF8" w:rsidP="00045B3B">
            <w:pPr>
              <w:rPr>
                <w:sz w:val="22"/>
                <w:szCs w:val="22"/>
              </w:rPr>
            </w:pPr>
          </w:p>
        </w:tc>
        <w:tc>
          <w:tcPr>
            <w:tcW w:w="1953" w:type="dxa"/>
            <w:shd w:val="clear" w:color="auto" w:fill="auto"/>
          </w:tcPr>
          <w:p w:rsidR="00241CF8" w:rsidRPr="00D3374A" w:rsidRDefault="00241CF8" w:rsidP="00045B3B">
            <w:pPr>
              <w:rPr>
                <w:sz w:val="22"/>
                <w:szCs w:val="22"/>
              </w:rPr>
            </w:pPr>
          </w:p>
        </w:tc>
      </w:tr>
      <w:tr w:rsidR="00241CF8" w:rsidRPr="00D3374A" w:rsidTr="00CF475B">
        <w:tc>
          <w:tcPr>
            <w:tcW w:w="603"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3416" w:type="dxa"/>
            <w:shd w:val="clear" w:color="auto" w:fill="auto"/>
          </w:tcPr>
          <w:p w:rsidR="00241CF8" w:rsidRPr="00D3374A" w:rsidRDefault="00241CF8" w:rsidP="00045B3B">
            <w:pPr>
              <w:rPr>
                <w:sz w:val="22"/>
                <w:szCs w:val="22"/>
              </w:rPr>
            </w:pPr>
          </w:p>
        </w:tc>
        <w:tc>
          <w:tcPr>
            <w:tcW w:w="1941" w:type="dxa"/>
            <w:shd w:val="clear" w:color="auto" w:fill="auto"/>
          </w:tcPr>
          <w:p w:rsidR="00241CF8" w:rsidRPr="00D3374A" w:rsidRDefault="00241CF8" w:rsidP="00045B3B">
            <w:pPr>
              <w:rPr>
                <w:sz w:val="22"/>
                <w:szCs w:val="22"/>
              </w:rPr>
            </w:pPr>
          </w:p>
        </w:tc>
        <w:tc>
          <w:tcPr>
            <w:tcW w:w="1953" w:type="dxa"/>
            <w:shd w:val="clear" w:color="auto" w:fill="auto"/>
          </w:tcPr>
          <w:p w:rsidR="00241CF8" w:rsidRPr="00D3374A" w:rsidRDefault="00241CF8" w:rsidP="00045B3B">
            <w:pPr>
              <w:rPr>
                <w:sz w:val="22"/>
                <w:szCs w:val="22"/>
              </w:rPr>
            </w:pPr>
          </w:p>
        </w:tc>
      </w:tr>
      <w:tr w:rsidR="00241CF8" w:rsidRPr="00D3374A" w:rsidTr="00CF475B">
        <w:tc>
          <w:tcPr>
            <w:tcW w:w="603"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3416" w:type="dxa"/>
            <w:shd w:val="clear" w:color="auto" w:fill="auto"/>
          </w:tcPr>
          <w:p w:rsidR="00241CF8" w:rsidRPr="00D3374A" w:rsidRDefault="00241CF8" w:rsidP="00045B3B">
            <w:pPr>
              <w:rPr>
                <w:sz w:val="22"/>
                <w:szCs w:val="22"/>
              </w:rPr>
            </w:pPr>
          </w:p>
        </w:tc>
        <w:tc>
          <w:tcPr>
            <w:tcW w:w="1941" w:type="dxa"/>
            <w:shd w:val="clear" w:color="auto" w:fill="auto"/>
          </w:tcPr>
          <w:p w:rsidR="00241CF8" w:rsidRPr="00D3374A" w:rsidRDefault="00241CF8" w:rsidP="00045B3B">
            <w:pPr>
              <w:rPr>
                <w:sz w:val="22"/>
                <w:szCs w:val="22"/>
              </w:rPr>
            </w:pPr>
          </w:p>
        </w:tc>
        <w:tc>
          <w:tcPr>
            <w:tcW w:w="1953" w:type="dxa"/>
            <w:shd w:val="clear" w:color="auto" w:fill="auto"/>
          </w:tcPr>
          <w:p w:rsidR="00241CF8" w:rsidRPr="00D3374A" w:rsidRDefault="00241CF8" w:rsidP="00045B3B">
            <w:pPr>
              <w:rPr>
                <w:sz w:val="22"/>
                <w:szCs w:val="22"/>
              </w:rPr>
            </w:pPr>
          </w:p>
        </w:tc>
      </w:tr>
      <w:tr w:rsidR="00241CF8" w:rsidRPr="00D3374A" w:rsidTr="00CF475B">
        <w:tc>
          <w:tcPr>
            <w:tcW w:w="603"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3416" w:type="dxa"/>
            <w:shd w:val="clear" w:color="auto" w:fill="auto"/>
          </w:tcPr>
          <w:p w:rsidR="00241CF8" w:rsidRPr="00D3374A" w:rsidRDefault="00241CF8" w:rsidP="00045B3B">
            <w:pPr>
              <w:rPr>
                <w:sz w:val="22"/>
                <w:szCs w:val="22"/>
              </w:rPr>
            </w:pPr>
          </w:p>
        </w:tc>
        <w:tc>
          <w:tcPr>
            <w:tcW w:w="1941" w:type="dxa"/>
            <w:shd w:val="clear" w:color="auto" w:fill="auto"/>
          </w:tcPr>
          <w:p w:rsidR="00241CF8" w:rsidRPr="00D3374A" w:rsidRDefault="00241CF8" w:rsidP="00045B3B">
            <w:pPr>
              <w:rPr>
                <w:sz w:val="22"/>
                <w:szCs w:val="22"/>
              </w:rPr>
            </w:pPr>
          </w:p>
        </w:tc>
        <w:tc>
          <w:tcPr>
            <w:tcW w:w="1953" w:type="dxa"/>
            <w:shd w:val="clear" w:color="auto" w:fill="auto"/>
          </w:tcPr>
          <w:p w:rsidR="00241CF8" w:rsidRPr="00D3374A" w:rsidRDefault="00241CF8" w:rsidP="00045B3B">
            <w:pPr>
              <w:rPr>
                <w:sz w:val="22"/>
                <w:szCs w:val="22"/>
              </w:rPr>
            </w:pPr>
          </w:p>
        </w:tc>
      </w:tr>
    </w:tbl>
    <w:p w:rsidR="00241CF8" w:rsidRPr="00D3374A" w:rsidRDefault="00241CF8" w:rsidP="00045B3B">
      <w:pPr>
        <w:jc w:val="both"/>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Tabella riassuntiva dei dati relativi al budget dell’intero PAGO, suddiviso tra i diversi partner di progetto (LP: leader partner; PPn: partner di progetto).</w:t>
      </w:r>
    </w:p>
    <w:p w:rsidR="00241CF8" w:rsidRPr="00D3374A" w:rsidRDefault="00241CF8" w:rsidP="00045B3B">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7558"/>
      </w:tblGrid>
      <w:tr w:rsidR="00241CF8" w:rsidRPr="00D3374A" w:rsidTr="00CF475B">
        <w:trPr>
          <w:trHeight w:val="1103"/>
        </w:trPr>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1.7 Practice abstract (italiano)</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rPr>
                <w:sz w:val="22"/>
                <w:szCs w:val="22"/>
              </w:rPr>
            </w:pPr>
          </w:p>
        </w:tc>
      </w:tr>
    </w:tbl>
    <w:p w:rsidR="00241CF8" w:rsidRPr="00D3374A" w:rsidRDefault="00241CF8" w:rsidP="00045B3B">
      <w:pPr>
        <w:jc w:val="both"/>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La sintesi del PAGO deve rendere immediata la comprensione dell’intero programma di lavoro attraverso pochi elementi essenziali, per essere interessante per i professionisti e gli utilizzatori finali deve usare un linguaggio comprensibile, evidenziare gli elementi imprenditoriali (per es. costi, produttività ecc.) Evitare gli aspetti orientati alla ricerca che non aiutano alla comprensione delle pratiche da applicare. Deve contenere necessariamente: i principali risultati/esiti attesi dell’attività, quali siano il valore aggiunto/beneficio/opportunità forniti agli utilizzatori finali attraverso l’attuazione del progetto e quali siano i possibili usi dei risultati ottenuti (massimo 1200 caratteri, senza contare gli spazi).</w:t>
      </w:r>
    </w:p>
    <w:p w:rsidR="00241CF8" w:rsidRPr="00D3374A" w:rsidRDefault="00241CF8" w:rsidP="00045B3B">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559"/>
      </w:tblGrid>
      <w:tr w:rsidR="00241CF8" w:rsidRPr="00D3374A" w:rsidTr="00CF475B">
        <w:trPr>
          <w:trHeight w:val="829"/>
        </w:trPr>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1.8 Practice abstract (inglese)</w:t>
            </w:r>
          </w:p>
          <w:p w:rsidR="00241CF8" w:rsidRPr="00D3374A" w:rsidRDefault="00241CF8" w:rsidP="00045B3B">
            <w:pPr>
              <w:rPr>
                <w:rFonts w:ascii="Times New Roman" w:hAnsi="Times New Roman" w:cs="Times New Roman"/>
                <w:b/>
                <w:bCs/>
                <w:sz w:val="22"/>
                <w:szCs w:val="22"/>
              </w:rPr>
            </w:pPr>
          </w:p>
        </w:tc>
        <w:tc>
          <w:tcPr>
            <w:tcW w:w="7690" w:type="dxa"/>
            <w:shd w:val="clear" w:color="auto" w:fill="auto"/>
          </w:tcPr>
          <w:p w:rsidR="00241CF8" w:rsidRPr="00D3374A" w:rsidRDefault="00241CF8" w:rsidP="00045B3B">
            <w:pPr>
              <w:rPr>
                <w:sz w:val="22"/>
                <w:szCs w:val="22"/>
              </w:rPr>
            </w:pPr>
          </w:p>
        </w:tc>
      </w:tr>
    </w:tbl>
    <w:p w:rsidR="00241CF8" w:rsidRPr="00D3374A" w:rsidRDefault="00241CF8" w:rsidP="00045B3B">
      <w:pPr>
        <w:jc w:val="both"/>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Poiché è importante la diffusione attraverso la rete del PEI-Agri è fondamentale inserire il practice abstract del PAGO anche in lingua inglese, anche in questo caso deve essere immediata la comprensione dell’intero programma di lavoro attraverso pochi elementi essenziali, per essere interessante per i professionisti e gli utilizzatori finali deve usare un linguaggio comprensibile, evidenziare gli elementi imprenditoriali (per es. costi, produttività ecc.) Evitare gli aspetti orientati alla ricerca che non aiutano alla comprensione delle pratiche da applicare. Deve contenere necessariamente: i principali risultati/esiti attesi dell’attività, quali siano il valore aggiunto/beneficio/opportunità forniti agli utilizzatori finali attraverso l’attuazione del progetto e quali siano i possibili usi dei risultati ottenuti (massimo 1200 caratteri, senza contare gli spazi).</w:t>
      </w:r>
    </w:p>
    <w:p w:rsidR="00241CF8" w:rsidRPr="00D3374A" w:rsidRDefault="00241CF8" w:rsidP="00045B3B">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6"/>
        <w:gridCol w:w="7562"/>
      </w:tblGrid>
      <w:tr w:rsidR="00241CF8" w:rsidRPr="00D3374A" w:rsidTr="00CF475B">
        <w:trPr>
          <w:trHeight w:val="696"/>
        </w:trPr>
        <w:tc>
          <w:tcPr>
            <w:tcW w:w="2088" w:type="dxa"/>
            <w:shd w:val="clear" w:color="auto" w:fill="D9D9D9"/>
          </w:tcPr>
          <w:p w:rsidR="00241CF8" w:rsidRPr="00D3374A" w:rsidRDefault="00241CF8" w:rsidP="00045B3B">
            <w:pPr>
              <w:rPr>
                <w:rFonts w:ascii="Times New Roman" w:hAnsi="Times New Roman" w:cs="Times New Roman"/>
                <w:b/>
                <w:bCs/>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1.9 Parole chiave</w:t>
            </w:r>
          </w:p>
        </w:tc>
        <w:tc>
          <w:tcPr>
            <w:tcW w:w="7690" w:type="dxa"/>
            <w:shd w:val="clear" w:color="auto" w:fill="auto"/>
          </w:tcPr>
          <w:p w:rsidR="00241CF8" w:rsidRPr="00D3374A" w:rsidRDefault="00241CF8" w:rsidP="00045B3B">
            <w:pPr>
              <w:rPr>
                <w:sz w:val="22"/>
                <w:szCs w:val="22"/>
              </w:rPr>
            </w:pPr>
          </w:p>
        </w:tc>
      </w:tr>
    </w:tbl>
    <w:p w:rsidR="00241CF8" w:rsidRPr="00D3374A" w:rsidRDefault="00241CF8" w:rsidP="00045B3B">
      <w:pPr>
        <w:jc w:val="both"/>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 xml:space="preserve">Indicare al massimo 3 parole chiave all’interno dell’elenco proposto che facilitino l’individuazione immediata degli argomenti trattati nel Piano. </w:t>
      </w: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b/>
          <w:sz w:val="22"/>
          <w:szCs w:val="22"/>
        </w:rPr>
      </w:pPr>
      <w:r w:rsidRPr="00D3374A">
        <w:rPr>
          <w:rFonts w:ascii="Times New Roman" w:hAnsi="Times New Roman" w:cs="Times New Roman"/>
          <w:b/>
          <w:sz w:val="22"/>
          <w:szCs w:val="22"/>
        </w:rPr>
        <w:t>2. Descrizione del tema/problema da risolvere mediante soluzioni innovative o della specifica opportunità da promuovere</w:t>
      </w:r>
    </w:p>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636"/>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2.1 Descrizione degli obiettivi del Piano del GO e pertinenza con la soluzione innovativa e col problema da risolvere</w:t>
            </w:r>
          </w:p>
        </w:tc>
      </w:tr>
      <w:tr w:rsidR="00241CF8" w:rsidRPr="00D3374A" w:rsidTr="00CF475B">
        <w:trPr>
          <w:trHeight w:val="561"/>
        </w:trPr>
        <w:tc>
          <w:tcPr>
            <w:tcW w:w="9778" w:type="dxa"/>
            <w:shd w:val="clear" w:color="auto" w:fill="auto"/>
          </w:tcPr>
          <w:p w:rsidR="00241CF8" w:rsidRPr="00D3374A" w:rsidRDefault="00241CF8" w:rsidP="00045B3B">
            <w:pPr>
              <w:rPr>
                <w:sz w:val="22"/>
                <w:szCs w:val="22"/>
              </w:rPr>
            </w:pPr>
          </w:p>
        </w:tc>
      </w:tr>
    </w:tbl>
    <w:p w:rsidR="00241CF8" w:rsidRPr="00D3374A" w:rsidRDefault="00241CF8" w:rsidP="00045B3B">
      <w:pPr>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Descrizione degli obiettivi e del problema da risolvere: la soluzione innovativa e l’opportunità da promuovere deve essere chiaramente collegata agli obiettivi indicati ed inoltre deve essere adeguata al problema individuato. Le informazioni dovrebbero essere supportate da riferimenti documentabili o riscontrabili in documenti di programmazione regionale o comunitaria.</w:t>
      </w:r>
    </w:p>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251"/>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2.2 Descrizione degli obiettivi del progetto in inglese </w:t>
            </w:r>
          </w:p>
        </w:tc>
      </w:tr>
      <w:tr w:rsidR="00241CF8" w:rsidRPr="00D3374A" w:rsidTr="00CF475B">
        <w:trPr>
          <w:trHeight w:val="569"/>
        </w:trPr>
        <w:tc>
          <w:tcPr>
            <w:tcW w:w="9778" w:type="dxa"/>
            <w:shd w:val="clear" w:color="auto" w:fill="auto"/>
          </w:tcPr>
          <w:p w:rsidR="00241CF8" w:rsidRPr="00D3374A" w:rsidRDefault="00241CF8" w:rsidP="00045B3B">
            <w:pPr>
              <w:rPr>
                <w:sz w:val="22"/>
                <w:szCs w:val="22"/>
              </w:rPr>
            </w:pPr>
          </w:p>
        </w:tc>
      </w:tr>
    </w:tbl>
    <w:p w:rsidR="00241CF8" w:rsidRPr="00D3374A" w:rsidRDefault="00241CF8" w:rsidP="00045B3B">
      <w:pPr>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 xml:space="preserve">Poiché è importante la diffusione attraverso la rete del PEI-Agri gli obiettivi del GO devono essere inseriti anche in lingua inglese. La soluzione innovativa deve essere chiaramente descritta e l’opportunità da </w:t>
      </w:r>
      <w:r w:rsidRPr="00D3374A">
        <w:rPr>
          <w:rFonts w:ascii="Times New Roman" w:hAnsi="Times New Roman" w:cs="Times New Roman"/>
          <w:sz w:val="22"/>
          <w:szCs w:val="22"/>
        </w:rPr>
        <w:lastRenderedPageBreak/>
        <w:t>promuovere deve essere chiaramente collegata agli obiettivi indicati ed adeguata al problema individuato (massimo 600 caratteri, senza contare gli spazi).</w:t>
      </w:r>
    </w:p>
    <w:p w:rsidR="00241CF8" w:rsidRPr="00D3374A" w:rsidRDefault="00241CF8" w:rsidP="00045B3B">
      <w:pPr>
        <w:jc w:val="both"/>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2.3 Stato dell’arte </w:t>
            </w:r>
          </w:p>
        </w:tc>
      </w:tr>
      <w:tr w:rsidR="00241CF8" w:rsidRPr="00D3374A" w:rsidTr="00CF475B">
        <w:trPr>
          <w:trHeight w:val="433"/>
        </w:trPr>
        <w:tc>
          <w:tcPr>
            <w:tcW w:w="9778" w:type="dxa"/>
            <w:shd w:val="clear" w:color="auto" w:fill="auto"/>
          </w:tcPr>
          <w:p w:rsidR="00241CF8" w:rsidRPr="00D3374A" w:rsidRDefault="00241CF8" w:rsidP="00045B3B">
            <w:pPr>
              <w:rPr>
                <w:sz w:val="22"/>
                <w:szCs w:val="22"/>
              </w:rPr>
            </w:pPr>
          </w:p>
        </w:tc>
      </w:tr>
    </w:tbl>
    <w:p w:rsidR="00241CF8" w:rsidRPr="00D3374A" w:rsidRDefault="00241CF8" w:rsidP="00045B3B">
      <w:pPr>
        <w:rPr>
          <w:sz w:val="22"/>
          <w:szCs w:val="22"/>
        </w:rPr>
      </w:pPr>
    </w:p>
    <w:p w:rsidR="00241CF8" w:rsidRPr="00D3374A" w:rsidRDefault="00241CF8" w:rsidP="00045B3B">
      <w:pPr>
        <w:jc w:val="both"/>
        <w:rPr>
          <w:rFonts w:ascii="Times New Roman" w:hAnsi="Times New Roman" w:cs="Times New Roman"/>
          <w:sz w:val="22"/>
          <w:szCs w:val="22"/>
        </w:rPr>
      </w:pPr>
      <w:r w:rsidRPr="00062D20">
        <w:rPr>
          <w:rFonts w:ascii="Times New Roman" w:hAnsi="Times New Roman" w:cs="Times New Roman"/>
          <w:sz w:val="22"/>
          <w:szCs w:val="22"/>
        </w:rPr>
        <w:t>Descrizione delle attuali conoscenze sull’argomento, anche in riferimento alle finalità del PEI e dei fabbisogni del PS</w:t>
      </w:r>
      <w:r w:rsidR="00614A40" w:rsidRPr="00062D20">
        <w:rPr>
          <w:rFonts w:ascii="Times New Roman" w:hAnsi="Times New Roman" w:cs="Times New Roman"/>
          <w:sz w:val="22"/>
          <w:szCs w:val="22"/>
        </w:rPr>
        <w:t>R</w:t>
      </w:r>
      <w:r w:rsidRPr="00062D20">
        <w:rPr>
          <w:rFonts w:ascii="Times New Roman" w:hAnsi="Times New Roman" w:cs="Times New Roman"/>
          <w:sz w:val="22"/>
          <w:szCs w:val="22"/>
        </w:rPr>
        <w:t>, confortata</w:t>
      </w:r>
      <w:r w:rsidRPr="00D3374A">
        <w:rPr>
          <w:rFonts w:ascii="Times New Roman" w:hAnsi="Times New Roman" w:cs="Times New Roman"/>
          <w:sz w:val="22"/>
          <w:szCs w:val="22"/>
        </w:rPr>
        <w:t xml:space="preserve"> dalla più recente bibliografia scientifica. Analisi della realtà produttiva del settore oggetto del bando che evidenzi punti di forza e debolezza ed individui le problematiche che necessiterebbero di essere risolte, ancorché parzialmente.</w:t>
      </w:r>
    </w:p>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2.4 Aderenza agli obiettivi del PEI-Agri – art. 55 Reg. (UE) n° 1305/2013 </w:t>
            </w:r>
          </w:p>
        </w:tc>
      </w:tr>
      <w:tr w:rsidR="00241CF8" w:rsidRPr="00D3374A" w:rsidTr="00CF475B">
        <w:trPr>
          <w:trHeight w:val="1138"/>
        </w:trPr>
        <w:tc>
          <w:tcPr>
            <w:tcW w:w="9778" w:type="dxa"/>
            <w:shd w:val="clear" w:color="auto" w:fill="auto"/>
          </w:tcPr>
          <w:p w:rsidR="00241CF8" w:rsidRPr="00D3374A" w:rsidRDefault="00241CF8" w:rsidP="00045B3B">
            <w:pPr>
              <w:numPr>
                <w:ilvl w:val="0"/>
                <w:numId w:val="19"/>
              </w:numPr>
              <w:rPr>
                <w:rFonts w:ascii="Times New Roman" w:hAnsi="Times New Roman" w:cs="Times New Roman"/>
                <w:sz w:val="22"/>
                <w:szCs w:val="22"/>
              </w:rPr>
            </w:pPr>
            <w:r w:rsidRPr="00D3374A">
              <w:rPr>
                <w:rFonts w:ascii="Times New Roman" w:hAnsi="Times New Roman" w:cs="Times New Roman"/>
                <w:sz w:val="22"/>
                <w:szCs w:val="22"/>
              </w:rPr>
              <w:t>Promuovere l’uso efficiente delle risorse, la redditività, la produttività, la competitività, la riduzione delle emissioni, il rispetto del clima e la resilienza</w:t>
            </w:r>
            <w:r w:rsidR="00541828">
              <w:rPr>
                <w:rFonts w:ascii="Times New Roman" w:hAnsi="Times New Roman" w:cs="Times New Roman"/>
                <w:sz w:val="22"/>
                <w:szCs w:val="22"/>
              </w:rPr>
              <w:t xml:space="preserve"> climatica nel settore agricolo</w:t>
            </w:r>
            <w:r w:rsidRPr="00D3374A">
              <w:rPr>
                <w:rFonts w:ascii="Times New Roman" w:hAnsi="Times New Roman" w:cs="Times New Roman"/>
                <w:sz w:val="22"/>
                <w:szCs w:val="22"/>
              </w:rPr>
              <w:t>, lavorando per sistemi di produzione agro ecologici e operando in armonia con le risorse naturali essenziali da cui dipend</w:t>
            </w:r>
            <w:r w:rsidR="00541828">
              <w:rPr>
                <w:rFonts w:ascii="Times New Roman" w:hAnsi="Times New Roman" w:cs="Times New Roman"/>
                <w:sz w:val="22"/>
                <w:szCs w:val="22"/>
              </w:rPr>
              <w:t xml:space="preserve">e </w:t>
            </w:r>
            <w:r w:rsidRPr="00D3374A">
              <w:rPr>
                <w:rFonts w:ascii="Times New Roman" w:hAnsi="Times New Roman" w:cs="Times New Roman"/>
                <w:sz w:val="22"/>
                <w:szCs w:val="22"/>
              </w:rPr>
              <w:t>l’agricoltura.</w:t>
            </w:r>
          </w:p>
          <w:p w:rsidR="00241CF8" w:rsidRPr="00D3374A" w:rsidRDefault="00241CF8" w:rsidP="00045B3B">
            <w:pPr>
              <w:numPr>
                <w:ilvl w:val="0"/>
                <w:numId w:val="19"/>
              </w:numPr>
              <w:rPr>
                <w:rFonts w:ascii="Times New Roman" w:hAnsi="Times New Roman" w:cs="Times New Roman"/>
                <w:sz w:val="22"/>
                <w:szCs w:val="22"/>
              </w:rPr>
            </w:pPr>
            <w:r w:rsidRPr="00D3374A">
              <w:rPr>
                <w:rFonts w:ascii="Times New Roman" w:hAnsi="Times New Roman" w:cs="Times New Roman"/>
                <w:sz w:val="22"/>
                <w:szCs w:val="22"/>
              </w:rPr>
              <w:t>Contribuire all’approvvigionamento regolare e sostenibile di prodotti alimentari, mangimi e biomateriali, inclusi sia quelli esistenti che quelli nuovi.</w:t>
            </w:r>
          </w:p>
          <w:p w:rsidR="00241CF8" w:rsidRPr="00D3374A" w:rsidRDefault="00241CF8" w:rsidP="00045B3B">
            <w:pPr>
              <w:numPr>
                <w:ilvl w:val="0"/>
                <w:numId w:val="19"/>
              </w:numPr>
              <w:rPr>
                <w:rFonts w:ascii="Times New Roman" w:hAnsi="Times New Roman" w:cs="Times New Roman"/>
                <w:sz w:val="22"/>
                <w:szCs w:val="22"/>
              </w:rPr>
            </w:pPr>
            <w:r w:rsidRPr="00D3374A">
              <w:rPr>
                <w:rFonts w:ascii="Times New Roman" w:hAnsi="Times New Roman" w:cs="Times New Roman"/>
                <w:sz w:val="22"/>
                <w:szCs w:val="22"/>
              </w:rPr>
              <w:t>Migliorare i metodi di tutela dell’ambiente, mitigazione dei cambiamenti climatici e adattamento ad essi.</w:t>
            </w:r>
          </w:p>
          <w:p w:rsidR="00241CF8" w:rsidRPr="00D3374A" w:rsidRDefault="00241CF8" w:rsidP="00541828">
            <w:pPr>
              <w:numPr>
                <w:ilvl w:val="0"/>
                <w:numId w:val="19"/>
              </w:numPr>
              <w:rPr>
                <w:sz w:val="22"/>
                <w:szCs w:val="22"/>
              </w:rPr>
            </w:pPr>
            <w:r w:rsidRPr="00D3374A">
              <w:rPr>
                <w:rFonts w:ascii="Times New Roman" w:hAnsi="Times New Roman" w:cs="Times New Roman"/>
                <w:sz w:val="22"/>
                <w:szCs w:val="22"/>
              </w:rPr>
              <w:t>Gettare ponti tra la ricerca e le tecnologie di punta, da un lato, e gli agricoltori, le comunità rurali, le imprese, le ONG, i servizi di consulenza, dall’altro.</w:t>
            </w:r>
          </w:p>
        </w:tc>
      </w:tr>
    </w:tbl>
    <w:p w:rsidR="00241CF8" w:rsidRPr="00D3374A" w:rsidRDefault="00241CF8" w:rsidP="00045B3B">
      <w:pPr>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Barrare quali obiettivi del PEI-Agri il GO concorre maggiormente ad affrontare.</w:t>
      </w:r>
    </w:p>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250"/>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2.5 Fabbisogni </w:t>
            </w:r>
            <w:r w:rsidRPr="00062D20">
              <w:rPr>
                <w:rFonts w:ascii="Times New Roman" w:hAnsi="Times New Roman" w:cs="Times New Roman"/>
                <w:b/>
                <w:bCs/>
                <w:sz w:val="22"/>
                <w:szCs w:val="22"/>
              </w:rPr>
              <w:t>evidenziati dal PS</w:t>
            </w:r>
            <w:r w:rsidR="007A62A5" w:rsidRPr="00062D20">
              <w:rPr>
                <w:rFonts w:ascii="Times New Roman" w:hAnsi="Times New Roman" w:cs="Times New Roman"/>
                <w:b/>
                <w:bCs/>
                <w:sz w:val="22"/>
                <w:szCs w:val="22"/>
              </w:rPr>
              <w:t>L</w:t>
            </w:r>
            <w:r w:rsidRPr="00D3374A">
              <w:rPr>
                <w:rFonts w:ascii="Times New Roman" w:hAnsi="Times New Roman" w:cs="Times New Roman"/>
                <w:b/>
                <w:bCs/>
                <w:sz w:val="22"/>
                <w:szCs w:val="22"/>
              </w:rPr>
              <w:t xml:space="preserve"> soddisfatti dal PAGO </w:t>
            </w:r>
          </w:p>
        </w:tc>
      </w:tr>
      <w:tr w:rsidR="00241CF8" w:rsidRPr="00D3374A" w:rsidTr="00CF475B">
        <w:trPr>
          <w:trHeight w:val="682"/>
        </w:trPr>
        <w:tc>
          <w:tcPr>
            <w:tcW w:w="9778" w:type="dxa"/>
            <w:shd w:val="clear" w:color="auto" w:fill="auto"/>
          </w:tcPr>
          <w:p w:rsidR="00241CF8" w:rsidRPr="00D3374A" w:rsidRDefault="00241CF8" w:rsidP="00045B3B">
            <w:pPr>
              <w:rPr>
                <w:sz w:val="22"/>
                <w:szCs w:val="22"/>
              </w:rPr>
            </w:pPr>
          </w:p>
        </w:tc>
      </w:tr>
    </w:tbl>
    <w:p w:rsidR="00241CF8" w:rsidRPr="00D3374A" w:rsidRDefault="00241CF8" w:rsidP="00045B3B">
      <w:pPr>
        <w:jc w:val="both"/>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 xml:space="preserve">In relazione alla graduatoria, e di conseguenza </w:t>
      </w:r>
      <w:r w:rsidRPr="00073FC9">
        <w:rPr>
          <w:rFonts w:ascii="Times New Roman" w:hAnsi="Times New Roman" w:cs="Times New Roman"/>
          <w:sz w:val="22"/>
          <w:szCs w:val="22"/>
        </w:rPr>
        <w:t>alla FA</w:t>
      </w:r>
      <w:r w:rsidR="00E00A6F" w:rsidRPr="00073FC9">
        <w:rPr>
          <w:rFonts w:ascii="Times New Roman" w:hAnsi="Times New Roman" w:cs="Times New Roman"/>
          <w:sz w:val="22"/>
          <w:szCs w:val="22"/>
        </w:rPr>
        <w:t xml:space="preserve"> secondaria</w:t>
      </w:r>
      <w:r w:rsidR="00062D20" w:rsidRPr="00073FC9">
        <w:rPr>
          <w:rFonts w:ascii="Times New Roman" w:hAnsi="Times New Roman" w:cs="Times New Roman"/>
          <w:sz w:val="22"/>
          <w:szCs w:val="22"/>
        </w:rPr>
        <w:t xml:space="preserve"> e agli </w:t>
      </w:r>
      <w:r w:rsidR="00062D20" w:rsidRPr="00073FC9">
        <w:rPr>
          <w:rFonts w:ascii="Times New Roman" w:hAnsi="Times New Roman" w:cs="Times New Roman"/>
          <w:bCs/>
          <w:sz w:val="22"/>
          <w:szCs w:val="22"/>
        </w:rPr>
        <w:t>Obiettivi Specifici</w:t>
      </w:r>
      <w:r w:rsidR="00062D20" w:rsidRPr="00073FC9">
        <w:rPr>
          <w:rFonts w:cs="Times New Roman"/>
          <w:kern w:val="3"/>
          <w:sz w:val="22"/>
          <w:szCs w:val="22"/>
        </w:rPr>
        <w:t xml:space="preserve"> </w:t>
      </w:r>
      <w:r w:rsidR="00062D20" w:rsidRPr="00073FC9">
        <w:rPr>
          <w:rFonts w:ascii="Times New Roman" w:hAnsi="Times New Roman" w:cs="Times New Roman"/>
          <w:bCs/>
          <w:sz w:val="22"/>
          <w:szCs w:val="22"/>
        </w:rPr>
        <w:t>del PSL riportati al paragrafo 1.2 del bando</w:t>
      </w:r>
      <w:r w:rsidRPr="00073FC9">
        <w:rPr>
          <w:rFonts w:ascii="Times New Roman" w:hAnsi="Times New Roman" w:cs="Times New Roman"/>
          <w:sz w:val="22"/>
          <w:szCs w:val="22"/>
        </w:rPr>
        <w:t>,</w:t>
      </w:r>
      <w:r w:rsidRPr="00D3374A">
        <w:rPr>
          <w:rFonts w:ascii="Times New Roman" w:hAnsi="Times New Roman" w:cs="Times New Roman"/>
          <w:sz w:val="22"/>
          <w:szCs w:val="22"/>
        </w:rPr>
        <w:t xml:space="preserve"> per </w:t>
      </w:r>
      <w:r w:rsidR="00062D20">
        <w:rPr>
          <w:rFonts w:ascii="Times New Roman" w:hAnsi="Times New Roman" w:cs="Times New Roman"/>
          <w:sz w:val="22"/>
          <w:szCs w:val="22"/>
        </w:rPr>
        <w:t>i</w:t>
      </w:r>
      <w:r w:rsidRPr="00D3374A">
        <w:rPr>
          <w:rFonts w:ascii="Times New Roman" w:hAnsi="Times New Roman" w:cs="Times New Roman"/>
          <w:sz w:val="22"/>
          <w:szCs w:val="22"/>
        </w:rPr>
        <w:t xml:space="preserve"> qual</w:t>
      </w:r>
      <w:r w:rsidR="00062D20">
        <w:rPr>
          <w:rFonts w:ascii="Times New Roman" w:hAnsi="Times New Roman" w:cs="Times New Roman"/>
          <w:sz w:val="22"/>
          <w:szCs w:val="22"/>
        </w:rPr>
        <w:t>i</w:t>
      </w:r>
      <w:r w:rsidRPr="00D3374A">
        <w:rPr>
          <w:rFonts w:ascii="Times New Roman" w:hAnsi="Times New Roman" w:cs="Times New Roman"/>
          <w:sz w:val="22"/>
          <w:szCs w:val="22"/>
        </w:rPr>
        <w:t xml:space="preserve"> il progetto concorre, indicare quali fabbisogni individuati nell’analisi </w:t>
      </w:r>
      <w:r w:rsidRPr="00062D20">
        <w:rPr>
          <w:rFonts w:ascii="Times New Roman" w:hAnsi="Times New Roman" w:cs="Times New Roman"/>
          <w:sz w:val="22"/>
          <w:szCs w:val="22"/>
        </w:rPr>
        <w:t>SWOT del PS</w:t>
      </w:r>
      <w:r w:rsidR="007A62A5" w:rsidRPr="00062D20">
        <w:rPr>
          <w:rFonts w:ascii="Times New Roman" w:hAnsi="Times New Roman" w:cs="Times New Roman"/>
          <w:sz w:val="22"/>
          <w:szCs w:val="22"/>
        </w:rPr>
        <w:t>L</w:t>
      </w:r>
      <w:r w:rsidRPr="00062D20">
        <w:rPr>
          <w:rFonts w:ascii="Times New Roman" w:hAnsi="Times New Roman" w:cs="Times New Roman"/>
          <w:sz w:val="22"/>
          <w:szCs w:val="22"/>
        </w:rPr>
        <w:t xml:space="preserve"> il</w:t>
      </w:r>
      <w:r w:rsidRPr="00D3374A">
        <w:rPr>
          <w:rFonts w:ascii="Times New Roman" w:hAnsi="Times New Roman" w:cs="Times New Roman"/>
          <w:sz w:val="22"/>
          <w:szCs w:val="22"/>
        </w:rPr>
        <w:t xml:space="preserve"> progetto consente di soddisfare. Eventualmente indicare fabbisogni afferenti anche ad</w:t>
      </w:r>
      <w:r w:rsidR="00062D20">
        <w:rPr>
          <w:rFonts w:ascii="Times New Roman" w:hAnsi="Times New Roman" w:cs="Times New Roman"/>
          <w:sz w:val="22"/>
          <w:szCs w:val="22"/>
        </w:rPr>
        <w:t xml:space="preserve"> altri Obiettivi Specifici del PSL.</w:t>
      </w: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b/>
          <w:sz w:val="22"/>
          <w:szCs w:val="22"/>
        </w:rPr>
      </w:pPr>
      <w:r w:rsidRPr="00D3374A">
        <w:rPr>
          <w:rFonts w:ascii="Times New Roman" w:hAnsi="Times New Roman" w:cs="Times New Roman"/>
          <w:b/>
          <w:sz w:val="22"/>
          <w:szCs w:val="22"/>
        </w:rPr>
        <w:t>3. Descrizione delle attività da svolgere e loro ripartizione tra i vari soggetti partecipanti</w:t>
      </w:r>
    </w:p>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3.1 Coerenza delle attività con l’obiettivo da raggiungere e con gli obiettivi intermedi individuati nel Piano del GO</w:t>
            </w:r>
          </w:p>
        </w:tc>
      </w:tr>
      <w:tr w:rsidR="00241CF8" w:rsidRPr="00D3374A" w:rsidTr="00CF475B">
        <w:trPr>
          <w:trHeight w:val="441"/>
        </w:trPr>
        <w:tc>
          <w:tcPr>
            <w:tcW w:w="9778" w:type="dxa"/>
            <w:shd w:val="clear" w:color="auto" w:fill="auto"/>
          </w:tcPr>
          <w:p w:rsidR="00241CF8" w:rsidRPr="00D3374A" w:rsidRDefault="00241CF8" w:rsidP="00045B3B">
            <w:pPr>
              <w:rPr>
                <w:sz w:val="22"/>
                <w:szCs w:val="22"/>
              </w:rPr>
            </w:pPr>
          </w:p>
        </w:tc>
      </w:tr>
    </w:tbl>
    <w:p w:rsidR="00241CF8" w:rsidRPr="00D3374A" w:rsidRDefault="00241CF8" w:rsidP="00045B3B">
      <w:pPr>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 xml:space="preserve">Descrivere le attività da svolgere con chiarezza e logica, suddividendole in work packages, se ritenuto opportuno. Le attività dovrebbero essere ben articolate tra i diversi soggetti, facendo riferimento alla funzionalità per la produzione degli output previsti dalla Scheda Misura. Le informazioni dovrebbero essere supportate da riferimenti documentati e verificabili. </w:t>
      </w:r>
    </w:p>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3.2 Descrizione della tempistica delle attività da svolgere evidenziando la presenza di obiettivi intermedi, possibili insuccessi ed azioni di risoluzione </w:t>
            </w:r>
          </w:p>
        </w:tc>
      </w:tr>
      <w:tr w:rsidR="00241CF8" w:rsidRPr="00D3374A" w:rsidTr="00CF475B">
        <w:trPr>
          <w:trHeight w:val="431"/>
        </w:trPr>
        <w:tc>
          <w:tcPr>
            <w:tcW w:w="9778" w:type="dxa"/>
            <w:shd w:val="clear" w:color="auto" w:fill="auto"/>
          </w:tcPr>
          <w:p w:rsidR="00241CF8" w:rsidRPr="00D3374A" w:rsidRDefault="00241CF8" w:rsidP="00045B3B">
            <w:pPr>
              <w:rPr>
                <w:sz w:val="22"/>
                <w:szCs w:val="22"/>
              </w:rPr>
            </w:pPr>
          </w:p>
        </w:tc>
      </w:tr>
    </w:tbl>
    <w:p w:rsidR="00241CF8" w:rsidRPr="00D3374A" w:rsidRDefault="00241CF8" w:rsidP="00045B3B">
      <w:pPr>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 xml:space="preserve">La successione delle attività nel tempo dovrebbe essere descritta con un buon grado di dettaglio, dando ragione del Diagramma di GANTT di cui al punto 5.  Andrebbero individuati ed evidenziati gli eventuali obiettivi </w:t>
      </w:r>
      <w:r w:rsidRPr="00D3374A">
        <w:rPr>
          <w:rFonts w:ascii="Times New Roman" w:hAnsi="Times New Roman" w:cs="Times New Roman"/>
          <w:sz w:val="22"/>
          <w:szCs w:val="22"/>
        </w:rPr>
        <w:lastRenderedPageBreak/>
        <w:t>intermedi, misurabili da indicatori; inoltre, dovrebbero essere descritte e prese in esame possibili cause di insuccesso ed azioni per la loro risoluzione.</w:t>
      </w:r>
    </w:p>
    <w:p w:rsidR="00241CF8" w:rsidRPr="00D3374A" w:rsidRDefault="00241CF8" w:rsidP="00045B3B">
      <w:pPr>
        <w:rPr>
          <w:sz w:val="22"/>
          <w:szCs w:val="22"/>
        </w:rPr>
      </w:pPr>
    </w:p>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3.3 Ripartizione tra i vari partner delle attività da svolgere, adeguatezza della partnership, competenze e ruoli attribuiti per le varie attività; descrizione e tempistiche delle attività di scambio </w:t>
            </w:r>
          </w:p>
        </w:tc>
      </w:tr>
      <w:tr w:rsidR="00241CF8" w:rsidRPr="00D3374A" w:rsidTr="00CF475B">
        <w:trPr>
          <w:trHeight w:val="477"/>
        </w:trPr>
        <w:tc>
          <w:tcPr>
            <w:tcW w:w="9778" w:type="dxa"/>
            <w:shd w:val="clear" w:color="auto" w:fill="auto"/>
          </w:tcPr>
          <w:p w:rsidR="00241CF8" w:rsidRPr="00D3374A" w:rsidRDefault="00241CF8" w:rsidP="00045B3B">
            <w:pPr>
              <w:rPr>
                <w:sz w:val="22"/>
                <w:szCs w:val="22"/>
              </w:rPr>
            </w:pPr>
          </w:p>
        </w:tc>
      </w:tr>
    </w:tbl>
    <w:p w:rsidR="00241CF8" w:rsidRPr="00D3374A" w:rsidRDefault="00241CF8" w:rsidP="00045B3B">
      <w:pPr>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Descrizione delle attività suddivise tra i partner, sulla base delle competenze che i soggetti posseggono ed i ruoli attribuiti dalla cooperazione. La descrizione dovrebbe dare evidenza di come viene realizzato l’approccio interattivo tra i partner per lo sviluppo dell’innovazione.</w:t>
      </w: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323"/>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3.4 Riassunto delle attività da svolgere in inglese</w:t>
            </w:r>
          </w:p>
        </w:tc>
      </w:tr>
      <w:tr w:rsidR="00241CF8" w:rsidRPr="00D3374A" w:rsidTr="00CF475B">
        <w:trPr>
          <w:trHeight w:val="249"/>
        </w:trPr>
        <w:tc>
          <w:tcPr>
            <w:tcW w:w="9778" w:type="dxa"/>
            <w:shd w:val="clear" w:color="auto" w:fill="auto"/>
          </w:tcPr>
          <w:p w:rsidR="00241CF8" w:rsidRPr="00D3374A" w:rsidRDefault="00241CF8" w:rsidP="00045B3B">
            <w:pPr>
              <w:rPr>
                <w:sz w:val="22"/>
                <w:szCs w:val="22"/>
              </w:rPr>
            </w:pPr>
          </w:p>
        </w:tc>
      </w:tr>
    </w:tbl>
    <w:p w:rsidR="00241CF8" w:rsidRPr="00D3374A" w:rsidRDefault="00241CF8" w:rsidP="00045B3B">
      <w:pPr>
        <w:jc w:val="both"/>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Poiché è importante la diffusione delle informazioni attraverso la rete del PEI-Agri, è fondamentale inserire le attività del progetto anche in lingua inglese. Il riassunto dovrebbe essere breve e raggiungere al massimo 600 caratteri (senza contare gli spazi).</w:t>
      </w: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sz w:val="22"/>
          <w:szCs w:val="22"/>
        </w:rPr>
      </w:pPr>
      <w:r w:rsidRPr="00D3374A">
        <w:rPr>
          <w:rFonts w:ascii="Times New Roman" w:hAnsi="Times New Roman" w:cs="Times New Roman"/>
          <w:b/>
          <w:bCs/>
          <w:sz w:val="22"/>
          <w:szCs w:val="22"/>
        </w:rPr>
        <w:t xml:space="preserve">Descrizione dei risultati attesi e del contributo per il raggiungimento degli obiettivi del PEI-Agri, in particolare in relazione all’incremento della produttività e/o di una migliore gestione sostenibile delle risorse </w:t>
      </w:r>
    </w:p>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323"/>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4.1 Analisi di contesto sull’applicabilità dei risultati</w:t>
            </w:r>
          </w:p>
        </w:tc>
      </w:tr>
      <w:tr w:rsidR="00241CF8" w:rsidRPr="00D3374A" w:rsidTr="00CF475B">
        <w:trPr>
          <w:trHeight w:val="389"/>
        </w:trPr>
        <w:tc>
          <w:tcPr>
            <w:tcW w:w="9778" w:type="dxa"/>
            <w:shd w:val="clear" w:color="auto" w:fill="auto"/>
          </w:tcPr>
          <w:p w:rsidR="00241CF8" w:rsidRPr="00D3374A" w:rsidRDefault="00241CF8" w:rsidP="00045B3B">
            <w:pPr>
              <w:rPr>
                <w:sz w:val="22"/>
                <w:szCs w:val="22"/>
              </w:rPr>
            </w:pPr>
          </w:p>
        </w:tc>
      </w:tr>
    </w:tbl>
    <w:p w:rsidR="00241CF8" w:rsidRPr="00D3374A" w:rsidRDefault="00241CF8" w:rsidP="00045B3B">
      <w:pPr>
        <w:rPr>
          <w:sz w:val="22"/>
          <w:szCs w:val="22"/>
        </w:rPr>
      </w:pPr>
    </w:p>
    <w:p w:rsidR="00241CF8" w:rsidRPr="00D3374A" w:rsidRDefault="00241CF8" w:rsidP="00045B3B">
      <w:pPr>
        <w:jc w:val="both"/>
        <w:rPr>
          <w:rFonts w:ascii="Times New Roman" w:hAnsi="Times New Roman" w:cs="Times New Roman"/>
          <w:bCs/>
          <w:sz w:val="22"/>
          <w:szCs w:val="22"/>
        </w:rPr>
      </w:pPr>
      <w:r w:rsidRPr="00D3374A">
        <w:rPr>
          <w:rFonts w:ascii="Times New Roman" w:hAnsi="Times New Roman" w:cs="Times New Roman"/>
          <w:bCs/>
          <w:sz w:val="22"/>
          <w:szCs w:val="22"/>
        </w:rPr>
        <w:t>Breve descrizione sull’applicabilità dei risultati attesi del GO, riferito all’impresa coinvolta nel GO. L’analisi andrebbe svolta anche facendo riferimento al contesto regionale, nazionale e comunitario.</w:t>
      </w:r>
    </w:p>
    <w:p w:rsidR="00241CF8" w:rsidRPr="00D3374A" w:rsidRDefault="00241CF8" w:rsidP="00045B3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323"/>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4.2 Valore aggiunto del progetto</w:t>
            </w:r>
          </w:p>
        </w:tc>
      </w:tr>
      <w:tr w:rsidR="00241CF8" w:rsidRPr="00D3374A" w:rsidTr="00CF475B">
        <w:trPr>
          <w:trHeight w:val="425"/>
        </w:trPr>
        <w:tc>
          <w:tcPr>
            <w:tcW w:w="9778" w:type="dxa"/>
            <w:shd w:val="clear" w:color="auto" w:fill="auto"/>
          </w:tcPr>
          <w:p w:rsidR="00241CF8" w:rsidRPr="00D3374A" w:rsidRDefault="00241CF8" w:rsidP="00045B3B">
            <w:pPr>
              <w:rPr>
                <w:sz w:val="22"/>
                <w:szCs w:val="22"/>
              </w:rPr>
            </w:pPr>
          </w:p>
        </w:tc>
      </w:tr>
    </w:tbl>
    <w:p w:rsidR="00241CF8" w:rsidRPr="00D3374A" w:rsidRDefault="00241CF8" w:rsidP="00045B3B">
      <w:pPr>
        <w:rPr>
          <w:sz w:val="22"/>
          <w:szCs w:val="22"/>
        </w:rPr>
      </w:pPr>
    </w:p>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 xml:space="preserve">Descrivere quale valore aggiunto viene ottenuto dall’impresa partecipante al GO, grazie allo svolgimento del PAGO. Descriverne gli eventuali aspetti economici, ambientali e sociali.  </w:t>
      </w:r>
    </w:p>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 xml:space="preserve">Descrivere la trasferibilità dei risultati nel settore produttivo interessato, in relazione al contesto regionale, nazionale e comunitario. </w:t>
      </w:r>
    </w:p>
    <w:p w:rsidR="00241CF8" w:rsidRPr="00D3374A" w:rsidRDefault="00241CF8" w:rsidP="00045B3B">
      <w:pPr>
        <w:rPr>
          <w:rFonts w:ascii="Times New Roman" w:hAnsi="Times New Roman" w:cs="Times New Roman"/>
          <w:bCs/>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b/>
          <w:sz w:val="22"/>
          <w:szCs w:val="22"/>
        </w:rPr>
        <w:t>5. Tempistiche di svolgimento delle attività previste dal piano delle attività Diagramma</w:t>
      </w:r>
      <w:r w:rsidRPr="00D3374A">
        <w:rPr>
          <w:rFonts w:ascii="Times New Roman" w:hAnsi="Times New Roman" w:cs="Times New Roman"/>
          <w:sz w:val="22"/>
          <w:szCs w:val="22"/>
        </w:rPr>
        <w:t>.</w:t>
      </w: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bCs/>
          <w:sz w:val="22"/>
          <w:szCs w:val="22"/>
        </w:rPr>
        <w:t>L’informazione e inserita nella “Domanda Cappello”, e permette di capire</w:t>
      </w:r>
      <w:r w:rsidRPr="00D3374A">
        <w:rPr>
          <w:rFonts w:ascii="Times New Roman" w:hAnsi="Times New Roman" w:cs="Times New Roman"/>
          <w:sz w:val="22"/>
          <w:szCs w:val="22"/>
        </w:rPr>
        <w:t xml:space="preserve"> la tempistica di svolgimento delle attività e il partner del GO coinvolto in suddetta attività.</w:t>
      </w: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b/>
          <w:sz w:val="22"/>
          <w:szCs w:val="22"/>
        </w:rPr>
        <w:t>Descrizione del budget complessivo e sua ripartizione tra le diverse attività e tra i diversi partner</w:t>
      </w:r>
    </w:p>
    <w:p w:rsidR="00241CF8" w:rsidRPr="00D3374A" w:rsidRDefault="00241CF8" w:rsidP="00045B3B">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6. Descrizione del budget complessivo e sua ripartizione tra le diverse attività e tra i diversi partner </w:t>
            </w: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Cs/>
                <w:sz w:val="22"/>
                <w:szCs w:val="22"/>
              </w:rPr>
              <w:t>(Informazione inserita nella “Domanda Cappello”)</w:t>
            </w:r>
          </w:p>
        </w:tc>
      </w:tr>
    </w:tbl>
    <w:p w:rsidR="00241CF8" w:rsidRPr="00D3374A" w:rsidRDefault="00241CF8" w:rsidP="00045B3B">
      <w:pPr>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4"/>
        <w:gridCol w:w="2016"/>
        <w:gridCol w:w="3628"/>
      </w:tblGrid>
      <w:tr w:rsidR="00241CF8" w:rsidRPr="00D3374A" w:rsidTr="00CF475B">
        <w:trPr>
          <w:trHeight w:val="92"/>
        </w:trPr>
        <w:tc>
          <w:tcPr>
            <w:tcW w:w="2069" w:type="pct"/>
            <w:shd w:val="clear" w:color="auto" w:fill="D9D9D9"/>
          </w:tcPr>
          <w:p w:rsidR="00241CF8" w:rsidRPr="00D3374A" w:rsidRDefault="00241CF8" w:rsidP="00045B3B">
            <w:pPr>
              <w:jc w:val="center"/>
              <w:rPr>
                <w:rFonts w:ascii="Times New Roman" w:hAnsi="Times New Roman" w:cs="Times New Roman"/>
                <w:b/>
                <w:bCs/>
                <w:sz w:val="22"/>
                <w:szCs w:val="22"/>
              </w:rPr>
            </w:pPr>
            <w:r w:rsidRPr="00D3374A">
              <w:rPr>
                <w:rFonts w:ascii="Times New Roman" w:hAnsi="Times New Roman" w:cs="Times New Roman"/>
                <w:b/>
                <w:bCs/>
                <w:sz w:val="22"/>
                <w:szCs w:val="22"/>
              </w:rPr>
              <w:t>Tipologia spesa</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Soggetto GO</w:t>
            </w:r>
          </w:p>
        </w:tc>
        <w:tc>
          <w:tcPr>
            <w:tcW w:w="1884" w:type="pct"/>
            <w:shd w:val="clear" w:color="auto" w:fill="auto"/>
          </w:tcPr>
          <w:p w:rsidR="00241CF8" w:rsidRPr="00D3374A" w:rsidRDefault="00F56B86" w:rsidP="00045B3B">
            <w:pPr>
              <w:rPr>
                <w:rFonts w:ascii="Times New Roman" w:hAnsi="Times New Roman" w:cs="Times New Roman"/>
                <w:bCs/>
                <w:sz w:val="22"/>
                <w:szCs w:val="22"/>
              </w:rPr>
            </w:pPr>
            <w:r>
              <w:rPr>
                <w:rFonts w:ascii="Times New Roman" w:hAnsi="Times New Roman" w:cs="Times New Roman"/>
                <w:bCs/>
                <w:sz w:val="22"/>
                <w:szCs w:val="22"/>
              </w:rPr>
              <w:t xml:space="preserve">Spesa </w:t>
            </w:r>
            <w:r w:rsidR="00241CF8" w:rsidRPr="00D3374A">
              <w:rPr>
                <w:rFonts w:ascii="Times New Roman" w:hAnsi="Times New Roman" w:cs="Times New Roman"/>
                <w:bCs/>
                <w:sz w:val="22"/>
                <w:szCs w:val="22"/>
              </w:rPr>
              <w:t>richiesta</w:t>
            </w: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Spese amministrative e legali per la costituzione del GO</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sz w:val="22"/>
                <w:szCs w:val="22"/>
              </w:rPr>
            </w:pPr>
          </w:p>
        </w:tc>
      </w:tr>
      <w:tr w:rsidR="00241CF8" w:rsidRPr="00D3374A" w:rsidTr="00CF475B">
        <w:trPr>
          <w:trHeight w:val="82"/>
        </w:trPr>
        <w:tc>
          <w:tcPr>
            <w:tcW w:w="2069" w:type="pct"/>
            <w:tcBorders>
              <w:bottom w:val="single" w:sz="4" w:space="0" w:color="auto"/>
            </w:tcBorders>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bCs/>
                <w:sz w:val="22"/>
                <w:szCs w:val="22"/>
              </w:rPr>
            </w:pPr>
          </w:p>
        </w:tc>
        <w:tc>
          <w:tcPr>
            <w:tcW w:w="1884" w:type="pct"/>
            <w:shd w:val="clear" w:color="auto" w:fill="auto"/>
          </w:tcPr>
          <w:p w:rsidR="00241CF8" w:rsidRPr="00D3374A" w:rsidRDefault="00241CF8" w:rsidP="00045B3B">
            <w:pPr>
              <w:rPr>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iCs/>
                <w:sz w:val="22"/>
                <w:szCs w:val="22"/>
              </w:rPr>
              <w:t>Spese di personale</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iCs/>
                <w:sz w:val="22"/>
                <w:szCs w:val="22"/>
              </w:rPr>
            </w:pPr>
            <w:r w:rsidRPr="00D3374A">
              <w:rPr>
                <w:rFonts w:ascii="Times New Roman" w:hAnsi="Times New Roman" w:cs="Times New Roman"/>
                <w:iCs/>
                <w:sz w:val="22"/>
                <w:szCs w:val="22"/>
              </w:rPr>
              <w:t>Spese per missioni/trasferte comprese quelle per la partecipazione alla Rete PEI e alla Rete Rurale Nazionale</w:t>
            </w:r>
          </w:p>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iCs/>
                <w:sz w:val="22"/>
                <w:szCs w:val="22"/>
              </w:rPr>
            </w:pPr>
            <w:r w:rsidRPr="00D3374A">
              <w:rPr>
                <w:rFonts w:ascii="Times New Roman" w:hAnsi="Times New Roman" w:cs="Times New Roman"/>
                <w:iCs/>
                <w:sz w:val="22"/>
                <w:szCs w:val="22"/>
              </w:rPr>
              <w:t>Spese per consulenze specialistiche</w:t>
            </w:r>
          </w:p>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iCs/>
                <w:sz w:val="22"/>
                <w:szCs w:val="22"/>
              </w:rPr>
              <w:t>Spese per attività di divulgazione dei risultati</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iCs/>
                <w:sz w:val="22"/>
                <w:szCs w:val="22"/>
              </w:rPr>
              <w:t>Spese per attività di animazione del territorio</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iCs/>
                <w:sz w:val="22"/>
                <w:szCs w:val="22"/>
              </w:rPr>
              <w:t>Spese per attività di informazione e comunicazione</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tcBorders>
              <w:bottom w:val="single" w:sz="4" w:space="0" w:color="auto"/>
            </w:tcBorders>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r w:rsidR="00241CF8" w:rsidRPr="00D3374A" w:rsidTr="00CF475B">
        <w:trPr>
          <w:trHeight w:val="82"/>
        </w:trPr>
        <w:tc>
          <w:tcPr>
            <w:tcW w:w="2069" w:type="pct"/>
            <w:vMerge w:val="restart"/>
            <w:shd w:val="clear" w:color="auto" w:fill="auto"/>
            <w:vAlign w:val="center"/>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Costi indiretti</w:t>
            </w: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PP1</w:t>
            </w:r>
          </w:p>
        </w:tc>
        <w:tc>
          <w:tcPr>
            <w:tcW w:w="1884" w:type="pct"/>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PP2</w:t>
            </w:r>
          </w:p>
        </w:tc>
        <w:tc>
          <w:tcPr>
            <w:tcW w:w="1884" w:type="pct"/>
            <w:shd w:val="clear" w:color="auto" w:fill="auto"/>
          </w:tcPr>
          <w:p w:rsidR="00241CF8" w:rsidRPr="00D3374A" w:rsidRDefault="00241CF8" w:rsidP="00045B3B">
            <w:pPr>
              <w:rPr>
                <w:rFonts w:ascii="Times New Roman" w:hAnsi="Times New Roman" w:cs="Times New Roman"/>
                <w:sz w:val="22"/>
                <w:szCs w:val="22"/>
              </w:rPr>
            </w:pPr>
          </w:p>
        </w:tc>
      </w:tr>
      <w:tr w:rsidR="00241CF8" w:rsidRPr="00D3374A" w:rsidTr="00CF475B">
        <w:trPr>
          <w:trHeight w:val="82"/>
        </w:trPr>
        <w:tc>
          <w:tcPr>
            <w:tcW w:w="2069" w:type="pct"/>
            <w:vMerge/>
            <w:shd w:val="clear" w:color="auto" w:fill="auto"/>
          </w:tcPr>
          <w:p w:rsidR="00241CF8" w:rsidRPr="00D3374A" w:rsidRDefault="00241CF8" w:rsidP="00045B3B">
            <w:pPr>
              <w:rPr>
                <w:rFonts w:ascii="Times New Roman" w:hAnsi="Times New Roman" w:cs="Times New Roman"/>
                <w:bCs/>
                <w:sz w:val="22"/>
                <w:szCs w:val="22"/>
              </w:rPr>
            </w:pPr>
          </w:p>
        </w:tc>
        <w:tc>
          <w:tcPr>
            <w:tcW w:w="1047" w:type="pct"/>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PPn</w:t>
            </w:r>
          </w:p>
        </w:tc>
        <w:tc>
          <w:tcPr>
            <w:tcW w:w="1884" w:type="pct"/>
            <w:shd w:val="clear" w:color="auto" w:fill="auto"/>
          </w:tcPr>
          <w:p w:rsidR="00241CF8" w:rsidRPr="00D3374A" w:rsidRDefault="00241CF8" w:rsidP="00045B3B">
            <w:pPr>
              <w:rPr>
                <w:rFonts w:ascii="Times New Roman" w:hAnsi="Times New Roman" w:cs="Times New Roman"/>
                <w:sz w:val="22"/>
                <w:szCs w:val="22"/>
              </w:rPr>
            </w:pPr>
          </w:p>
        </w:tc>
      </w:tr>
      <w:tr w:rsidR="00241CF8" w:rsidRPr="00D3374A" w:rsidTr="00CF475B">
        <w:trPr>
          <w:trHeight w:val="82"/>
        </w:trPr>
        <w:tc>
          <w:tcPr>
            <w:tcW w:w="2069" w:type="pct"/>
            <w:tcBorders>
              <w:bottom w:val="single" w:sz="4" w:space="0" w:color="auto"/>
            </w:tcBorders>
            <w:shd w:val="clear" w:color="auto" w:fill="auto"/>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Totale</w:t>
            </w:r>
          </w:p>
        </w:tc>
        <w:tc>
          <w:tcPr>
            <w:tcW w:w="1047" w:type="pct"/>
            <w:shd w:val="clear" w:color="auto" w:fill="auto"/>
          </w:tcPr>
          <w:p w:rsidR="00241CF8" w:rsidRPr="00D3374A" w:rsidRDefault="00241CF8" w:rsidP="00045B3B">
            <w:pPr>
              <w:rPr>
                <w:rFonts w:ascii="Times New Roman" w:hAnsi="Times New Roman" w:cs="Times New Roman"/>
                <w:bCs/>
                <w:sz w:val="22"/>
                <w:szCs w:val="22"/>
              </w:rPr>
            </w:pPr>
          </w:p>
        </w:tc>
        <w:tc>
          <w:tcPr>
            <w:tcW w:w="1884" w:type="pct"/>
            <w:shd w:val="clear" w:color="auto" w:fill="auto"/>
          </w:tcPr>
          <w:p w:rsidR="00241CF8" w:rsidRPr="00D3374A" w:rsidRDefault="00241CF8" w:rsidP="00045B3B">
            <w:pPr>
              <w:rPr>
                <w:rFonts w:ascii="Times New Roman" w:hAnsi="Times New Roman" w:cs="Times New Roman"/>
                <w:sz w:val="22"/>
                <w:szCs w:val="22"/>
              </w:rPr>
            </w:pPr>
          </w:p>
        </w:tc>
      </w:tr>
      <w:tr w:rsidR="00241CF8" w:rsidRPr="00D3374A" w:rsidTr="00CF475B">
        <w:trPr>
          <w:trHeight w:val="82"/>
        </w:trPr>
        <w:tc>
          <w:tcPr>
            <w:tcW w:w="2069" w:type="pct"/>
            <w:shd w:val="clear" w:color="auto" w:fill="D9D9D9"/>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
                <w:bCs/>
                <w:sz w:val="22"/>
                <w:szCs w:val="22"/>
              </w:rPr>
              <w:t>Totale</w:t>
            </w:r>
            <w:r w:rsidRPr="00D3374A">
              <w:rPr>
                <w:rFonts w:ascii="Times New Roman" w:hAnsi="Times New Roman" w:cs="Times New Roman"/>
                <w:bCs/>
                <w:sz w:val="22"/>
                <w:szCs w:val="22"/>
              </w:rPr>
              <w:t xml:space="preserve"> </w:t>
            </w:r>
            <w:r w:rsidRPr="00D3374A">
              <w:rPr>
                <w:rFonts w:ascii="Times New Roman" w:hAnsi="Times New Roman" w:cs="Times New Roman"/>
                <w:b/>
                <w:bCs/>
                <w:sz w:val="22"/>
                <w:szCs w:val="22"/>
              </w:rPr>
              <w:t>complessivo</w:t>
            </w:r>
          </w:p>
        </w:tc>
        <w:tc>
          <w:tcPr>
            <w:tcW w:w="1047" w:type="pct"/>
            <w:shd w:val="clear" w:color="auto" w:fill="auto"/>
          </w:tcPr>
          <w:p w:rsidR="00241CF8" w:rsidRPr="00D3374A" w:rsidRDefault="00241CF8" w:rsidP="00045B3B">
            <w:pPr>
              <w:rPr>
                <w:rFonts w:ascii="Times New Roman" w:hAnsi="Times New Roman" w:cs="Times New Roman"/>
                <w:sz w:val="22"/>
                <w:szCs w:val="22"/>
              </w:rPr>
            </w:pPr>
          </w:p>
        </w:tc>
        <w:tc>
          <w:tcPr>
            <w:tcW w:w="1884" w:type="pct"/>
            <w:shd w:val="clear" w:color="auto" w:fill="auto"/>
          </w:tcPr>
          <w:p w:rsidR="00241CF8" w:rsidRPr="00D3374A" w:rsidRDefault="00241CF8" w:rsidP="00045B3B">
            <w:pPr>
              <w:rPr>
                <w:b/>
                <w:sz w:val="22"/>
                <w:szCs w:val="22"/>
              </w:rPr>
            </w:pPr>
          </w:p>
        </w:tc>
      </w:tr>
    </w:tbl>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Indicare l’allocazione del budget tra le diverse categorie di costi ammissibili, suddividere ulteriormente le spese tra i diversi partner di progetto. Le spese devono essere pertinenti ed i flussi finanziari espressi chiaramente.</w:t>
      </w: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La descrizione della congruità ed economicità dei costi deve avvenire relativamente agli obiettivi e alla struttura complessiva del progetto.</w:t>
      </w: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Deve essere evidenziata la diretta connessione fra i costi sostenuti e la migliore soluzione tecnica per ciascuna delle spese effettuate per le quali è disponibile una diversità di scelte.</w:t>
      </w:r>
    </w:p>
    <w:p w:rsidR="00241CF8" w:rsidRDefault="00241CF8" w:rsidP="00045B3B">
      <w:pPr>
        <w:jc w:val="both"/>
        <w:rPr>
          <w:rFonts w:ascii="Times New Roman" w:hAnsi="Times New Roman" w:cs="Times New Roman"/>
          <w:sz w:val="22"/>
          <w:szCs w:val="22"/>
          <w:highlight w:val="yellow"/>
        </w:rPr>
      </w:pPr>
    </w:p>
    <w:p w:rsidR="00DC6351" w:rsidRDefault="00DC6351" w:rsidP="00045B3B">
      <w:pPr>
        <w:jc w:val="both"/>
        <w:rPr>
          <w:rFonts w:ascii="Times New Roman" w:hAnsi="Times New Roman" w:cs="Times New Roman"/>
          <w:sz w:val="22"/>
          <w:szCs w:val="22"/>
          <w:highlight w:val="yellow"/>
        </w:rPr>
      </w:pPr>
    </w:p>
    <w:p w:rsidR="00DC6351" w:rsidRDefault="00DC6351" w:rsidP="00045B3B">
      <w:pPr>
        <w:jc w:val="both"/>
        <w:rPr>
          <w:rFonts w:ascii="Times New Roman" w:hAnsi="Times New Roman" w:cs="Times New Roman"/>
          <w:sz w:val="22"/>
          <w:szCs w:val="22"/>
          <w:highlight w:val="yellow"/>
        </w:rPr>
      </w:pPr>
    </w:p>
    <w:p w:rsidR="00DC6351" w:rsidRDefault="00DC6351" w:rsidP="00045B3B">
      <w:pPr>
        <w:jc w:val="both"/>
        <w:rPr>
          <w:rFonts w:ascii="Times New Roman" w:hAnsi="Times New Roman" w:cs="Times New Roman"/>
          <w:sz w:val="22"/>
          <w:szCs w:val="22"/>
          <w:highlight w:val="yellow"/>
        </w:rPr>
      </w:pPr>
    </w:p>
    <w:p w:rsidR="00CF20EC" w:rsidRDefault="00CF20EC" w:rsidP="00045B3B">
      <w:pPr>
        <w:jc w:val="both"/>
        <w:rPr>
          <w:rFonts w:ascii="Times New Roman" w:hAnsi="Times New Roman" w:cs="Times New Roman"/>
          <w:sz w:val="22"/>
          <w:szCs w:val="22"/>
          <w:highlight w:val="yellow"/>
        </w:rPr>
      </w:pPr>
    </w:p>
    <w:p w:rsidR="00CF20EC" w:rsidRPr="00D3374A" w:rsidRDefault="00CF20EC" w:rsidP="00045B3B">
      <w:pPr>
        <w:jc w:val="both"/>
        <w:rPr>
          <w:rFonts w:ascii="Times New Roman" w:hAnsi="Times New Roman" w:cs="Times New Roman"/>
          <w:sz w:val="22"/>
          <w:szCs w:val="22"/>
          <w:highlight w:val="yellow"/>
        </w:rPr>
      </w:pP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sz w:val="22"/>
          <w:szCs w:val="22"/>
        </w:rPr>
        <w:lastRenderedPageBreak/>
        <w:t xml:space="preserve">7. </w:t>
      </w:r>
      <w:r w:rsidRPr="00D3374A">
        <w:rPr>
          <w:rFonts w:ascii="Times New Roman" w:hAnsi="Times New Roman" w:cs="Times New Roman"/>
          <w:b/>
          <w:bCs/>
          <w:sz w:val="22"/>
          <w:szCs w:val="22"/>
        </w:rPr>
        <w:t>Descrizione delle attività di divulgazione dei risultati</w:t>
      </w:r>
    </w:p>
    <w:p w:rsidR="00241CF8" w:rsidRPr="00D3374A" w:rsidRDefault="00241CF8" w:rsidP="00045B3B">
      <w:pP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270"/>
        </w:trPr>
        <w:tc>
          <w:tcPr>
            <w:tcW w:w="9778" w:type="dxa"/>
            <w:tcBorders>
              <w:top w:val="single" w:sz="4" w:space="0" w:color="auto"/>
            </w:tcBorders>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7.1 Descrizione delle attività di divulgazione dei risultati: Modalità</w:t>
            </w:r>
          </w:p>
        </w:tc>
      </w:tr>
      <w:tr w:rsidR="00241CF8" w:rsidRPr="00D3374A" w:rsidTr="00CF475B">
        <w:trPr>
          <w:trHeight w:val="433"/>
        </w:trPr>
        <w:tc>
          <w:tcPr>
            <w:tcW w:w="9778" w:type="dxa"/>
            <w:tcBorders>
              <w:bottom w:val="single" w:sz="4" w:space="0" w:color="auto"/>
            </w:tcBorders>
            <w:shd w:val="clear" w:color="auto" w:fill="auto"/>
          </w:tcPr>
          <w:p w:rsidR="00241CF8" w:rsidRPr="00D3374A" w:rsidRDefault="00241CF8" w:rsidP="00045B3B">
            <w:pPr>
              <w:rPr>
                <w:rFonts w:ascii="Times New Roman" w:hAnsi="Times New Roman" w:cs="Times New Roman"/>
                <w:b/>
                <w:bCs/>
                <w:sz w:val="22"/>
                <w:szCs w:val="22"/>
              </w:rPr>
            </w:pPr>
          </w:p>
        </w:tc>
      </w:tr>
    </w:tbl>
    <w:p w:rsidR="00241CF8" w:rsidRPr="00D3374A" w:rsidRDefault="00241CF8" w:rsidP="00045B3B">
      <w:pPr>
        <w:rPr>
          <w:rFonts w:ascii="Times New Roman" w:hAnsi="Times New Roman" w:cs="Times New Roman"/>
          <w:b/>
          <w:bCs/>
          <w:sz w:val="22"/>
          <w:szCs w:val="22"/>
        </w:rPr>
      </w:pPr>
    </w:p>
    <w:p w:rsidR="00241CF8" w:rsidRPr="00D3374A" w:rsidRDefault="00241CF8" w:rsidP="00045B3B">
      <w:pPr>
        <w:tabs>
          <w:tab w:val="left" w:pos="6438"/>
        </w:tabs>
        <w:rPr>
          <w:rFonts w:ascii="Times New Roman" w:hAnsi="Times New Roman" w:cs="Times New Roman"/>
          <w:sz w:val="22"/>
          <w:szCs w:val="22"/>
        </w:rPr>
      </w:pPr>
      <w:r w:rsidRPr="00D3374A">
        <w:rPr>
          <w:rFonts w:ascii="Times New Roman" w:hAnsi="Times New Roman" w:cs="Times New Roman"/>
          <w:sz w:val="22"/>
          <w:szCs w:val="22"/>
        </w:rPr>
        <w:t>Descrivere le modalità di divulgazione dei risultati del GO.</w:t>
      </w:r>
    </w:p>
    <w:p w:rsidR="00241CF8" w:rsidRPr="00D3374A" w:rsidRDefault="00241CF8" w:rsidP="00045B3B">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365"/>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7.2 Descrizione delle attività di divulgazione dei risultati: Strumenti</w:t>
            </w:r>
          </w:p>
        </w:tc>
      </w:tr>
      <w:tr w:rsidR="00241CF8" w:rsidRPr="00D3374A" w:rsidTr="00CF475B">
        <w:trPr>
          <w:trHeight w:val="431"/>
        </w:trPr>
        <w:tc>
          <w:tcPr>
            <w:tcW w:w="9778" w:type="dxa"/>
            <w:tcBorders>
              <w:bottom w:val="single" w:sz="4" w:space="0" w:color="auto"/>
            </w:tcBorders>
            <w:shd w:val="clear" w:color="auto" w:fill="auto"/>
          </w:tcPr>
          <w:p w:rsidR="00241CF8" w:rsidRPr="00D3374A" w:rsidRDefault="00241CF8" w:rsidP="00045B3B">
            <w:pPr>
              <w:rPr>
                <w:rFonts w:ascii="Times New Roman" w:hAnsi="Times New Roman" w:cs="Times New Roman"/>
                <w:b/>
                <w:bCs/>
                <w:sz w:val="22"/>
                <w:szCs w:val="22"/>
              </w:rPr>
            </w:pPr>
          </w:p>
        </w:tc>
      </w:tr>
    </w:tbl>
    <w:p w:rsidR="00241CF8" w:rsidRPr="00D3374A" w:rsidRDefault="00241CF8" w:rsidP="00045B3B">
      <w:pPr>
        <w:tabs>
          <w:tab w:val="left" w:pos="6438"/>
        </w:tabs>
        <w:rPr>
          <w:rFonts w:ascii="Times New Roman" w:hAnsi="Times New Roman" w:cs="Times New Roman"/>
          <w:sz w:val="22"/>
          <w:szCs w:val="22"/>
        </w:rPr>
      </w:pPr>
    </w:p>
    <w:p w:rsidR="00241CF8" w:rsidRPr="00D3374A" w:rsidRDefault="00241CF8" w:rsidP="00045B3B">
      <w:pPr>
        <w:tabs>
          <w:tab w:val="left" w:pos="6438"/>
        </w:tabs>
        <w:rPr>
          <w:rFonts w:ascii="Times New Roman" w:hAnsi="Times New Roman" w:cs="Times New Roman"/>
          <w:sz w:val="22"/>
          <w:szCs w:val="22"/>
        </w:rPr>
      </w:pPr>
      <w:r w:rsidRPr="00D3374A">
        <w:rPr>
          <w:rFonts w:ascii="Times New Roman" w:hAnsi="Times New Roman" w:cs="Times New Roman"/>
          <w:sz w:val="22"/>
          <w:szCs w:val="22"/>
        </w:rPr>
        <w:t>Descrivere gli strumenti che saranno adottati per la divulgazione dei risultati del GO, sia a livello regionale, sia nazionale sia comunitario.</w:t>
      </w:r>
    </w:p>
    <w:p w:rsidR="00241CF8" w:rsidRPr="00D3374A" w:rsidRDefault="00241CF8" w:rsidP="00045B3B">
      <w:pPr>
        <w:tabs>
          <w:tab w:val="left" w:pos="6438"/>
        </w:tabs>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422"/>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7.3 Soggetti coinvolti nella divulgazione</w:t>
            </w:r>
          </w:p>
        </w:tc>
      </w:tr>
      <w:tr w:rsidR="00241CF8" w:rsidRPr="00D3374A" w:rsidTr="00CF475B">
        <w:trPr>
          <w:trHeight w:val="324"/>
        </w:trPr>
        <w:tc>
          <w:tcPr>
            <w:tcW w:w="9778" w:type="dxa"/>
            <w:shd w:val="clear" w:color="auto" w:fill="auto"/>
          </w:tcPr>
          <w:p w:rsidR="00241CF8" w:rsidRPr="00D3374A" w:rsidRDefault="00241CF8" w:rsidP="00045B3B">
            <w:pPr>
              <w:rPr>
                <w:b/>
                <w:sz w:val="22"/>
                <w:szCs w:val="22"/>
              </w:rPr>
            </w:pPr>
          </w:p>
        </w:tc>
      </w:tr>
    </w:tbl>
    <w:p w:rsidR="00241CF8" w:rsidRPr="00D3374A" w:rsidRDefault="00241CF8" w:rsidP="00045B3B">
      <w:pPr>
        <w:tabs>
          <w:tab w:val="left" w:pos="6438"/>
        </w:tabs>
        <w:rPr>
          <w:rFonts w:ascii="Times New Roman" w:hAnsi="Times New Roman" w:cs="Times New Roman"/>
          <w:sz w:val="22"/>
          <w:szCs w:val="22"/>
        </w:rPr>
      </w:pPr>
    </w:p>
    <w:p w:rsidR="00241CF8" w:rsidRPr="00D3374A" w:rsidRDefault="00241CF8" w:rsidP="00045B3B">
      <w:pPr>
        <w:tabs>
          <w:tab w:val="left" w:pos="6438"/>
        </w:tabs>
        <w:rPr>
          <w:rFonts w:ascii="Times New Roman" w:hAnsi="Times New Roman" w:cs="Times New Roman"/>
          <w:sz w:val="22"/>
          <w:szCs w:val="22"/>
        </w:rPr>
      </w:pPr>
      <w:r w:rsidRPr="00D3374A">
        <w:rPr>
          <w:rFonts w:ascii="Times New Roman" w:hAnsi="Times New Roman" w:cs="Times New Roman"/>
          <w:sz w:val="22"/>
          <w:szCs w:val="22"/>
        </w:rPr>
        <w:t>Indicare, giustificandone la scelta, i soggetti che saranno coinvolti nella divulgazione dei risultati del GO, sia a livello regionale, sia nazionale sia comunitario.</w:t>
      </w:r>
    </w:p>
    <w:p w:rsidR="00241CF8" w:rsidRPr="00D3374A" w:rsidRDefault="00241CF8" w:rsidP="00045B3B">
      <w:pPr>
        <w:tabs>
          <w:tab w:val="left" w:pos="6438"/>
        </w:tabs>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b/>
          <w:sz w:val="22"/>
          <w:szCs w:val="22"/>
        </w:rPr>
      </w:pPr>
      <w:r w:rsidRPr="00D3374A">
        <w:rPr>
          <w:rFonts w:ascii="Times New Roman" w:hAnsi="Times New Roman" w:cs="Times New Roman"/>
          <w:b/>
          <w:sz w:val="22"/>
          <w:szCs w:val="22"/>
        </w:rPr>
        <w:t xml:space="preserve">Elenco dei soggetti partecipanti al GO (partner), ponendo in evidenza la loro pertinenza all’interno del GO, competenze e ruoli. </w:t>
      </w:r>
      <w:r w:rsidRPr="00D3374A">
        <w:rPr>
          <w:rFonts w:ascii="Times New Roman" w:hAnsi="Times New Roman" w:cs="Times New Roman"/>
          <w:bCs/>
          <w:sz w:val="22"/>
          <w:szCs w:val="22"/>
        </w:rPr>
        <w:t>(Informazione inserita nella “Domanda Cappello”)</w:t>
      </w:r>
    </w:p>
    <w:p w:rsidR="00241CF8" w:rsidRPr="00D3374A" w:rsidRDefault="00241CF8" w:rsidP="00045B3B">
      <w:pPr>
        <w:jc w:val="both"/>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9628"/>
      </w:tblGrid>
      <w:tr w:rsidR="00241CF8" w:rsidRPr="00D3374A" w:rsidTr="00CF475B">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8 Elenco dei soggetti partecipanti al GO (partner) e loro descrizione, ponendo in evidenza la loro pertinenza all’interno del GO.  Competenze e ruoli attribuiti</w:t>
            </w:r>
          </w:p>
        </w:tc>
      </w:tr>
    </w:tbl>
    <w:p w:rsidR="00241CF8" w:rsidRPr="00D3374A" w:rsidRDefault="00241CF8" w:rsidP="00045B3B">
      <w:pPr>
        <w:jc w:val="both"/>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3"/>
        <w:gridCol w:w="539"/>
        <w:gridCol w:w="7016"/>
      </w:tblGrid>
      <w:tr w:rsidR="00241CF8" w:rsidRPr="00D3374A" w:rsidTr="00CF475B">
        <w:tc>
          <w:tcPr>
            <w:tcW w:w="9778" w:type="dxa"/>
            <w:gridSpan w:val="3"/>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Denominazione soggetto</w:t>
            </w:r>
          </w:p>
        </w:tc>
      </w:tr>
      <w:tr w:rsidR="00241CF8" w:rsidRPr="00D3374A" w:rsidTr="00CF475B">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Indirizzo e telefono</w:t>
            </w:r>
          </w:p>
        </w:tc>
        <w:tc>
          <w:tcPr>
            <w:tcW w:w="7690" w:type="dxa"/>
            <w:gridSpan w:val="2"/>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Ruolo</w:t>
            </w:r>
          </w:p>
        </w:tc>
        <w:tc>
          <w:tcPr>
            <w:tcW w:w="540"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LP</w:t>
            </w:r>
          </w:p>
        </w:tc>
        <w:tc>
          <w:tcPr>
            <w:tcW w:w="7150" w:type="dxa"/>
            <w:shd w:val="clear" w:color="auto" w:fill="auto"/>
          </w:tcPr>
          <w:p w:rsidR="00241CF8" w:rsidRPr="00D3374A" w:rsidRDefault="00241CF8" w:rsidP="00045B3B">
            <w:pPr>
              <w:rPr>
                <w:rFonts w:ascii="Times New Roman" w:hAnsi="Times New Roman" w:cs="Times New Roman"/>
                <w:bCs/>
                <w:sz w:val="22"/>
                <w:szCs w:val="22"/>
              </w:rPr>
            </w:pPr>
          </w:p>
        </w:tc>
      </w:tr>
      <w:tr w:rsidR="00241CF8" w:rsidRPr="00D3374A" w:rsidTr="00CF475B">
        <w:tc>
          <w:tcPr>
            <w:tcW w:w="208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Competenze</w:t>
            </w:r>
          </w:p>
        </w:tc>
        <w:tc>
          <w:tcPr>
            <w:tcW w:w="7690" w:type="dxa"/>
            <w:gridSpan w:val="2"/>
            <w:shd w:val="clear" w:color="auto" w:fill="auto"/>
          </w:tcPr>
          <w:p w:rsidR="00241CF8" w:rsidRPr="00D3374A" w:rsidRDefault="00241CF8" w:rsidP="00045B3B">
            <w:pPr>
              <w:rPr>
                <w:rFonts w:ascii="Times New Roman" w:hAnsi="Times New Roman" w:cs="Times New Roman"/>
                <w:bCs/>
                <w:sz w:val="22"/>
                <w:szCs w:val="22"/>
              </w:rPr>
            </w:pPr>
          </w:p>
          <w:p w:rsidR="00241CF8" w:rsidRPr="00D3374A" w:rsidRDefault="00241CF8" w:rsidP="00045B3B">
            <w:pPr>
              <w:rPr>
                <w:rFonts w:ascii="Times New Roman" w:hAnsi="Times New Roman" w:cs="Times New Roman"/>
                <w:bCs/>
                <w:sz w:val="22"/>
                <w:szCs w:val="22"/>
              </w:rPr>
            </w:pPr>
          </w:p>
          <w:p w:rsidR="00241CF8" w:rsidRPr="00D3374A" w:rsidRDefault="00241CF8" w:rsidP="00045B3B">
            <w:pPr>
              <w:rPr>
                <w:rFonts w:ascii="Times New Roman" w:hAnsi="Times New Roman" w:cs="Times New Roman"/>
                <w:bCs/>
                <w:sz w:val="22"/>
                <w:szCs w:val="22"/>
              </w:rPr>
            </w:pPr>
          </w:p>
        </w:tc>
      </w:tr>
    </w:tbl>
    <w:p w:rsidR="00241CF8" w:rsidRPr="00D3374A" w:rsidRDefault="00241CF8" w:rsidP="00045B3B">
      <w:pPr>
        <w:jc w:val="both"/>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571"/>
        <w:gridCol w:w="6987"/>
      </w:tblGrid>
      <w:tr w:rsidR="00241CF8" w:rsidRPr="00D3374A" w:rsidTr="00CF475B">
        <w:tc>
          <w:tcPr>
            <w:tcW w:w="9778" w:type="dxa"/>
            <w:gridSpan w:val="3"/>
            <w:shd w:val="clear" w:color="auto" w:fill="auto"/>
          </w:tcPr>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Denominazione soggetto</w:t>
            </w:r>
          </w:p>
        </w:tc>
      </w:tr>
      <w:tr w:rsidR="00241CF8" w:rsidRPr="00D3374A" w:rsidTr="00CF475B">
        <w:tc>
          <w:tcPr>
            <w:tcW w:w="2088" w:type="dxa"/>
            <w:shd w:val="clear" w:color="auto" w:fill="auto"/>
          </w:tcPr>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Indirizzo e telefono</w:t>
            </w:r>
          </w:p>
        </w:tc>
        <w:tc>
          <w:tcPr>
            <w:tcW w:w="7690" w:type="dxa"/>
            <w:gridSpan w:val="2"/>
            <w:shd w:val="clear" w:color="auto" w:fill="auto"/>
          </w:tcPr>
          <w:p w:rsidR="00241CF8" w:rsidRPr="00D3374A" w:rsidRDefault="00241CF8" w:rsidP="00045B3B">
            <w:pPr>
              <w:jc w:val="both"/>
              <w:rPr>
                <w:rFonts w:ascii="Times New Roman" w:hAnsi="Times New Roman" w:cs="Times New Roman"/>
                <w:sz w:val="22"/>
                <w:szCs w:val="22"/>
              </w:rPr>
            </w:pPr>
          </w:p>
        </w:tc>
      </w:tr>
      <w:tr w:rsidR="00241CF8" w:rsidRPr="00D3374A" w:rsidTr="00CF475B">
        <w:tc>
          <w:tcPr>
            <w:tcW w:w="2088" w:type="dxa"/>
            <w:shd w:val="clear" w:color="auto" w:fill="auto"/>
          </w:tcPr>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Ruolo</w:t>
            </w:r>
          </w:p>
        </w:tc>
        <w:tc>
          <w:tcPr>
            <w:tcW w:w="540" w:type="dxa"/>
            <w:shd w:val="clear" w:color="auto" w:fill="auto"/>
          </w:tcPr>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PP1</w:t>
            </w:r>
          </w:p>
        </w:tc>
        <w:tc>
          <w:tcPr>
            <w:tcW w:w="7150" w:type="dxa"/>
            <w:shd w:val="clear" w:color="auto" w:fill="auto"/>
          </w:tcPr>
          <w:p w:rsidR="00241CF8" w:rsidRPr="00D3374A" w:rsidRDefault="00241CF8" w:rsidP="00045B3B">
            <w:pPr>
              <w:jc w:val="both"/>
              <w:rPr>
                <w:rFonts w:ascii="Times New Roman" w:hAnsi="Times New Roman" w:cs="Times New Roman"/>
                <w:sz w:val="22"/>
                <w:szCs w:val="22"/>
              </w:rPr>
            </w:pPr>
          </w:p>
        </w:tc>
      </w:tr>
      <w:tr w:rsidR="00241CF8" w:rsidRPr="00D3374A" w:rsidTr="00CF475B">
        <w:tc>
          <w:tcPr>
            <w:tcW w:w="2088" w:type="dxa"/>
            <w:shd w:val="clear" w:color="auto" w:fill="auto"/>
          </w:tcPr>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Competenze</w:t>
            </w:r>
          </w:p>
        </w:tc>
        <w:tc>
          <w:tcPr>
            <w:tcW w:w="7690" w:type="dxa"/>
            <w:gridSpan w:val="2"/>
            <w:shd w:val="clear" w:color="auto" w:fill="auto"/>
          </w:tcPr>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sz w:val="22"/>
                <w:szCs w:val="22"/>
              </w:rPr>
            </w:pPr>
          </w:p>
        </w:tc>
      </w:tr>
    </w:tbl>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Elencare e descrivere tutti i soggetti coinvolti nel GO, individuandone il ruolo (LP: leader partner; PP: partner di progetto) e descrivendone le caratteristiche salienti per giustificare la partecipazione al GO e il ruolo nello svolgimento del PAGO. Evidenziare chi svolgerà eventualmente il ruolo di facilitatore del PAGO al fino di assicurare il corretto svolgimento delle attività nonché le tempistiche di svolgimento.</w:t>
      </w: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Individuare partner che siano complementari tra loro per lo svolgimento delle attività e che siano bilanciati in quanto a numerosità.</w:t>
      </w: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sz w:val="22"/>
          <w:szCs w:val="22"/>
        </w:rPr>
      </w:pPr>
    </w:p>
    <w:p w:rsidR="00241CF8" w:rsidRDefault="00241CF8" w:rsidP="00045B3B">
      <w:pPr>
        <w:jc w:val="both"/>
        <w:rPr>
          <w:rFonts w:ascii="Times New Roman" w:hAnsi="Times New Roman" w:cs="Times New Roman"/>
          <w:sz w:val="22"/>
          <w:szCs w:val="22"/>
        </w:rPr>
      </w:pPr>
    </w:p>
    <w:p w:rsidR="00CF20EC" w:rsidRPr="00D3374A" w:rsidRDefault="00CF20EC"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jc w:val="both"/>
        <w:rPr>
          <w:rFonts w:ascii="Times New Roman" w:hAnsi="Times New Roman" w:cs="Times New Roman"/>
          <w:b/>
          <w:sz w:val="22"/>
          <w:szCs w:val="22"/>
        </w:rPr>
      </w:pPr>
      <w:r w:rsidRPr="00D3374A">
        <w:rPr>
          <w:rFonts w:ascii="Times New Roman" w:hAnsi="Times New Roman" w:cs="Times New Roman"/>
          <w:b/>
          <w:sz w:val="22"/>
          <w:szCs w:val="22"/>
        </w:rPr>
        <w:lastRenderedPageBreak/>
        <w:t>Indicazione delle Misure e/o Sottomisure che si intende attivare per lo svolgimento del Piano</w:t>
      </w:r>
    </w:p>
    <w:p w:rsidR="00241CF8" w:rsidRPr="00D3374A" w:rsidRDefault="00241CF8" w:rsidP="00045B3B">
      <w:pPr>
        <w:jc w:val="both"/>
        <w:rPr>
          <w:rFonts w:ascii="Times New Roman" w:hAnsi="Times New Roman" w:cs="Times New Roman"/>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CF475B">
        <w:trPr>
          <w:trHeight w:val="339"/>
        </w:trPr>
        <w:tc>
          <w:tcPr>
            <w:tcW w:w="977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9.1 Scansione temporale di attivazione delle Misure inserite </w:t>
            </w:r>
          </w:p>
        </w:tc>
      </w:tr>
      <w:tr w:rsidR="00241CF8" w:rsidRPr="00D3374A" w:rsidTr="00CF475B">
        <w:trPr>
          <w:trHeight w:val="495"/>
        </w:trPr>
        <w:tc>
          <w:tcPr>
            <w:tcW w:w="9778" w:type="dxa"/>
            <w:tcBorders>
              <w:bottom w:val="single" w:sz="4" w:space="0" w:color="auto"/>
            </w:tcBorders>
            <w:shd w:val="clear" w:color="auto" w:fill="auto"/>
          </w:tcPr>
          <w:p w:rsidR="00241CF8" w:rsidRPr="00D3374A" w:rsidRDefault="00241CF8" w:rsidP="00045B3B">
            <w:pPr>
              <w:rPr>
                <w:b/>
                <w:sz w:val="22"/>
                <w:szCs w:val="22"/>
              </w:rPr>
            </w:pPr>
            <w:r w:rsidRPr="00D3374A">
              <w:rPr>
                <w:rFonts w:ascii="Times New Roman" w:hAnsi="Times New Roman" w:cs="Times New Roman"/>
                <w:bCs/>
                <w:sz w:val="22"/>
                <w:szCs w:val="22"/>
              </w:rPr>
              <w:t>(Informazione inserita nella “Domanda Cappello”)</w:t>
            </w:r>
          </w:p>
        </w:tc>
      </w:tr>
    </w:tbl>
    <w:p w:rsidR="00241CF8" w:rsidRPr="00D3374A" w:rsidRDefault="00241CF8" w:rsidP="00045B3B">
      <w:pPr>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sz w:val="22"/>
          <w:szCs w:val="22"/>
        </w:rPr>
        <w:t xml:space="preserve">Descrivere la scansione temporale con cui saranno attivate le </w:t>
      </w:r>
      <w:r w:rsidRPr="00470C63">
        <w:rPr>
          <w:rFonts w:ascii="Times New Roman" w:hAnsi="Times New Roman" w:cs="Times New Roman"/>
          <w:sz w:val="22"/>
          <w:szCs w:val="22"/>
        </w:rPr>
        <w:t>Misure del PS</w:t>
      </w:r>
      <w:r w:rsidR="00BF0F80" w:rsidRPr="00470C63">
        <w:rPr>
          <w:rFonts w:ascii="Times New Roman" w:hAnsi="Times New Roman" w:cs="Times New Roman"/>
          <w:sz w:val="22"/>
          <w:szCs w:val="22"/>
        </w:rPr>
        <w:t>L</w:t>
      </w:r>
      <w:r w:rsidRPr="00470C63">
        <w:rPr>
          <w:rFonts w:ascii="Times New Roman" w:hAnsi="Times New Roman" w:cs="Times New Roman"/>
          <w:sz w:val="22"/>
          <w:szCs w:val="22"/>
        </w:rPr>
        <w:t xml:space="preserve"> incluse</w:t>
      </w:r>
      <w:r w:rsidRPr="00D3374A">
        <w:rPr>
          <w:rFonts w:ascii="Times New Roman" w:hAnsi="Times New Roman" w:cs="Times New Roman"/>
          <w:sz w:val="22"/>
          <w:szCs w:val="22"/>
        </w:rPr>
        <w:t xml:space="preserve"> nel PAGO, giustificandone la successione in relazione all’innovazione proposta ed agli obiettivi da raggiungere.</w:t>
      </w:r>
    </w:p>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rPr>
          <w:sz w:val="22"/>
          <w:szCs w:val="22"/>
        </w:rPr>
      </w:pPr>
    </w:p>
    <w:p w:rsidR="00241CF8" w:rsidRPr="00D3374A" w:rsidRDefault="00241CF8" w:rsidP="00045B3B">
      <w:pPr>
        <w:jc w:val="both"/>
        <w:rPr>
          <w:rFonts w:ascii="Times New Roman" w:hAnsi="Times New Roman" w:cs="Times New Roman"/>
          <w:sz w:val="22"/>
          <w:szCs w:val="22"/>
        </w:rPr>
      </w:pPr>
      <w:r w:rsidRPr="00D3374A">
        <w:rPr>
          <w:rFonts w:ascii="Times New Roman" w:hAnsi="Times New Roman" w:cs="Times New Roman"/>
          <w:bCs/>
          <w:sz w:val="22"/>
          <w:szCs w:val="22"/>
        </w:rPr>
        <w:t xml:space="preserve">Le seguenti informazioni sono inserite nella “Domanda Cappello”: </w:t>
      </w:r>
      <w:r w:rsidRPr="00D3374A">
        <w:rPr>
          <w:rFonts w:ascii="Times New Roman" w:hAnsi="Times New Roman" w:cs="Times New Roman"/>
          <w:sz w:val="22"/>
          <w:szCs w:val="22"/>
        </w:rPr>
        <w:t xml:space="preserve">per ciascuna delle Misure (e relativo intervento) si indica il partner beneficiario e il relativo importo richiesto. </w:t>
      </w:r>
    </w:p>
    <w:p w:rsidR="00241CF8" w:rsidRPr="00D3374A" w:rsidRDefault="00241CF8" w:rsidP="00045B3B">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E2466C">
        <w:trPr>
          <w:trHeight w:val="345"/>
        </w:trPr>
        <w:tc>
          <w:tcPr>
            <w:tcW w:w="9628" w:type="dxa"/>
            <w:shd w:val="clear" w:color="auto" w:fill="D9D9D9"/>
          </w:tcPr>
          <w:p w:rsidR="00241CF8" w:rsidRPr="00D3374A" w:rsidRDefault="00241CF8" w:rsidP="00E2466C">
            <w:pPr>
              <w:rPr>
                <w:rFonts w:ascii="Times New Roman" w:hAnsi="Times New Roman" w:cs="Times New Roman"/>
                <w:b/>
                <w:bCs/>
                <w:sz w:val="22"/>
                <w:szCs w:val="22"/>
              </w:rPr>
            </w:pPr>
            <w:r w:rsidRPr="00D3374A">
              <w:rPr>
                <w:rFonts w:ascii="Times New Roman" w:hAnsi="Times New Roman" w:cs="Times New Roman"/>
                <w:b/>
                <w:bCs/>
                <w:sz w:val="22"/>
                <w:szCs w:val="22"/>
              </w:rPr>
              <w:t>9</w:t>
            </w:r>
            <w:r w:rsidRPr="00E2466C">
              <w:rPr>
                <w:rFonts w:ascii="Times New Roman" w:hAnsi="Times New Roman" w:cs="Times New Roman"/>
                <w:b/>
                <w:bCs/>
                <w:sz w:val="22"/>
                <w:szCs w:val="22"/>
              </w:rPr>
              <w:t xml:space="preserve">.2 Spesa richiesta per </w:t>
            </w:r>
            <w:r w:rsidR="00F56B86" w:rsidRPr="00E2466C">
              <w:rPr>
                <w:rFonts w:ascii="Times New Roman" w:hAnsi="Times New Roman" w:cs="Times New Roman"/>
                <w:b/>
                <w:bCs/>
                <w:sz w:val="22"/>
                <w:szCs w:val="22"/>
              </w:rPr>
              <w:t>i</w:t>
            </w:r>
            <w:r w:rsidRPr="00E2466C">
              <w:rPr>
                <w:rFonts w:ascii="Times New Roman" w:hAnsi="Times New Roman" w:cs="Times New Roman"/>
                <w:b/>
                <w:bCs/>
                <w:sz w:val="22"/>
                <w:szCs w:val="22"/>
              </w:rPr>
              <w:t xml:space="preserve"> divers</w:t>
            </w:r>
            <w:r w:rsidR="00F56B86" w:rsidRPr="00E2466C">
              <w:rPr>
                <w:rFonts w:ascii="Times New Roman" w:hAnsi="Times New Roman" w:cs="Times New Roman"/>
                <w:b/>
                <w:bCs/>
                <w:sz w:val="22"/>
                <w:szCs w:val="22"/>
              </w:rPr>
              <w:t>i</w:t>
            </w:r>
            <w:r w:rsidRPr="00E2466C">
              <w:rPr>
                <w:rFonts w:ascii="Times New Roman" w:hAnsi="Times New Roman" w:cs="Times New Roman"/>
                <w:b/>
                <w:bCs/>
                <w:sz w:val="22"/>
                <w:szCs w:val="22"/>
              </w:rPr>
              <w:t xml:space="preserve"> </w:t>
            </w:r>
            <w:r w:rsidR="00F56B86" w:rsidRPr="00E2466C">
              <w:rPr>
                <w:rFonts w:ascii="Times New Roman" w:hAnsi="Times New Roman" w:cs="Times New Roman"/>
                <w:b/>
                <w:bCs/>
                <w:sz w:val="22"/>
                <w:szCs w:val="22"/>
              </w:rPr>
              <w:t>Tipi Intervento inseriti</w:t>
            </w:r>
            <w:r w:rsidR="00E2466C" w:rsidRPr="00E2466C">
              <w:rPr>
                <w:rFonts w:ascii="Times New Roman" w:hAnsi="Times New Roman" w:cs="Times New Roman"/>
                <w:b/>
                <w:bCs/>
                <w:sz w:val="22"/>
                <w:szCs w:val="22"/>
              </w:rPr>
              <w:t>: FA …</w:t>
            </w:r>
            <w:r w:rsidR="00F56B86" w:rsidRPr="00E2466C">
              <w:rPr>
                <w:rFonts w:ascii="Times New Roman" w:hAnsi="Times New Roman" w:cs="Times New Roman"/>
                <w:b/>
                <w:bCs/>
                <w:sz w:val="22"/>
                <w:szCs w:val="22"/>
              </w:rPr>
              <w:t xml:space="preserve"> </w:t>
            </w:r>
          </w:p>
        </w:tc>
      </w:tr>
    </w:tbl>
    <w:p w:rsidR="00241CF8" w:rsidRDefault="00241CF8" w:rsidP="00045B3B">
      <w:pPr>
        <w:rPr>
          <w:rFonts w:ascii="Times New Roman" w:hAnsi="Times New Roman" w:cs="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241CF8" w:rsidRPr="00D3374A" w:rsidTr="00E2466C">
        <w:trPr>
          <w:trHeight w:val="470"/>
        </w:trPr>
        <w:tc>
          <w:tcPr>
            <w:tcW w:w="9628" w:type="dxa"/>
            <w:shd w:val="clear" w:color="auto" w:fill="D9D9D9"/>
          </w:tcPr>
          <w:p w:rsidR="00241CF8" w:rsidRPr="00D3374A" w:rsidRDefault="00241CF8" w:rsidP="00045B3B">
            <w:pPr>
              <w:rPr>
                <w:rFonts w:ascii="Times New Roman" w:hAnsi="Times New Roman" w:cs="Times New Roman"/>
                <w:b/>
                <w:bCs/>
                <w:sz w:val="22"/>
                <w:szCs w:val="22"/>
              </w:rPr>
            </w:pPr>
            <w:r w:rsidRPr="00D3374A">
              <w:rPr>
                <w:rFonts w:ascii="Times New Roman" w:hAnsi="Times New Roman" w:cs="Times New Roman"/>
                <w:b/>
                <w:bCs/>
                <w:sz w:val="22"/>
                <w:szCs w:val="22"/>
              </w:rPr>
              <w:t xml:space="preserve">9.3 Presenza dell’intervento 16.2.1  </w:t>
            </w:r>
          </w:p>
        </w:tc>
      </w:tr>
      <w:tr w:rsidR="00241CF8" w:rsidRPr="00D3374A" w:rsidTr="00E2466C">
        <w:trPr>
          <w:trHeight w:val="470"/>
        </w:trPr>
        <w:tc>
          <w:tcPr>
            <w:tcW w:w="9628" w:type="dxa"/>
            <w:shd w:val="clear" w:color="auto" w:fill="auto"/>
          </w:tcPr>
          <w:p w:rsidR="00241CF8" w:rsidRPr="00D3374A" w:rsidRDefault="00241CF8" w:rsidP="00045B3B">
            <w:pPr>
              <w:rPr>
                <w:rFonts w:ascii="Times New Roman" w:hAnsi="Times New Roman" w:cs="Times New Roman"/>
                <w:bCs/>
                <w:sz w:val="22"/>
                <w:szCs w:val="22"/>
              </w:rPr>
            </w:pPr>
            <w:r w:rsidRPr="00D3374A">
              <w:rPr>
                <w:rFonts w:ascii="Times New Roman" w:hAnsi="Times New Roman" w:cs="Times New Roman"/>
                <w:bCs/>
                <w:sz w:val="22"/>
                <w:szCs w:val="22"/>
              </w:rPr>
              <w:t>Tipologia di Progetto attivato:</w:t>
            </w:r>
          </w:p>
          <w:p w:rsidR="00241CF8" w:rsidRPr="00D3374A" w:rsidRDefault="00241CF8" w:rsidP="00045B3B">
            <w:pPr>
              <w:numPr>
                <w:ilvl w:val="0"/>
                <w:numId w:val="20"/>
              </w:numPr>
              <w:rPr>
                <w:rFonts w:ascii="Times New Roman" w:hAnsi="Times New Roman" w:cs="Times New Roman"/>
                <w:bCs/>
                <w:sz w:val="22"/>
                <w:szCs w:val="22"/>
              </w:rPr>
            </w:pPr>
            <w:r w:rsidRPr="00D3374A">
              <w:rPr>
                <w:rFonts w:ascii="Times New Roman" w:hAnsi="Times New Roman" w:cs="Times New Roman"/>
                <w:bCs/>
                <w:sz w:val="22"/>
                <w:szCs w:val="22"/>
              </w:rPr>
              <w:t xml:space="preserve">Progetto dimostrativo </w:t>
            </w:r>
          </w:p>
          <w:p w:rsidR="00241CF8" w:rsidRPr="00D3374A" w:rsidRDefault="00241CF8" w:rsidP="00045B3B">
            <w:pPr>
              <w:numPr>
                <w:ilvl w:val="0"/>
                <w:numId w:val="20"/>
              </w:numPr>
              <w:rPr>
                <w:rFonts w:ascii="Times New Roman" w:hAnsi="Times New Roman" w:cs="Times New Roman"/>
                <w:bCs/>
                <w:sz w:val="22"/>
                <w:szCs w:val="22"/>
              </w:rPr>
            </w:pPr>
            <w:r w:rsidRPr="00D3374A">
              <w:rPr>
                <w:rFonts w:ascii="Times New Roman" w:hAnsi="Times New Roman" w:cs="Times New Roman"/>
                <w:bCs/>
                <w:sz w:val="22"/>
                <w:szCs w:val="22"/>
              </w:rPr>
              <w:t xml:space="preserve">Progetto pilota </w:t>
            </w:r>
          </w:p>
          <w:p w:rsidR="00241CF8" w:rsidRPr="00D3374A" w:rsidRDefault="00241CF8" w:rsidP="00045B3B">
            <w:pPr>
              <w:numPr>
                <w:ilvl w:val="0"/>
                <w:numId w:val="20"/>
              </w:numPr>
              <w:rPr>
                <w:sz w:val="22"/>
                <w:szCs w:val="22"/>
              </w:rPr>
            </w:pPr>
            <w:r w:rsidRPr="00D3374A">
              <w:rPr>
                <w:rFonts w:ascii="Times New Roman" w:hAnsi="Times New Roman" w:cs="Times New Roman"/>
                <w:bCs/>
                <w:sz w:val="22"/>
                <w:szCs w:val="22"/>
              </w:rPr>
              <w:t xml:space="preserve">Progetto per lo sviluppo di nuovi prodotti, processi e servizi </w:t>
            </w:r>
          </w:p>
        </w:tc>
      </w:tr>
    </w:tbl>
    <w:p w:rsidR="00241CF8" w:rsidRPr="00D3374A" w:rsidRDefault="00241CF8" w:rsidP="00045B3B">
      <w:pPr>
        <w:jc w:val="both"/>
        <w:rPr>
          <w:rFonts w:ascii="Times New Roman" w:eastAsia="Calibri" w:hAnsi="Times New Roman" w:cs="Times New Roman"/>
          <w:bCs/>
          <w:sz w:val="22"/>
          <w:szCs w:val="22"/>
        </w:rPr>
      </w:pPr>
    </w:p>
    <w:p w:rsidR="00241CF8" w:rsidRPr="00D3374A" w:rsidRDefault="00241CF8"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Esplicitare l’attivazione dell’intervento 16.2.1, barrando sulla casella corrispondente se si tratta di progetto dimostrativo, progetto pilota, o progetto per lo sviluppo di nuovi prodotti, processi, servizi.</w:t>
      </w:r>
    </w:p>
    <w:p w:rsidR="00241CF8" w:rsidRPr="00D3374A" w:rsidRDefault="00241CF8" w:rsidP="00045B3B">
      <w:pPr>
        <w:jc w:val="both"/>
        <w:rPr>
          <w:rFonts w:ascii="Times New Roman" w:eastAsia="Calibri" w:hAnsi="Times New Roman" w:cs="Times New Roman"/>
          <w:bCs/>
          <w:sz w:val="22"/>
          <w:szCs w:val="22"/>
        </w:rPr>
      </w:pPr>
    </w:p>
    <w:p w:rsidR="00241CF8" w:rsidRPr="00D3374A" w:rsidRDefault="00241CF8" w:rsidP="00045B3B">
      <w:pPr>
        <w:jc w:val="both"/>
        <w:rPr>
          <w:rFonts w:ascii="Times New Roman" w:hAnsi="Times New Roman" w:cs="Times New Roman"/>
          <w:sz w:val="22"/>
          <w:szCs w:val="22"/>
        </w:rPr>
      </w:pPr>
    </w:p>
    <w:tbl>
      <w:tblPr>
        <w:tblW w:w="0" w:type="auto"/>
        <w:tblCellMar>
          <w:left w:w="10" w:type="dxa"/>
          <w:right w:w="10" w:type="dxa"/>
        </w:tblCellMar>
        <w:tblLook w:val="04A0" w:firstRow="1" w:lastRow="0" w:firstColumn="1" w:lastColumn="0" w:noHBand="0" w:noVBand="1"/>
      </w:tblPr>
      <w:tblGrid>
        <w:gridCol w:w="9628"/>
      </w:tblGrid>
      <w:tr w:rsidR="00241CF8" w:rsidRPr="00D3374A" w:rsidTr="00CF475B">
        <w:tc>
          <w:tcPr>
            <w:tcW w:w="9638" w:type="dxa"/>
            <w:tcBorders>
              <w:top w:val="single" w:sz="4" w:space="0" w:color="000000"/>
              <w:left w:val="single" w:sz="4" w:space="0" w:color="000000"/>
              <w:bottom w:val="single" w:sz="4" w:space="0" w:color="000000"/>
              <w:right w:val="single" w:sz="4" w:space="0" w:color="000000"/>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10 Dettaglio delle spese</w:t>
            </w:r>
          </w:p>
        </w:tc>
      </w:tr>
    </w:tbl>
    <w:p w:rsidR="00241CF8" w:rsidRPr="00D3374A" w:rsidRDefault="00241CF8" w:rsidP="00045B3B">
      <w:pPr>
        <w:suppressAutoHyphens/>
        <w:autoSpaceDN w:val="0"/>
        <w:textAlignment w:val="baseline"/>
        <w:rPr>
          <w:rFonts w:ascii="Liberation Serif" w:eastAsia="SimSun" w:hAnsi="Liberation Serif" w:cs="Mangal" w:hint="eastAsia"/>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4"/>
        <w:gridCol w:w="1203"/>
        <w:gridCol w:w="1105"/>
        <w:gridCol w:w="1203"/>
        <w:gridCol w:w="1704"/>
        <w:gridCol w:w="1105"/>
      </w:tblGrid>
      <w:tr w:rsidR="00241CF8" w:rsidRPr="00D3374A" w:rsidTr="00CF475B">
        <w:tc>
          <w:tcPr>
            <w:tcW w:w="3350"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LP - Denominazione soggetto</w:t>
            </w:r>
          </w:p>
        </w:tc>
        <w:tc>
          <w:tcPr>
            <w:tcW w:w="12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A</w:t>
            </w:r>
          </w:p>
        </w:tc>
        <w:tc>
          <w:tcPr>
            <w:tcW w:w="11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B</w:t>
            </w:r>
          </w:p>
        </w:tc>
        <w:tc>
          <w:tcPr>
            <w:tcW w:w="1218"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C = A / B</w:t>
            </w:r>
          </w:p>
        </w:tc>
        <w:tc>
          <w:tcPr>
            <w:tcW w:w="1726"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D</w:t>
            </w:r>
          </w:p>
        </w:tc>
        <w:tc>
          <w:tcPr>
            <w:tcW w:w="1118"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E = C x D</w:t>
            </w:r>
          </w:p>
        </w:tc>
      </w:tr>
      <w:tr w:rsidR="00241CF8" w:rsidRPr="00D3374A" w:rsidTr="00CF475B">
        <w:tc>
          <w:tcPr>
            <w:tcW w:w="3350"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Categoria Personale</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annuali</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giornate lavorative per anno</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Costo giornaliero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di giorni lavorati nel programma</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Eleggibili</w:t>
            </w:r>
          </w:p>
        </w:tc>
      </w:tr>
      <w:tr w:rsidR="00241CF8" w:rsidRPr="00D3374A" w:rsidTr="00CF475B">
        <w:tc>
          <w:tcPr>
            <w:tcW w:w="1624"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Indeterminato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1624"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Determinato</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3350"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Totale</w:t>
            </w:r>
          </w:p>
        </w:tc>
        <w:tc>
          <w:tcPr>
            <w:tcW w:w="12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18"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26"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18"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74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alla voce Personale (nome, cognome, curriculum e attività previste):</w:t>
            </w:r>
          </w:p>
        </w:tc>
      </w:tr>
      <w:tr w:rsidR="00241CF8" w:rsidRPr="00D3374A" w:rsidTr="00CF475B">
        <w:tc>
          <w:tcPr>
            <w:tcW w:w="974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alle altre voci di spesa inserite in domanda di aiuto (missioni, ecc.):</w:t>
            </w:r>
          </w:p>
        </w:tc>
      </w:tr>
    </w:tbl>
    <w:p w:rsidR="00241CF8" w:rsidRPr="00D3374A" w:rsidRDefault="00241CF8" w:rsidP="00045B3B">
      <w:pPr>
        <w:suppressAutoHyphens/>
        <w:autoSpaceDN w:val="0"/>
        <w:textAlignment w:val="baseline"/>
        <w:rPr>
          <w:rFonts w:ascii="Liberation Serif" w:eastAsia="SimSun" w:hAnsi="Liberation Serif" w:cs="Mangal" w:hint="eastAsia"/>
          <w:kern w:val="3"/>
          <w:sz w:val="22"/>
          <w:szCs w:val="22"/>
          <w:lang w:eastAsia="zh-CN" w:bidi="hi-IN"/>
        </w:rPr>
      </w:pPr>
    </w:p>
    <w:p w:rsidR="00241CF8" w:rsidRPr="00D3374A" w:rsidRDefault="00241CF8" w:rsidP="00045B3B">
      <w:pPr>
        <w:suppressAutoHyphens/>
        <w:autoSpaceDN w:val="0"/>
        <w:textAlignment w:val="baseline"/>
        <w:rPr>
          <w:rFonts w:ascii="Liberation Serif" w:eastAsia="SimSun" w:hAnsi="Liberation Serif" w:cs="Mangal" w:hint="eastAsia"/>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5"/>
        <w:gridCol w:w="1203"/>
        <w:gridCol w:w="1104"/>
        <w:gridCol w:w="1203"/>
        <w:gridCol w:w="1705"/>
        <w:gridCol w:w="1104"/>
      </w:tblGrid>
      <w:tr w:rsidR="00241CF8" w:rsidRPr="00D3374A" w:rsidTr="00CF475B">
        <w:tc>
          <w:tcPr>
            <w:tcW w:w="3313"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lastRenderedPageBreak/>
              <w:t>PP1 - Denominazione soggetto</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A</w:t>
            </w:r>
          </w:p>
        </w:tc>
        <w:tc>
          <w:tcPr>
            <w:tcW w:w="1105"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B</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C = A / B</w:t>
            </w:r>
          </w:p>
        </w:tc>
        <w:tc>
          <w:tcPr>
            <w:tcW w:w="1707"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D</w:t>
            </w:r>
          </w:p>
        </w:tc>
        <w:tc>
          <w:tcPr>
            <w:tcW w:w="1105"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E = C x D</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Categoria Personale</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annuali</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giornate lavorative per anno</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Costo giornaliero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di giorni lavorati nel programma</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Eleggibili</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Indeterminato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Totale</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alla voce Personale (nome, cognome, curriculum e attività previste):</w:t>
            </w:r>
          </w:p>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alle altre voci di spesa inserite in domanda di aiuto (missioni, ecc.):</w:t>
            </w:r>
          </w:p>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p>
        </w:tc>
      </w:tr>
    </w:tbl>
    <w:p w:rsidR="00241CF8" w:rsidRPr="00D3374A" w:rsidRDefault="00241CF8" w:rsidP="00045B3B">
      <w:pPr>
        <w:suppressAutoHyphens/>
        <w:autoSpaceDN w:val="0"/>
        <w:textAlignment w:val="baseline"/>
        <w:rPr>
          <w:rFonts w:ascii="Liberation Serif" w:eastAsia="SimSun" w:hAnsi="Liberation Serif" w:cs="Mangal" w:hint="eastAsia"/>
          <w:kern w:val="3"/>
          <w:sz w:val="22"/>
          <w:szCs w:val="22"/>
          <w:lang w:eastAsia="zh-CN" w:bidi="hi-IN"/>
        </w:rPr>
      </w:pPr>
    </w:p>
    <w:tbl>
      <w:tblPr>
        <w:tblW w:w="5000" w:type="pct"/>
        <w:tblInd w:w="55" w:type="dxa"/>
        <w:tblLayout w:type="fixed"/>
        <w:tblCellMar>
          <w:left w:w="10" w:type="dxa"/>
          <w:right w:w="10" w:type="dxa"/>
        </w:tblCellMar>
        <w:tblLook w:val="04A0" w:firstRow="1" w:lastRow="0" w:firstColumn="1" w:lastColumn="0" w:noHBand="0" w:noVBand="1"/>
      </w:tblPr>
      <w:tblGrid>
        <w:gridCol w:w="1604"/>
        <w:gridCol w:w="1705"/>
        <w:gridCol w:w="1203"/>
        <w:gridCol w:w="1104"/>
        <w:gridCol w:w="1203"/>
        <w:gridCol w:w="1705"/>
        <w:gridCol w:w="1104"/>
      </w:tblGrid>
      <w:tr w:rsidR="00241CF8" w:rsidRPr="00D3374A" w:rsidTr="00CF475B">
        <w:tc>
          <w:tcPr>
            <w:tcW w:w="3313" w:type="dxa"/>
            <w:gridSpan w:val="2"/>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PPn - Denominazione soggetto</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A</w:t>
            </w:r>
          </w:p>
        </w:tc>
        <w:tc>
          <w:tcPr>
            <w:tcW w:w="1105"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B</w:t>
            </w:r>
          </w:p>
        </w:tc>
        <w:tc>
          <w:tcPr>
            <w:tcW w:w="1204"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C = A / B</w:t>
            </w:r>
          </w:p>
        </w:tc>
        <w:tc>
          <w:tcPr>
            <w:tcW w:w="1707" w:type="dxa"/>
            <w:tcBorders>
              <w:top w:val="single" w:sz="4" w:space="0" w:color="000000"/>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D</w:t>
            </w:r>
          </w:p>
        </w:tc>
        <w:tc>
          <w:tcPr>
            <w:tcW w:w="1105"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E = C x D</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Categoria Personale</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annuali</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giornate lavorative per anno</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Costo giornaliero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Numero di giorni lavorati nel programma</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center"/>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Costi Eleggibili</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Indeterminato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1606" w:type="dxa"/>
            <w:vMerge w:val="restart"/>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Tempo</w:t>
            </w:r>
          </w:p>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Determinato</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Ricercatori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Tecnici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Impiegati Amministrativi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vMerge/>
            <w:tcBorders>
              <w:top w:val="nil"/>
              <w:left w:val="single" w:sz="4" w:space="0" w:color="000000"/>
              <w:bottom w:val="single" w:sz="4" w:space="0" w:color="000000"/>
              <w:right w:val="nil"/>
            </w:tcBorders>
            <w:vAlign w:val="center"/>
            <w:hideMark/>
          </w:tcPr>
          <w:p w:rsidR="00241CF8" w:rsidRPr="00D3374A" w:rsidRDefault="00241CF8" w:rsidP="00045B3B">
            <w:pPr>
              <w:rPr>
                <w:rFonts w:ascii="Times New Roman" w:eastAsia="SimSun" w:hAnsi="Times New Roman" w:cs="Mangal"/>
                <w:b/>
                <w:kern w:val="3"/>
                <w:sz w:val="22"/>
                <w:szCs w:val="22"/>
                <w:lang w:eastAsia="zh-CN" w:bidi="hi-IN"/>
              </w:rPr>
            </w:pP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Operai</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3313" w:type="dxa"/>
            <w:gridSpan w:val="2"/>
            <w:tcBorders>
              <w:top w:val="nil"/>
              <w:left w:val="single" w:sz="4" w:space="0" w:color="000000"/>
              <w:bottom w:val="single" w:sz="4" w:space="0" w:color="000000"/>
              <w:right w:val="nil"/>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b/>
                <w:kern w:val="3"/>
                <w:sz w:val="22"/>
                <w:szCs w:val="22"/>
                <w:lang w:eastAsia="zh-CN" w:bidi="hi-IN"/>
              </w:rPr>
            </w:pPr>
            <w:r w:rsidRPr="00D3374A">
              <w:rPr>
                <w:rFonts w:ascii="Times New Roman" w:eastAsia="SimSun" w:hAnsi="Times New Roman" w:cs="Mangal"/>
                <w:b/>
                <w:kern w:val="3"/>
                <w:sz w:val="22"/>
                <w:szCs w:val="22"/>
                <w:lang w:eastAsia="zh-CN" w:bidi="hi-IN"/>
              </w:rPr>
              <w:t>Totale</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204"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707" w:type="dxa"/>
            <w:tcBorders>
              <w:top w:val="nil"/>
              <w:left w:val="single" w:sz="4" w:space="0" w:color="000000"/>
              <w:bottom w:val="single" w:sz="4" w:space="0" w:color="000000"/>
              <w:right w:val="nil"/>
            </w:tcBorders>
            <w:shd w:val="clear" w:color="auto" w:fill="DDDDDD"/>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c>
          <w:tcPr>
            <w:tcW w:w="1105" w:type="dxa"/>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jc w:val="right"/>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 </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alla voce Personale (nome, cognome, curriculum e attività previste):</w:t>
            </w:r>
          </w:p>
        </w:tc>
      </w:tr>
      <w:tr w:rsidR="00241CF8" w:rsidRPr="00D3374A" w:rsidTr="00CF475B">
        <w:tc>
          <w:tcPr>
            <w:tcW w:w="9638" w:type="dxa"/>
            <w:gridSpan w:val="7"/>
            <w:tcBorders>
              <w:top w:val="nil"/>
              <w:left w:val="single" w:sz="4" w:space="0" w:color="000000"/>
              <w:bottom w:val="single" w:sz="4" w:space="0" w:color="000000"/>
              <w:right w:val="single" w:sz="4" w:space="0" w:color="000000"/>
            </w:tcBorders>
            <w:tcMar>
              <w:top w:w="55" w:type="dxa"/>
              <w:left w:w="55" w:type="dxa"/>
              <w:bottom w:w="55" w:type="dxa"/>
              <w:right w:w="55" w:type="dxa"/>
            </w:tcMar>
            <w:hideMark/>
          </w:tcPr>
          <w:p w:rsidR="00241CF8" w:rsidRPr="00D3374A" w:rsidRDefault="00241CF8" w:rsidP="00045B3B">
            <w:pPr>
              <w:suppressLineNumbers/>
              <w:suppressAutoHyphens/>
              <w:autoSpaceDN w:val="0"/>
              <w:textAlignment w:val="baseline"/>
              <w:rPr>
                <w:rFonts w:ascii="Times New Roman" w:eastAsia="SimSun" w:hAnsi="Times New Roman" w:cs="Mangal"/>
                <w:kern w:val="3"/>
                <w:sz w:val="22"/>
                <w:szCs w:val="22"/>
                <w:lang w:eastAsia="zh-CN" w:bidi="hi-IN"/>
              </w:rPr>
            </w:pPr>
            <w:r w:rsidRPr="00D3374A">
              <w:rPr>
                <w:rFonts w:ascii="Times New Roman" w:eastAsia="SimSun" w:hAnsi="Times New Roman" w:cs="Mangal"/>
                <w:kern w:val="3"/>
                <w:sz w:val="22"/>
                <w:szCs w:val="22"/>
                <w:lang w:eastAsia="zh-CN" w:bidi="hi-IN"/>
              </w:rPr>
              <w:t>Note alle altre voci di spesa inserite in domanda di aiuto (missioni, ecc.):</w:t>
            </w:r>
          </w:p>
        </w:tc>
      </w:tr>
    </w:tbl>
    <w:p w:rsidR="00241CF8" w:rsidRPr="00D3374A" w:rsidRDefault="00241CF8" w:rsidP="00045B3B">
      <w:pPr>
        <w:jc w:val="both"/>
        <w:rPr>
          <w:rFonts w:ascii="Times New Roman" w:hAnsi="Times New Roman" w:cs="Times New Roman"/>
          <w:sz w:val="22"/>
          <w:szCs w:val="22"/>
        </w:rPr>
      </w:pPr>
    </w:p>
    <w:p w:rsidR="00241CF8" w:rsidRPr="00D3374A" w:rsidRDefault="00241CF8" w:rsidP="00045B3B">
      <w:pPr>
        <w:rPr>
          <w:b/>
          <w:sz w:val="22"/>
          <w:szCs w:val="22"/>
        </w:rPr>
      </w:pPr>
      <w:r w:rsidRPr="00D3374A">
        <w:rPr>
          <w:b/>
          <w:sz w:val="22"/>
          <w:szCs w:val="22"/>
        </w:rPr>
        <w:br w:type="page"/>
      </w:r>
    </w:p>
    <w:p w:rsidR="00241CF8" w:rsidRPr="00D3374A" w:rsidRDefault="00241CF8" w:rsidP="00D76ADE">
      <w:pPr>
        <w:keepNext/>
        <w:keepLines/>
        <w:numPr>
          <w:ilvl w:val="1"/>
          <w:numId w:val="34"/>
        </w:numPr>
        <w:ind w:left="567" w:hanging="567"/>
        <w:contextualSpacing/>
        <w:outlineLvl w:val="1"/>
        <w:rPr>
          <w:rFonts w:ascii="Times New Roman" w:hAnsi="Times New Roman" w:cs="Times New Roman"/>
          <w:b/>
          <w:bCs/>
          <w:sz w:val="22"/>
          <w:szCs w:val="22"/>
        </w:rPr>
      </w:pPr>
      <w:bookmarkStart w:id="8" w:name="_Toc466550832"/>
      <w:bookmarkStart w:id="9" w:name="_Toc497129271"/>
      <w:bookmarkStart w:id="10" w:name="_Toc502927880"/>
      <w:r w:rsidRPr="00D3374A">
        <w:rPr>
          <w:rFonts w:ascii="Times New Roman" w:hAnsi="Times New Roman" w:cs="Times New Roman"/>
          <w:b/>
          <w:bCs/>
          <w:sz w:val="22"/>
          <w:szCs w:val="22"/>
        </w:rPr>
        <w:lastRenderedPageBreak/>
        <w:t>– Scheda di valutazione del Piano delle Attività</w:t>
      </w:r>
      <w:bookmarkEnd w:id="8"/>
      <w:bookmarkEnd w:id="9"/>
      <w:bookmarkEnd w:id="10"/>
    </w:p>
    <w:p w:rsidR="00241CF8" w:rsidRPr="00D3374A" w:rsidRDefault="00241CF8" w:rsidP="00045B3B">
      <w:pPr>
        <w:jc w:val="both"/>
        <w:rPr>
          <w:rFonts w:ascii="Times New Roman" w:eastAsia="Calibri" w:hAnsi="Times New Roman" w:cs="Times New Roman"/>
          <w:bCs/>
          <w:sz w:val="22"/>
          <w:szCs w:val="22"/>
        </w:rPr>
      </w:pPr>
    </w:p>
    <w:p w:rsidR="00241CF8" w:rsidRPr="00D3374A" w:rsidRDefault="001A05EF" w:rsidP="00045B3B">
      <w:pPr>
        <w:jc w:val="both"/>
        <w:rPr>
          <w:rFonts w:ascii="Times New Roman" w:eastAsia="Calibri" w:hAnsi="Times New Roman" w:cs="Times New Roman"/>
          <w:bCs/>
          <w:sz w:val="22"/>
          <w:szCs w:val="22"/>
        </w:rPr>
      </w:pPr>
      <w:r>
        <w:rPr>
          <w:rFonts w:ascii="Times New Roman" w:eastAsia="Calibri" w:hAnsi="Times New Roman" w:cs="Times New Roman"/>
          <w:bCs/>
          <w:sz w:val="22"/>
          <w:szCs w:val="22"/>
        </w:rPr>
        <w:t>I</w:t>
      </w:r>
      <w:r w:rsidR="00241CF8" w:rsidRPr="00D3374A">
        <w:rPr>
          <w:rFonts w:ascii="Times New Roman" w:eastAsia="Calibri" w:hAnsi="Times New Roman" w:cs="Times New Roman"/>
          <w:bCs/>
          <w:sz w:val="22"/>
          <w:szCs w:val="22"/>
        </w:rPr>
        <w:t xml:space="preserve"> criteri di selezione s</w:t>
      </w:r>
      <w:r>
        <w:rPr>
          <w:rFonts w:ascii="Times New Roman" w:eastAsia="Calibri" w:hAnsi="Times New Roman" w:cs="Times New Roman"/>
          <w:bCs/>
          <w:sz w:val="22"/>
          <w:szCs w:val="22"/>
        </w:rPr>
        <w:t>ono</w:t>
      </w:r>
      <w:r w:rsidR="00241CF8" w:rsidRPr="00D3374A">
        <w:rPr>
          <w:rFonts w:ascii="Times New Roman" w:eastAsia="Calibri" w:hAnsi="Times New Roman" w:cs="Times New Roman"/>
          <w:bCs/>
          <w:sz w:val="22"/>
          <w:szCs w:val="22"/>
        </w:rPr>
        <w:t xml:space="preserve"> ispirati ai seguenti principi:</w:t>
      </w:r>
    </w:p>
    <w:p w:rsidR="00241CF8" w:rsidRPr="00D3374A" w:rsidRDefault="00241CF8" w:rsidP="00045B3B">
      <w:pPr>
        <w:numPr>
          <w:ilvl w:val="0"/>
          <w:numId w:val="31"/>
        </w:num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qualità della proposta in termini di applicabilità dei risultati, adeguatezza della tempistica e del budget;</w:t>
      </w:r>
    </w:p>
    <w:p w:rsidR="00241CF8" w:rsidRPr="00D3374A" w:rsidRDefault="00241CF8" w:rsidP="00045B3B">
      <w:pPr>
        <w:numPr>
          <w:ilvl w:val="0"/>
          <w:numId w:val="31"/>
        </w:num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qualità della proposta in termini di aderenza al modello interattivo di innovazione;</w:t>
      </w:r>
    </w:p>
    <w:p w:rsidR="00241CF8" w:rsidRPr="00D3374A" w:rsidRDefault="00241CF8" w:rsidP="00045B3B">
      <w:pPr>
        <w:numPr>
          <w:ilvl w:val="0"/>
          <w:numId w:val="31"/>
        </w:num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Tipologia di azione prevista;</w:t>
      </w:r>
    </w:p>
    <w:p w:rsidR="00241CF8" w:rsidRPr="00D3374A" w:rsidRDefault="00241CF8" w:rsidP="00045B3B">
      <w:pPr>
        <w:numPr>
          <w:ilvl w:val="0"/>
          <w:numId w:val="31"/>
        </w:num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composizione e pertinenza della partnership per il raggiungimento degli obiettivi del Piano del GO;</w:t>
      </w:r>
    </w:p>
    <w:p w:rsidR="00241CF8" w:rsidRPr="00D3374A" w:rsidRDefault="00241CF8" w:rsidP="00045B3B">
      <w:pPr>
        <w:numPr>
          <w:ilvl w:val="0"/>
          <w:numId w:val="31"/>
        </w:num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qualità della proposta presentata nella prospettiva del raggiungimento degli obiettivi del PEI (ai sensi dell’art. 55 del Regolamento 1305/2013) e del PSR;</w:t>
      </w:r>
    </w:p>
    <w:p w:rsidR="00241CF8" w:rsidRPr="00D3374A" w:rsidRDefault="00241CF8" w:rsidP="00045B3B">
      <w:pPr>
        <w:numPr>
          <w:ilvl w:val="0"/>
          <w:numId w:val="31"/>
        </w:num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pertinenza delle Misure attivate agli obiettivi del progetto;</w:t>
      </w:r>
    </w:p>
    <w:p w:rsidR="00241CF8" w:rsidRPr="00D3374A" w:rsidRDefault="00241CF8" w:rsidP="00045B3B">
      <w:pPr>
        <w:numPr>
          <w:ilvl w:val="0"/>
          <w:numId w:val="31"/>
        </w:num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qualità del Piano di comunicazione per la divulgazione e la disseminazione dei risultati.</w:t>
      </w:r>
    </w:p>
    <w:p w:rsidR="00241CF8" w:rsidRPr="00D3374A" w:rsidRDefault="00241CF8"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I principi sono stati declinati in criteri, che sono valutati, al fine di assicurare la massima trasparenza e imparzialità, attraverso un sistema di selezione basato su una procedura di valutazione da parte di una Commissione nominata dall’AdG e composta da un numero minimo di tre valutatori, che, con l’intervento di almeno due valutatori indipendenti esterni, esprime un giudizio sulla qualità delle proposte sulla base dei contenuti del Piano presentato.</w:t>
      </w:r>
    </w:p>
    <w:p w:rsidR="00241CF8" w:rsidRPr="00D3374A" w:rsidRDefault="00241CF8"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La selezione avverrà pertanto attraverso l’analisi dei contenuti dei Piani di attività che redatti su uno schema standardizzato.</w:t>
      </w:r>
    </w:p>
    <w:p w:rsidR="00241CF8" w:rsidRPr="00D3374A" w:rsidRDefault="00241CF8"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Lo schema standardizzato è organizzato in sezioni secondo le categorie di informazioni suddette e pertanto, attraverso l’esame di tali elementi, sarà possibile selezionare i progetti che assicurano la migliore qualità declinata secondo i criteri di seguito individuati.</w:t>
      </w:r>
    </w:p>
    <w:p w:rsidR="00241CF8" w:rsidRPr="00D3374A" w:rsidRDefault="00241CF8" w:rsidP="00045B3B">
      <w:pPr>
        <w:jc w:val="both"/>
        <w:rPr>
          <w:rFonts w:ascii="Times New Roman" w:eastAsia="Calibri" w:hAnsi="Times New Roman" w:cs="Times New Roman"/>
          <w:bCs/>
          <w:sz w:val="22"/>
          <w:szCs w:val="22"/>
        </w:rPr>
      </w:pPr>
      <w:r w:rsidRPr="00D3374A">
        <w:rPr>
          <w:rFonts w:ascii="Times New Roman" w:hAnsi="Times New Roman"/>
          <w:bCs/>
          <w:sz w:val="22"/>
          <w:szCs w:val="22"/>
        </w:rPr>
        <w:t xml:space="preserve">Ogni criterio è declinato in uno o più aspetti, a ciascuno dei quali sarà assegnato un punteggio su una scala di valori che va da “ottimo” a “non sufficiente”. Le specifiche per l’attribuzione del valore sono descritte </w:t>
      </w:r>
      <w:r w:rsidRPr="00EE37C8">
        <w:rPr>
          <w:rFonts w:ascii="Times New Roman" w:hAnsi="Times New Roman"/>
          <w:bCs/>
          <w:sz w:val="22"/>
          <w:szCs w:val="22"/>
        </w:rPr>
        <w:t>nell’allegato tecnico 1</w:t>
      </w:r>
      <w:r w:rsidR="00806009" w:rsidRPr="00EE37C8">
        <w:rPr>
          <w:rFonts w:ascii="Times New Roman" w:hAnsi="Times New Roman"/>
          <w:bCs/>
          <w:sz w:val="22"/>
          <w:szCs w:val="22"/>
        </w:rPr>
        <w:t>1.4</w:t>
      </w:r>
      <w:r w:rsidRPr="00EE37C8">
        <w:rPr>
          <w:rFonts w:ascii="Times New Roman" w:hAnsi="Times New Roman"/>
          <w:bCs/>
          <w:sz w:val="22"/>
          <w:szCs w:val="22"/>
        </w:rPr>
        <w:t>.</w:t>
      </w:r>
    </w:p>
    <w:p w:rsidR="00241CF8" w:rsidRPr="00D3374A" w:rsidRDefault="00241CF8"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 xml:space="preserve">Al fine dell’inserimento nella graduatoria di finanziabilità le istanze presentate devono conseguire un punteggio </w:t>
      </w:r>
      <w:r w:rsidRPr="00EE37C8">
        <w:rPr>
          <w:rFonts w:ascii="Times New Roman" w:eastAsia="Calibri" w:hAnsi="Times New Roman" w:cs="Times New Roman"/>
          <w:bCs/>
          <w:sz w:val="22"/>
          <w:szCs w:val="22"/>
        </w:rPr>
        <w:t xml:space="preserve">minimo pari a </w:t>
      </w:r>
      <w:r w:rsidR="00AE257F" w:rsidRPr="00EE37C8">
        <w:rPr>
          <w:rFonts w:ascii="Times New Roman" w:eastAsia="Calibri" w:hAnsi="Times New Roman" w:cs="Times New Roman"/>
          <w:bCs/>
          <w:sz w:val="22"/>
          <w:szCs w:val="22"/>
        </w:rPr>
        <w:t>4</w:t>
      </w:r>
      <w:r w:rsidR="004F44F7" w:rsidRPr="00EE37C8">
        <w:rPr>
          <w:rFonts w:ascii="Times New Roman" w:eastAsia="Calibri" w:hAnsi="Times New Roman" w:cs="Times New Roman"/>
          <w:bCs/>
          <w:sz w:val="22"/>
          <w:szCs w:val="22"/>
        </w:rPr>
        <w:t>1</w:t>
      </w:r>
      <w:r w:rsidRPr="00EE37C8">
        <w:rPr>
          <w:rFonts w:ascii="Times New Roman" w:eastAsia="Calibri" w:hAnsi="Times New Roman" w:cs="Times New Roman"/>
          <w:b/>
          <w:bCs/>
          <w:sz w:val="22"/>
          <w:szCs w:val="22"/>
        </w:rPr>
        <w:t xml:space="preserve"> </w:t>
      </w:r>
      <w:r w:rsidRPr="00EE37C8">
        <w:rPr>
          <w:rFonts w:ascii="Times New Roman" w:eastAsia="Calibri" w:hAnsi="Times New Roman" w:cs="Times New Roman"/>
          <w:bCs/>
          <w:sz w:val="22"/>
          <w:szCs w:val="22"/>
        </w:rPr>
        <w:t>punti, derivante</w:t>
      </w:r>
      <w:r w:rsidRPr="00331FA1">
        <w:rPr>
          <w:rFonts w:ascii="Times New Roman" w:eastAsia="Calibri" w:hAnsi="Times New Roman" w:cs="Times New Roman"/>
          <w:bCs/>
          <w:sz w:val="22"/>
          <w:szCs w:val="22"/>
        </w:rPr>
        <w:t xml:space="preserve"> dalla sommatoria dei punteggi dei seguenti criteri:</w:t>
      </w:r>
      <w:r w:rsidR="00DB02C7" w:rsidRPr="00331FA1">
        <w:rPr>
          <w:rFonts w:ascii="Times New Roman" w:hAnsi="Times New Roman" w:cs="Times New Roman"/>
          <w:iCs/>
          <w:color w:val="000000"/>
          <w:sz w:val="22"/>
          <w:szCs w:val="22"/>
        </w:rPr>
        <w:t xml:space="preserve"> </w:t>
      </w:r>
      <w:r w:rsidR="00DB02C7" w:rsidRPr="00331FA1">
        <w:rPr>
          <w:rFonts w:ascii="Times New Roman" w:eastAsia="Calibri" w:hAnsi="Times New Roman" w:cs="Times New Roman"/>
          <w:bCs/>
          <w:iCs/>
          <w:sz w:val="22"/>
          <w:szCs w:val="22"/>
        </w:rPr>
        <w:t>2.1, 2.2, 2.3, 3.2, 4.1, 5.1, 6.1, 6.2, 7.1, 7.2 e 8.1, e il punteggio minimo</w:t>
      </w:r>
      <w:r w:rsidRPr="00331FA1">
        <w:rPr>
          <w:rFonts w:ascii="Times New Roman" w:eastAsia="TimesNewRoman-Identity-H" w:hAnsi="Times New Roman" w:cs="Times New Roman"/>
          <w:sz w:val="22"/>
          <w:szCs w:val="22"/>
        </w:rPr>
        <w:t xml:space="preserve"> indicato per ciascun criterio</w:t>
      </w:r>
      <w:r w:rsidRPr="00331FA1">
        <w:rPr>
          <w:rFonts w:ascii="Times New Roman" w:eastAsia="Calibri" w:hAnsi="Times New Roman" w:cs="Times New Roman"/>
          <w:bCs/>
          <w:sz w:val="22"/>
          <w:szCs w:val="22"/>
        </w:rPr>
        <w:t>.</w:t>
      </w:r>
    </w:p>
    <w:p w:rsidR="00241CF8" w:rsidRPr="00D3374A" w:rsidRDefault="00241CF8" w:rsidP="00045B3B">
      <w:pPr>
        <w:jc w:val="both"/>
        <w:rPr>
          <w:rFonts w:ascii="Times New Roman" w:eastAsia="Calibri" w:hAnsi="Times New Roman" w:cs="Times New Roman"/>
          <w:bCs/>
          <w:sz w:val="22"/>
          <w:szCs w:val="22"/>
        </w:rPr>
      </w:pPr>
    </w:p>
    <w:p w:rsidR="00241CF8" w:rsidRPr="00D3374A" w:rsidRDefault="00241CF8"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Per ciascun criterio è attribuibile un solo punteggio.</w:t>
      </w:r>
    </w:p>
    <w:p w:rsidR="00241CF8" w:rsidRPr="00D3374A" w:rsidRDefault="00241CF8" w:rsidP="00045B3B">
      <w:pPr>
        <w:jc w:val="both"/>
        <w:rPr>
          <w:rFonts w:ascii="Times New Roman" w:eastAsia="Calibri" w:hAnsi="Times New Roman" w:cs="Times New Roman"/>
          <w:b/>
          <w:bCs/>
          <w:sz w:val="22"/>
          <w:szCs w:val="22"/>
        </w:rPr>
      </w:pPr>
    </w:p>
    <w:p w:rsidR="00241CF8" w:rsidRDefault="00AE257F" w:rsidP="00045B3B">
      <w:pPr>
        <w:jc w:val="both"/>
        <w:rPr>
          <w:rFonts w:ascii="Times New Roman" w:eastAsia="Calibri" w:hAnsi="Times New Roman" w:cs="Times New Roman"/>
          <w:b/>
          <w:sz w:val="22"/>
          <w:szCs w:val="22"/>
        </w:rPr>
      </w:pPr>
      <w:r w:rsidRPr="00AE257F">
        <w:rPr>
          <w:rFonts w:ascii="Times New Roman" w:eastAsia="Calibri" w:hAnsi="Times New Roman" w:cs="Times New Roman"/>
          <w:b/>
          <w:sz w:val="22"/>
          <w:szCs w:val="22"/>
        </w:rPr>
        <w:t>Principio di selezione 16.1.1.2: qualità della proposta in termini di applicabilità dei risultati, adeguatezza della tempistica e del budget.</w:t>
      </w:r>
    </w:p>
    <w:p w:rsidR="00AE257F" w:rsidRPr="00D3374A" w:rsidRDefault="00AE257F" w:rsidP="00045B3B">
      <w:pPr>
        <w:jc w:val="both"/>
        <w:rPr>
          <w:rFonts w:ascii="Times New Roman" w:eastAsia="Calibri" w:hAnsi="Times New Roman" w:cs="Times New Roman"/>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241CF8" w:rsidRPr="00D3374A" w:rsidTr="00AE257F">
        <w:trPr>
          <w:trHeight w:val="365"/>
          <w:jc w:val="center"/>
        </w:trPr>
        <w:tc>
          <w:tcPr>
            <w:tcW w:w="8755" w:type="dxa"/>
            <w:vAlign w:val="center"/>
          </w:tcPr>
          <w:p w:rsidR="00241CF8" w:rsidRPr="00D3374A" w:rsidRDefault="00241CF8" w:rsidP="00045B3B">
            <w:pPr>
              <w:rPr>
                <w:rFonts w:ascii="Times New Roman" w:hAnsi="Times New Roman"/>
                <w:b/>
                <w:sz w:val="22"/>
                <w:szCs w:val="22"/>
              </w:rPr>
            </w:pPr>
            <w:r w:rsidRPr="00D3374A">
              <w:rPr>
                <w:rFonts w:ascii="Times New Roman" w:hAnsi="Times New Roman"/>
                <w:b/>
                <w:sz w:val="22"/>
                <w:szCs w:val="22"/>
              </w:rPr>
              <w:t xml:space="preserve">Criterio di priorità </w:t>
            </w:r>
            <w:r w:rsidR="00AE257F">
              <w:rPr>
                <w:rFonts w:ascii="Times New Roman" w:hAnsi="Times New Roman"/>
                <w:b/>
                <w:sz w:val="22"/>
                <w:szCs w:val="22"/>
              </w:rPr>
              <w:t>2.1</w:t>
            </w:r>
          </w:p>
        </w:tc>
        <w:tc>
          <w:tcPr>
            <w:tcW w:w="1023" w:type="dxa"/>
            <w:vAlign w:val="center"/>
          </w:tcPr>
          <w:p w:rsidR="00241CF8" w:rsidRPr="00D3374A" w:rsidRDefault="00241CF8" w:rsidP="00045B3B">
            <w:pPr>
              <w:jc w:val="center"/>
              <w:rPr>
                <w:rFonts w:ascii="Times New Roman" w:hAnsi="Times New Roman"/>
                <w:b/>
                <w:sz w:val="22"/>
                <w:szCs w:val="22"/>
              </w:rPr>
            </w:pPr>
            <w:r w:rsidRPr="00D3374A">
              <w:rPr>
                <w:rFonts w:ascii="Times New Roman" w:hAnsi="Times New Roman"/>
                <w:b/>
                <w:sz w:val="22"/>
                <w:szCs w:val="22"/>
              </w:rPr>
              <w:t>Punti</w:t>
            </w:r>
          </w:p>
        </w:tc>
      </w:tr>
      <w:tr w:rsidR="00241CF8" w:rsidRPr="00D3374A" w:rsidTr="00AE257F">
        <w:trPr>
          <w:trHeight w:val="446"/>
          <w:jc w:val="center"/>
        </w:trPr>
        <w:tc>
          <w:tcPr>
            <w:tcW w:w="8755" w:type="dxa"/>
            <w:vAlign w:val="center"/>
          </w:tcPr>
          <w:p w:rsidR="00241CF8" w:rsidRPr="00A109F7" w:rsidRDefault="00AE257F" w:rsidP="00045B3B">
            <w:pPr>
              <w:rPr>
                <w:rFonts w:ascii="Times New Roman" w:hAnsi="Times New Roman"/>
                <w:bCs/>
                <w:sz w:val="22"/>
                <w:szCs w:val="22"/>
              </w:rPr>
            </w:pPr>
            <w:r w:rsidRPr="00A109F7">
              <w:rPr>
                <w:rFonts w:ascii="Times New Roman" w:hAnsi="Times New Roman"/>
                <w:bCs/>
                <w:sz w:val="22"/>
                <w:szCs w:val="22"/>
              </w:rPr>
              <w:t>Grado di applicabilità dei risultati</w:t>
            </w:r>
          </w:p>
        </w:tc>
        <w:tc>
          <w:tcPr>
            <w:tcW w:w="1023" w:type="dxa"/>
            <w:vAlign w:val="center"/>
          </w:tcPr>
          <w:p w:rsidR="00241CF8" w:rsidRPr="00D3374A" w:rsidRDefault="00C24B03" w:rsidP="00045B3B">
            <w:pPr>
              <w:jc w:val="center"/>
              <w:rPr>
                <w:rFonts w:ascii="Times New Roman" w:hAnsi="Times New Roman"/>
                <w:sz w:val="22"/>
                <w:szCs w:val="22"/>
              </w:rPr>
            </w:pPr>
            <w:r>
              <w:rPr>
                <w:rFonts w:ascii="Times New Roman" w:hAnsi="Times New Roman"/>
                <w:sz w:val="22"/>
                <w:szCs w:val="22"/>
              </w:rPr>
              <w:t>8</w:t>
            </w:r>
          </w:p>
        </w:tc>
      </w:tr>
    </w:tbl>
    <w:p w:rsidR="00241CF8" w:rsidRPr="00D3374A" w:rsidRDefault="00241CF8" w:rsidP="00045B3B">
      <w:pPr>
        <w:jc w:val="both"/>
        <w:rPr>
          <w:rFonts w:ascii="Times New Roman" w:eastAsia="Calibri" w:hAnsi="Times New Roman" w:cs="Times New Roman"/>
          <w:b/>
          <w:bCs/>
          <w:sz w:val="22"/>
          <w:szCs w:val="22"/>
        </w:rPr>
      </w:pPr>
      <w:r w:rsidRPr="00A00B4A">
        <w:rPr>
          <w:rFonts w:ascii="Times New Roman" w:eastAsia="Calibri" w:hAnsi="Times New Roman" w:cs="Times New Roman"/>
          <w:b/>
          <w:bCs/>
          <w:sz w:val="22"/>
          <w:szCs w:val="22"/>
        </w:rPr>
        <w:t xml:space="preserve">Punteggio </w:t>
      </w:r>
      <w:r w:rsidRPr="00EE37C8">
        <w:rPr>
          <w:rFonts w:ascii="Times New Roman" w:eastAsia="Calibri" w:hAnsi="Times New Roman" w:cs="Times New Roman"/>
          <w:b/>
          <w:bCs/>
          <w:sz w:val="22"/>
          <w:szCs w:val="22"/>
        </w:rPr>
        <w:t xml:space="preserve">minimo: </w:t>
      </w:r>
      <w:r w:rsidR="00A00B4A" w:rsidRPr="00EE37C8">
        <w:rPr>
          <w:rFonts w:ascii="Times New Roman" w:eastAsia="Calibri" w:hAnsi="Times New Roman" w:cs="Times New Roman"/>
          <w:b/>
          <w:bCs/>
          <w:sz w:val="22"/>
          <w:szCs w:val="22"/>
        </w:rPr>
        <w:t>4</w:t>
      </w:r>
    </w:p>
    <w:p w:rsidR="00241CF8" w:rsidRPr="00D3374A" w:rsidRDefault="00241CF8"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AB7E87" w:rsidRPr="00AB7E87" w:rsidRDefault="00AB7E87" w:rsidP="00045B3B">
      <w:pPr>
        <w:jc w:val="both"/>
        <w:rPr>
          <w:rFonts w:ascii="Times New Roman" w:eastAsia="Calibri" w:hAnsi="Times New Roman" w:cs="Times New Roman"/>
          <w:bCs/>
          <w:sz w:val="22"/>
          <w:szCs w:val="22"/>
        </w:rPr>
      </w:pPr>
      <w:r w:rsidRPr="00AB7E87">
        <w:rPr>
          <w:rFonts w:ascii="Times New Roman" w:eastAsia="Calibri" w:hAnsi="Times New Roman" w:cs="Times New Roman"/>
          <w:bCs/>
          <w:sz w:val="22"/>
          <w:szCs w:val="22"/>
        </w:rPr>
        <w:t xml:space="preserve">Il punteggio viene attribuito sulla base dei dati forniti con la descrizione dei risultati attesi e del contributo per il raggiungimento degli obiettivi del PEI, in particolare in relazione all’incremento della produttività e/o di una migliore gestione sostenibile delle risorse. </w:t>
      </w:r>
    </w:p>
    <w:p w:rsidR="00241CF8" w:rsidRDefault="00AB7E87" w:rsidP="00045B3B">
      <w:pPr>
        <w:jc w:val="both"/>
        <w:rPr>
          <w:rFonts w:ascii="Times New Roman" w:eastAsia="Calibri" w:hAnsi="Times New Roman" w:cs="Times New Roman"/>
          <w:bCs/>
          <w:sz w:val="22"/>
          <w:szCs w:val="22"/>
        </w:rPr>
      </w:pPr>
      <w:r w:rsidRPr="00AB7E87">
        <w:rPr>
          <w:rFonts w:ascii="Times New Roman" w:eastAsia="Calibri" w:hAnsi="Times New Roman" w:cs="Times New Roman"/>
          <w:bCs/>
          <w:sz w:val="22"/>
          <w:szCs w:val="22"/>
        </w:rPr>
        <w:t>Gli aspetti che saranno considerati per l’attribuzione del punteggio riguarderanno la chiarezza e l’esaustività nella descrizione dei risultati attesi, la chiarezza e l’esaustività dell’analisi di contesto e swot-analysis sull’applicabilità dei risultati, il valore aggiunto del progetto rispetto alla conoscenza pratica disponibile ed infine la solidità e la credibilità delle informazioni e delle affermazioni.</w:t>
      </w:r>
    </w:p>
    <w:p w:rsidR="00AE257F" w:rsidRDefault="00AE257F" w:rsidP="00045B3B">
      <w:pPr>
        <w:jc w:val="both"/>
        <w:rPr>
          <w:rFonts w:ascii="Times New Roman" w:eastAsia="Calibri" w:hAnsi="Times New Roman" w:cs="Times New Roman"/>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0"/>
        <w:gridCol w:w="1018"/>
      </w:tblGrid>
      <w:tr w:rsidR="00241CF8" w:rsidRPr="00D3374A" w:rsidTr="00C24B03">
        <w:trPr>
          <w:trHeight w:val="365"/>
          <w:jc w:val="center"/>
        </w:trPr>
        <w:tc>
          <w:tcPr>
            <w:tcW w:w="8610" w:type="dxa"/>
            <w:vAlign w:val="center"/>
          </w:tcPr>
          <w:p w:rsidR="00241CF8" w:rsidRPr="00D3374A" w:rsidRDefault="00241CF8" w:rsidP="00045B3B">
            <w:pPr>
              <w:rPr>
                <w:rFonts w:ascii="Times New Roman" w:hAnsi="Times New Roman"/>
                <w:b/>
                <w:sz w:val="22"/>
                <w:szCs w:val="22"/>
              </w:rPr>
            </w:pPr>
            <w:r w:rsidRPr="00D3374A">
              <w:rPr>
                <w:rFonts w:ascii="Times New Roman" w:hAnsi="Times New Roman"/>
                <w:b/>
                <w:sz w:val="22"/>
                <w:szCs w:val="22"/>
              </w:rPr>
              <w:t xml:space="preserve">Criterio di priorità </w:t>
            </w:r>
            <w:r w:rsidR="00C24B03">
              <w:rPr>
                <w:rFonts w:ascii="Times New Roman" w:hAnsi="Times New Roman"/>
                <w:b/>
                <w:sz w:val="22"/>
                <w:szCs w:val="22"/>
              </w:rPr>
              <w:t>2.2</w:t>
            </w:r>
          </w:p>
        </w:tc>
        <w:tc>
          <w:tcPr>
            <w:tcW w:w="1018" w:type="dxa"/>
            <w:vAlign w:val="center"/>
          </w:tcPr>
          <w:p w:rsidR="00241CF8" w:rsidRPr="00D3374A" w:rsidRDefault="00241CF8" w:rsidP="00045B3B">
            <w:pPr>
              <w:jc w:val="center"/>
              <w:rPr>
                <w:rFonts w:ascii="Times New Roman" w:hAnsi="Times New Roman"/>
                <w:b/>
                <w:sz w:val="22"/>
                <w:szCs w:val="22"/>
              </w:rPr>
            </w:pPr>
            <w:r w:rsidRPr="00D3374A">
              <w:rPr>
                <w:rFonts w:ascii="Times New Roman" w:hAnsi="Times New Roman"/>
                <w:b/>
                <w:sz w:val="22"/>
                <w:szCs w:val="22"/>
              </w:rPr>
              <w:t>Punti</w:t>
            </w:r>
          </w:p>
        </w:tc>
      </w:tr>
      <w:tr w:rsidR="00241CF8" w:rsidRPr="00D3374A" w:rsidTr="00C24B03">
        <w:trPr>
          <w:trHeight w:val="446"/>
          <w:jc w:val="center"/>
        </w:trPr>
        <w:tc>
          <w:tcPr>
            <w:tcW w:w="8610" w:type="dxa"/>
            <w:vAlign w:val="center"/>
          </w:tcPr>
          <w:p w:rsidR="00241CF8" w:rsidRPr="00A109F7" w:rsidRDefault="00C24B03" w:rsidP="00045B3B">
            <w:pPr>
              <w:rPr>
                <w:rFonts w:ascii="Times New Roman" w:hAnsi="Times New Roman"/>
                <w:bCs/>
                <w:sz w:val="22"/>
                <w:szCs w:val="22"/>
              </w:rPr>
            </w:pPr>
            <w:r w:rsidRPr="00A109F7">
              <w:rPr>
                <w:rFonts w:ascii="Times New Roman" w:hAnsi="Times New Roman"/>
                <w:bCs/>
                <w:sz w:val="22"/>
                <w:szCs w:val="22"/>
              </w:rPr>
              <w:t>Grado di adeguatezza della tempistica</w:t>
            </w:r>
          </w:p>
        </w:tc>
        <w:tc>
          <w:tcPr>
            <w:tcW w:w="1018" w:type="dxa"/>
            <w:vAlign w:val="center"/>
          </w:tcPr>
          <w:p w:rsidR="00241CF8" w:rsidRPr="00D3374A" w:rsidRDefault="00C24B03" w:rsidP="00045B3B">
            <w:pPr>
              <w:jc w:val="center"/>
              <w:rPr>
                <w:rFonts w:ascii="Times New Roman" w:hAnsi="Times New Roman"/>
                <w:sz w:val="22"/>
                <w:szCs w:val="22"/>
              </w:rPr>
            </w:pPr>
            <w:r>
              <w:rPr>
                <w:rFonts w:ascii="Times New Roman" w:hAnsi="Times New Roman"/>
                <w:sz w:val="22"/>
                <w:szCs w:val="22"/>
              </w:rPr>
              <w:t>4</w:t>
            </w:r>
          </w:p>
        </w:tc>
      </w:tr>
    </w:tbl>
    <w:p w:rsidR="00241CF8" w:rsidRPr="00D3374A" w:rsidRDefault="00C24B03" w:rsidP="00045B3B">
      <w:pPr>
        <w:jc w:val="both"/>
        <w:rPr>
          <w:rFonts w:ascii="Times New Roman" w:eastAsia="Calibri" w:hAnsi="Times New Roman" w:cs="Times New Roman"/>
          <w:b/>
          <w:bCs/>
          <w:sz w:val="22"/>
          <w:szCs w:val="22"/>
        </w:rPr>
      </w:pPr>
      <w:r>
        <w:rPr>
          <w:rFonts w:ascii="Times New Roman" w:eastAsia="Calibri" w:hAnsi="Times New Roman" w:cs="Times New Roman"/>
          <w:b/>
          <w:bCs/>
          <w:sz w:val="22"/>
          <w:szCs w:val="22"/>
        </w:rPr>
        <w:t>Punteggio minimo: 2</w:t>
      </w:r>
    </w:p>
    <w:p w:rsidR="00241CF8" w:rsidRPr="00D3374A" w:rsidRDefault="00241CF8"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F711B3" w:rsidRPr="00F711B3" w:rsidRDefault="00F711B3" w:rsidP="00045B3B">
      <w:pPr>
        <w:jc w:val="both"/>
        <w:rPr>
          <w:rFonts w:ascii="Times New Roman" w:eastAsia="Calibri" w:hAnsi="Times New Roman" w:cs="Times New Roman"/>
          <w:bCs/>
          <w:sz w:val="22"/>
          <w:szCs w:val="22"/>
        </w:rPr>
      </w:pPr>
      <w:r w:rsidRPr="00F711B3">
        <w:rPr>
          <w:rFonts w:ascii="Times New Roman" w:eastAsia="Calibri" w:hAnsi="Times New Roman" w:cs="Times New Roman"/>
          <w:bCs/>
          <w:sz w:val="22"/>
          <w:szCs w:val="22"/>
        </w:rPr>
        <w:t xml:space="preserve">Il punteggio viene attribuito sulla base dei contenuti della descrizione delle attività da svolgere e loro ripartizione tra i vari soggetti partecipanti, nonché della descrizione della tempistica. Le attività devono essere finalizzate allo svolgimento del Piano del GO. </w:t>
      </w:r>
    </w:p>
    <w:p w:rsidR="00241CF8" w:rsidRPr="00F711B3" w:rsidRDefault="00F711B3" w:rsidP="00045B3B">
      <w:pPr>
        <w:jc w:val="both"/>
        <w:rPr>
          <w:rFonts w:ascii="Times New Roman" w:eastAsia="Calibri" w:hAnsi="Times New Roman" w:cs="Times New Roman"/>
          <w:bCs/>
          <w:sz w:val="22"/>
          <w:szCs w:val="22"/>
        </w:rPr>
      </w:pPr>
      <w:r w:rsidRPr="00F711B3">
        <w:rPr>
          <w:rFonts w:ascii="Times New Roman" w:eastAsia="Calibri" w:hAnsi="Times New Roman" w:cs="Times New Roman"/>
          <w:bCs/>
          <w:sz w:val="22"/>
          <w:szCs w:val="22"/>
        </w:rPr>
        <w:lastRenderedPageBreak/>
        <w:t>Gli aspetti che saranno considerati per l’attribuzione del punteggio riguarderanno la chiarezza nella descrizione della tempistica delle attività, la coerenza e il rispetto della tempistica, l’appropriatezza della tempistica di svolgimento delle attività ed infine la solidità e la credibilità delle affermazioni.</w:t>
      </w:r>
    </w:p>
    <w:p w:rsidR="00A109F7" w:rsidRDefault="00A109F7" w:rsidP="00045B3B">
      <w:pPr>
        <w:rPr>
          <w:rFonts w:ascii="Times New Roman" w:eastAsia="Calibri" w:hAnsi="Times New Roman" w:cs="Times New Roman"/>
          <w:b/>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0"/>
        <w:gridCol w:w="1018"/>
      </w:tblGrid>
      <w:tr w:rsidR="00A109F7" w:rsidRPr="00D3374A" w:rsidTr="008957DB">
        <w:trPr>
          <w:trHeight w:val="365"/>
          <w:jc w:val="center"/>
        </w:trPr>
        <w:tc>
          <w:tcPr>
            <w:tcW w:w="8610" w:type="dxa"/>
            <w:tcBorders>
              <w:bottom w:val="single" w:sz="4" w:space="0" w:color="auto"/>
            </w:tcBorders>
            <w:vAlign w:val="center"/>
          </w:tcPr>
          <w:p w:rsidR="00A109F7" w:rsidRPr="00D3374A" w:rsidRDefault="00A109F7" w:rsidP="00045B3B">
            <w:pPr>
              <w:rPr>
                <w:rFonts w:ascii="Times New Roman" w:hAnsi="Times New Roman"/>
                <w:b/>
                <w:sz w:val="22"/>
                <w:szCs w:val="22"/>
              </w:rPr>
            </w:pPr>
            <w:r w:rsidRPr="00D3374A">
              <w:rPr>
                <w:rFonts w:ascii="Times New Roman" w:hAnsi="Times New Roman"/>
                <w:b/>
                <w:sz w:val="22"/>
                <w:szCs w:val="22"/>
              </w:rPr>
              <w:t xml:space="preserve">Criterio di priorità </w:t>
            </w:r>
            <w:r>
              <w:rPr>
                <w:rFonts w:ascii="Times New Roman" w:hAnsi="Times New Roman"/>
                <w:b/>
                <w:sz w:val="22"/>
                <w:szCs w:val="22"/>
              </w:rPr>
              <w:t>2.3</w:t>
            </w:r>
          </w:p>
        </w:tc>
        <w:tc>
          <w:tcPr>
            <w:tcW w:w="1018" w:type="dxa"/>
            <w:vAlign w:val="center"/>
          </w:tcPr>
          <w:p w:rsidR="00A109F7" w:rsidRPr="00D3374A" w:rsidRDefault="00A109F7" w:rsidP="00045B3B">
            <w:pPr>
              <w:jc w:val="center"/>
              <w:rPr>
                <w:rFonts w:ascii="Times New Roman" w:hAnsi="Times New Roman"/>
                <w:b/>
                <w:sz w:val="22"/>
                <w:szCs w:val="22"/>
              </w:rPr>
            </w:pPr>
            <w:r w:rsidRPr="00D3374A">
              <w:rPr>
                <w:rFonts w:ascii="Times New Roman" w:hAnsi="Times New Roman"/>
                <w:b/>
                <w:sz w:val="22"/>
                <w:szCs w:val="22"/>
              </w:rPr>
              <w:t>Punti</w:t>
            </w:r>
          </w:p>
        </w:tc>
      </w:tr>
      <w:tr w:rsidR="00A109F7" w:rsidRPr="00D3374A" w:rsidTr="008957DB">
        <w:trPr>
          <w:trHeight w:val="446"/>
          <w:jc w:val="center"/>
        </w:trPr>
        <w:tc>
          <w:tcPr>
            <w:tcW w:w="8610" w:type="dxa"/>
            <w:tcBorders>
              <w:top w:val="single" w:sz="4" w:space="0" w:color="auto"/>
              <w:left w:val="single" w:sz="4" w:space="0" w:color="auto"/>
              <w:bottom w:val="single" w:sz="4" w:space="0" w:color="auto"/>
              <w:right w:val="single" w:sz="4" w:space="0" w:color="auto"/>
            </w:tcBorders>
            <w:vAlign w:val="center"/>
          </w:tcPr>
          <w:p w:rsidR="00A109F7" w:rsidRPr="00A109F7" w:rsidRDefault="00A109F7" w:rsidP="00045B3B">
            <w:pPr>
              <w:pStyle w:val="Default"/>
              <w:rPr>
                <w:sz w:val="22"/>
                <w:szCs w:val="22"/>
              </w:rPr>
            </w:pPr>
            <w:r w:rsidRPr="00A109F7">
              <w:rPr>
                <w:bCs/>
                <w:sz w:val="22"/>
                <w:szCs w:val="22"/>
              </w:rPr>
              <w:t xml:space="preserve">Grado di adeguatezza del budget </w:t>
            </w:r>
          </w:p>
        </w:tc>
        <w:tc>
          <w:tcPr>
            <w:tcW w:w="1018" w:type="dxa"/>
            <w:tcBorders>
              <w:left w:val="single" w:sz="4" w:space="0" w:color="auto"/>
            </w:tcBorders>
            <w:vAlign w:val="center"/>
          </w:tcPr>
          <w:p w:rsidR="00A109F7" w:rsidRPr="00D3374A" w:rsidRDefault="00A109F7" w:rsidP="00045B3B">
            <w:pPr>
              <w:jc w:val="center"/>
              <w:rPr>
                <w:rFonts w:ascii="Times New Roman" w:hAnsi="Times New Roman"/>
                <w:sz w:val="22"/>
                <w:szCs w:val="22"/>
              </w:rPr>
            </w:pPr>
            <w:r>
              <w:rPr>
                <w:rFonts w:ascii="Times New Roman" w:hAnsi="Times New Roman"/>
                <w:sz w:val="22"/>
                <w:szCs w:val="22"/>
              </w:rPr>
              <w:t>4</w:t>
            </w:r>
          </w:p>
        </w:tc>
      </w:tr>
    </w:tbl>
    <w:p w:rsidR="00A109F7" w:rsidRPr="00D3374A" w:rsidRDefault="00A109F7" w:rsidP="00045B3B">
      <w:pPr>
        <w:jc w:val="both"/>
        <w:rPr>
          <w:rFonts w:ascii="Times New Roman" w:eastAsia="Calibri" w:hAnsi="Times New Roman" w:cs="Times New Roman"/>
          <w:b/>
          <w:bCs/>
          <w:sz w:val="22"/>
          <w:szCs w:val="22"/>
        </w:rPr>
      </w:pPr>
      <w:r>
        <w:rPr>
          <w:rFonts w:ascii="Times New Roman" w:eastAsia="Calibri" w:hAnsi="Times New Roman" w:cs="Times New Roman"/>
          <w:b/>
          <w:bCs/>
          <w:sz w:val="22"/>
          <w:szCs w:val="22"/>
        </w:rPr>
        <w:t>Punteggio minimo: 2</w:t>
      </w:r>
    </w:p>
    <w:p w:rsidR="00A109F7" w:rsidRPr="00D3374A" w:rsidRDefault="00A109F7"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A109F7" w:rsidRPr="00A109F7" w:rsidRDefault="00A109F7" w:rsidP="00045B3B">
      <w:pPr>
        <w:jc w:val="both"/>
        <w:rPr>
          <w:rFonts w:ascii="Times New Roman" w:eastAsia="Calibri" w:hAnsi="Times New Roman" w:cs="Times New Roman"/>
          <w:bCs/>
          <w:sz w:val="22"/>
          <w:szCs w:val="22"/>
        </w:rPr>
      </w:pPr>
      <w:r w:rsidRPr="00A109F7">
        <w:rPr>
          <w:rFonts w:ascii="Times New Roman" w:eastAsia="Calibri" w:hAnsi="Times New Roman" w:cs="Times New Roman"/>
          <w:bCs/>
          <w:sz w:val="22"/>
          <w:szCs w:val="22"/>
        </w:rPr>
        <w:t>Il punteggio viene attribuito sulla base dei dati forniti con la descrizio</w:t>
      </w:r>
      <w:r>
        <w:rPr>
          <w:rFonts w:ascii="Times New Roman" w:eastAsia="Calibri" w:hAnsi="Times New Roman" w:cs="Times New Roman"/>
          <w:bCs/>
          <w:sz w:val="22"/>
          <w:szCs w:val="22"/>
        </w:rPr>
        <w:t xml:space="preserve">ne del budget complessivo e sua </w:t>
      </w:r>
      <w:r w:rsidRPr="00A109F7">
        <w:rPr>
          <w:rFonts w:ascii="Times New Roman" w:eastAsia="Calibri" w:hAnsi="Times New Roman" w:cs="Times New Roman"/>
          <w:bCs/>
          <w:sz w:val="22"/>
          <w:szCs w:val="22"/>
        </w:rPr>
        <w:t>ripartizione tra le diverse attività e tra i diversi partner.</w:t>
      </w:r>
    </w:p>
    <w:p w:rsidR="00A109F7" w:rsidRDefault="00A109F7" w:rsidP="00045B3B">
      <w:pPr>
        <w:jc w:val="both"/>
        <w:rPr>
          <w:rFonts w:ascii="Times New Roman" w:eastAsia="Calibri" w:hAnsi="Times New Roman" w:cs="Times New Roman"/>
          <w:bCs/>
          <w:sz w:val="22"/>
          <w:szCs w:val="22"/>
        </w:rPr>
      </w:pPr>
      <w:r w:rsidRPr="00A109F7">
        <w:rPr>
          <w:rFonts w:ascii="Times New Roman" w:eastAsia="Calibri" w:hAnsi="Times New Roman" w:cs="Times New Roman"/>
          <w:bCs/>
          <w:sz w:val="22"/>
          <w:szCs w:val="22"/>
        </w:rPr>
        <w:t>Gli aspetti che saranno considerati per l’attribuzione del punteggio riguarderanno la chiarezza e l’esaustività nell’allocazione delle risorse tra le attività e tra i partner, la congruità della spesa in relazione alle attività da svolgere e alla tempistica, la chiarezza nella definizione dei flussi finanziari tra i partner ed infine la solidità e la credibilità delle informazioni e delle affermazioni.</w:t>
      </w:r>
    </w:p>
    <w:p w:rsidR="00A109F7" w:rsidRDefault="00A109F7" w:rsidP="00045B3B">
      <w:pPr>
        <w:jc w:val="both"/>
        <w:rPr>
          <w:rFonts w:ascii="Times New Roman" w:eastAsia="Calibri" w:hAnsi="Times New Roman" w:cs="Times New Roman"/>
          <w:bCs/>
          <w:sz w:val="22"/>
          <w:szCs w:val="22"/>
        </w:rPr>
      </w:pPr>
    </w:p>
    <w:p w:rsidR="00334842" w:rsidRDefault="00334842" w:rsidP="00045B3B">
      <w:pPr>
        <w:jc w:val="both"/>
        <w:rPr>
          <w:rFonts w:ascii="Times New Roman" w:eastAsia="Calibri" w:hAnsi="Times New Roman" w:cs="Times New Roman"/>
          <w:bCs/>
          <w:sz w:val="22"/>
          <w:szCs w:val="22"/>
        </w:rPr>
      </w:pPr>
    </w:p>
    <w:p w:rsidR="00A109F7" w:rsidRDefault="00A109F7" w:rsidP="00045B3B">
      <w:pPr>
        <w:jc w:val="both"/>
        <w:rPr>
          <w:rFonts w:ascii="Times New Roman" w:eastAsia="Calibri" w:hAnsi="Times New Roman" w:cs="Times New Roman"/>
          <w:b/>
          <w:sz w:val="22"/>
          <w:szCs w:val="22"/>
        </w:rPr>
      </w:pPr>
      <w:r w:rsidRPr="00A109F7">
        <w:rPr>
          <w:rFonts w:ascii="Times New Roman" w:eastAsia="Calibri" w:hAnsi="Times New Roman" w:cs="Times New Roman"/>
          <w:b/>
          <w:sz w:val="22"/>
          <w:szCs w:val="22"/>
        </w:rPr>
        <w:t>Principio di selezione 16.1.1.3: qualità della proposta in termini di aderenza al modello interattivo di innovazione</w:t>
      </w:r>
    </w:p>
    <w:p w:rsidR="00A109F7" w:rsidRPr="00D3374A" w:rsidRDefault="00A109F7" w:rsidP="00045B3B">
      <w:pPr>
        <w:jc w:val="both"/>
        <w:rPr>
          <w:rFonts w:ascii="Times New Roman" w:eastAsia="Calibri" w:hAnsi="Times New Roman" w:cs="Times New Roman"/>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A109F7" w:rsidRPr="00D3374A" w:rsidTr="006C22DC">
        <w:trPr>
          <w:trHeight w:val="365"/>
          <w:jc w:val="center"/>
        </w:trPr>
        <w:tc>
          <w:tcPr>
            <w:tcW w:w="8755" w:type="dxa"/>
            <w:vAlign w:val="center"/>
          </w:tcPr>
          <w:p w:rsidR="00A109F7" w:rsidRPr="00243229" w:rsidRDefault="00A109F7" w:rsidP="00045B3B">
            <w:pPr>
              <w:rPr>
                <w:rFonts w:ascii="Times New Roman" w:hAnsi="Times New Roman"/>
                <w:b/>
                <w:sz w:val="22"/>
                <w:szCs w:val="22"/>
              </w:rPr>
            </w:pPr>
            <w:r w:rsidRPr="00243229">
              <w:rPr>
                <w:rFonts w:ascii="Times New Roman" w:hAnsi="Times New Roman"/>
                <w:b/>
                <w:sz w:val="22"/>
                <w:szCs w:val="22"/>
              </w:rPr>
              <w:t>Criterio di priorità 3.1: grado di percezione da parte delle imprese agricole o forestali del problema da risolvere o della opportunità da promuovere</w:t>
            </w:r>
          </w:p>
        </w:tc>
        <w:tc>
          <w:tcPr>
            <w:tcW w:w="1023" w:type="dxa"/>
            <w:vAlign w:val="center"/>
          </w:tcPr>
          <w:p w:rsidR="00A109F7" w:rsidRPr="00D3374A" w:rsidRDefault="00A109F7" w:rsidP="00045B3B">
            <w:pPr>
              <w:jc w:val="center"/>
              <w:rPr>
                <w:rFonts w:ascii="Times New Roman" w:hAnsi="Times New Roman"/>
                <w:b/>
                <w:sz w:val="22"/>
                <w:szCs w:val="22"/>
              </w:rPr>
            </w:pPr>
            <w:r w:rsidRPr="00D3374A">
              <w:rPr>
                <w:rFonts w:ascii="Times New Roman" w:hAnsi="Times New Roman"/>
                <w:b/>
                <w:sz w:val="22"/>
                <w:szCs w:val="22"/>
              </w:rPr>
              <w:t>Punti</w:t>
            </w:r>
          </w:p>
        </w:tc>
      </w:tr>
      <w:tr w:rsidR="00A109F7" w:rsidRPr="00D3374A" w:rsidTr="006C22DC">
        <w:trPr>
          <w:trHeight w:val="446"/>
          <w:jc w:val="center"/>
        </w:trPr>
        <w:tc>
          <w:tcPr>
            <w:tcW w:w="8755" w:type="dxa"/>
            <w:vAlign w:val="center"/>
          </w:tcPr>
          <w:p w:rsidR="00A109F7" w:rsidRPr="00243229" w:rsidRDefault="00A109F7" w:rsidP="00045B3B">
            <w:pPr>
              <w:pStyle w:val="Default"/>
              <w:rPr>
                <w:sz w:val="22"/>
                <w:szCs w:val="22"/>
              </w:rPr>
            </w:pPr>
            <w:r w:rsidRPr="00243229">
              <w:rPr>
                <w:b/>
                <w:bCs/>
                <w:sz w:val="22"/>
                <w:szCs w:val="22"/>
              </w:rPr>
              <w:t xml:space="preserve">3.1.1 </w:t>
            </w:r>
            <w:r w:rsidRPr="00243229">
              <w:rPr>
                <w:sz w:val="22"/>
                <w:szCs w:val="22"/>
              </w:rPr>
              <w:t xml:space="preserve">Progetto presentato da un impresa agricola/forestale aderente ad una rete d’imprese agricole/forestali o da una rete di imprese agricole/forestali </w:t>
            </w:r>
          </w:p>
        </w:tc>
        <w:tc>
          <w:tcPr>
            <w:tcW w:w="1023" w:type="dxa"/>
            <w:vAlign w:val="center"/>
          </w:tcPr>
          <w:p w:rsidR="00A109F7" w:rsidRPr="00D3374A" w:rsidRDefault="00A109F7" w:rsidP="00045B3B">
            <w:pPr>
              <w:jc w:val="center"/>
              <w:rPr>
                <w:rFonts w:ascii="Times New Roman" w:hAnsi="Times New Roman"/>
                <w:sz w:val="22"/>
                <w:szCs w:val="22"/>
              </w:rPr>
            </w:pPr>
            <w:r>
              <w:rPr>
                <w:rFonts w:ascii="Times New Roman" w:hAnsi="Times New Roman"/>
                <w:sz w:val="22"/>
                <w:szCs w:val="22"/>
              </w:rPr>
              <w:t>5</w:t>
            </w:r>
          </w:p>
        </w:tc>
      </w:tr>
      <w:tr w:rsidR="00A109F7" w:rsidRPr="00D3374A" w:rsidTr="006C22DC">
        <w:trPr>
          <w:trHeight w:val="446"/>
          <w:jc w:val="center"/>
        </w:trPr>
        <w:tc>
          <w:tcPr>
            <w:tcW w:w="8755" w:type="dxa"/>
            <w:vAlign w:val="center"/>
          </w:tcPr>
          <w:p w:rsidR="00A109F7" w:rsidRPr="00243229" w:rsidRDefault="00A109F7" w:rsidP="00045B3B">
            <w:pPr>
              <w:pStyle w:val="Default"/>
              <w:rPr>
                <w:sz w:val="22"/>
                <w:szCs w:val="22"/>
              </w:rPr>
            </w:pPr>
            <w:r w:rsidRPr="00243229">
              <w:rPr>
                <w:b/>
                <w:bCs/>
                <w:sz w:val="22"/>
                <w:szCs w:val="22"/>
              </w:rPr>
              <w:t xml:space="preserve">3.1.2 </w:t>
            </w:r>
            <w:r w:rsidRPr="00243229">
              <w:rPr>
                <w:bCs/>
                <w:sz w:val="22"/>
                <w:szCs w:val="22"/>
              </w:rPr>
              <w:t>Progetto presentato da una cooperativa agricola/forestale, comprese le Regole</w:t>
            </w:r>
          </w:p>
        </w:tc>
        <w:tc>
          <w:tcPr>
            <w:tcW w:w="1023" w:type="dxa"/>
            <w:vAlign w:val="center"/>
          </w:tcPr>
          <w:p w:rsidR="00A109F7" w:rsidRDefault="00A109F7" w:rsidP="00045B3B">
            <w:pPr>
              <w:jc w:val="center"/>
              <w:rPr>
                <w:rFonts w:ascii="Times New Roman" w:hAnsi="Times New Roman"/>
                <w:sz w:val="22"/>
                <w:szCs w:val="22"/>
              </w:rPr>
            </w:pPr>
            <w:r>
              <w:rPr>
                <w:rFonts w:ascii="Times New Roman" w:hAnsi="Times New Roman"/>
                <w:sz w:val="22"/>
                <w:szCs w:val="22"/>
              </w:rPr>
              <w:t>4</w:t>
            </w:r>
          </w:p>
        </w:tc>
      </w:tr>
      <w:tr w:rsidR="00A109F7" w:rsidRPr="00D3374A" w:rsidTr="00334842">
        <w:trPr>
          <w:trHeight w:val="446"/>
          <w:jc w:val="center"/>
        </w:trPr>
        <w:tc>
          <w:tcPr>
            <w:tcW w:w="8755" w:type="dxa"/>
            <w:tcBorders>
              <w:bottom w:val="single" w:sz="4" w:space="0" w:color="auto"/>
            </w:tcBorders>
            <w:vAlign w:val="center"/>
          </w:tcPr>
          <w:p w:rsidR="00A109F7" w:rsidRPr="00243229" w:rsidRDefault="00A109F7" w:rsidP="00045B3B">
            <w:pPr>
              <w:pStyle w:val="Default"/>
              <w:rPr>
                <w:sz w:val="22"/>
                <w:szCs w:val="22"/>
              </w:rPr>
            </w:pPr>
            <w:r w:rsidRPr="00243229">
              <w:rPr>
                <w:b/>
                <w:bCs/>
                <w:sz w:val="22"/>
                <w:szCs w:val="22"/>
              </w:rPr>
              <w:t xml:space="preserve">3.1.3 </w:t>
            </w:r>
            <w:r w:rsidRPr="00243229">
              <w:rPr>
                <w:bCs/>
                <w:sz w:val="22"/>
                <w:szCs w:val="22"/>
              </w:rPr>
              <w:t xml:space="preserve">Progetto presentato da un’impresa agricola/forestale </w:t>
            </w:r>
          </w:p>
        </w:tc>
        <w:tc>
          <w:tcPr>
            <w:tcW w:w="1023" w:type="dxa"/>
            <w:tcBorders>
              <w:bottom w:val="single" w:sz="4" w:space="0" w:color="auto"/>
            </w:tcBorders>
            <w:vAlign w:val="center"/>
          </w:tcPr>
          <w:p w:rsidR="00A109F7" w:rsidRDefault="00A109F7" w:rsidP="00045B3B">
            <w:pPr>
              <w:jc w:val="center"/>
              <w:rPr>
                <w:rFonts w:ascii="Times New Roman" w:hAnsi="Times New Roman"/>
                <w:sz w:val="22"/>
                <w:szCs w:val="22"/>
              </w:rPr>
            </w:pPr>
            <w:r>
              <w:rPr>
                <w:rFonts w:ascii="Times New Roman" w:hAnsi="Times New Roman"/>
                <w:sz w:val="22"/>
                <w:szCs w:val="22"/>
              </w:rPr>
              <w:t>3</w:t>
            </w:r>
          </w:p>
        </w:tc>
      </w:tr>
      <w:tr w:rsidR="00A109F7" w:rsidRPr="00D3374A" w:rsidTr="00334842">
        <w:trPr>
          <w:trHeight w:val="446"/>
          <w:jc w:val="center"/>
        </w:trPr>
        <w:tc>
          <w:tcPr>
            <w:tcW w:w="8755" w:type="dxa"/>
            <w:tcBorders>
              <w:top w:val="single" w:sz="4" w:space="0" w:color="auto"/>
              <w:left w:val="single" w:sz="4" w:space="0" w:color="auto"/>
              <w:bottom w:val="single" w:sz="4" w:space="0" w:color="auto"/>
              <w:right w:val="single" w:sz="4" w:space="0" w:color="auto"/>
            </w:tcBorders>
            <w:vAlign w:val="center"/>
          </w:tcPr>
          <w:p w:rsidR="00A109F7" w:rsidRPr="00243229" w:rsidRDefault="00A109F7" w:rsidP="00045B3B">
            <w:pPr>
              <w:rPr>
                <w:rFonts w:ascii="Times New Roman" w:hAnsi="Times New Roman"/>
                <w:b/>
                <w:bCs/>
                <w:sz w:val="22"/>
                <w:szCs w:val="22"/>
              </w:rPr>
            </w:pPr>
            <w:r w:rsidRPr="00243229">
              <w:rPr>
                <w:rFonts w:ascii="Times New Roman" w:hAnsi="Times New Roman"/>
                <w:b/>
                <w:bCs/>
                <w:sz w:val="22"/>
                <w:szCs w:val="22"/>
              </w:rPr>
              <w:t xml:space="preserve">3.1.4 </w:t>
            </w:r>
            <w:r w:rsidRPr="00243229">
              <w:rPr>
                <w:rFonts w:ascii="Times New Roman" w:hAnsi="Times New Roman"/>
                <w:bCs/>
                <w:sz w:val="22"/>
                <w:szCs w:val="22"/>
              </w:rPr>
              <w:t>Progetto presentato da un’associazione di agricoltori/forestali o da un consorzio.</w:t>
            </w:r>
          </w:p>
        </w:tc>
        <w:tc>
          <w:tcPr>
            <w:tcW w:w="1023" w:type="dxa"/>
            <w:tcBorders>
              <w:top w:val="single" w:sz="4" w:space="0" w:color="auto"/>
              <w:left w:val="single" w:sz="4" w:space="0" w:color="auto"/>
              <w:bottom w:val="single" w:sz="4" w:space="0" w:color="auto"/>
              <w:right w:val="single" w:sz="4" w:space="0" w:color="auto"/>
            </w:tcBorders>
            <w:vAlign w:val="center"/>
          </w:tcPr>
          <w:p w:rsidR="00A109F7" w:rsidRDefault="00A109F7" w:rsidP="00045B3B">
            <w:pPr>
              <w:jc w:val="center"/>
              <w:rPr>
                <w:rFonts w:ascii="Times New Roman" w:hAnsi="Times New Roman"/>
                <w:sz w:val="22"/>
                <w:szCs w:val="22"/>
              </w:rPr>
            </w:pPr>
            <w:r>
              <w:rPr>
                <w:rFonts w:ascii="Times New Roman" w:hAnsi="Times New Roman"/>
                <w:sz w:val="22"/>
                <w:szCs w:val="22"/>
              </w:rPr>
              <w:t>2</w:t>
            </w:r>
          </w:p>
        </w:tc>
      </w:tr>
    </w:tbl>
    <w:p w:rsidR="00A109F7" w:rsidRPr="00D3374A" w:rsidRDefault="00A109F7"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334842" w:rsidRDefault="00EB40EE" w:rsidP="00045B3B">
      <w:pPr>
        <w:jc w:val="both"/>
        <w:rPr>
          <w:rFonts w:ascii="Times New Roman" w:eastAsia="Calibri" w:hAnsi="Times New Roman" w:cs="Times New Roman"/>
          <w:bCs/>
          <w:sz w:val="22"/>
          <w:szCs w:val="22"/>
        </w:rPr>
      </w:pPr>
      <w:r w:rsidRPr="00243229">
        <w:rPr>
          <w:rFonts w:ascii="Times New Roman" w:eastAsia="Calibri" w:hAnsi="Times New Roman" w:cs="Times New Roman"/>
          <w:bCs/>
          <w:sz w:val="22"/>
          <w:szCs w:val="22"/>
        </w:rPr>
        <w:t xml:space="preserve">Il punteggio verrà attribuito in ordine decrescente, sulla base delle informazioni ricavabili </w:t>
      </w:r>
      <w:r w:rsidR="004820E3" w:rsidRPr="00243229">
        <w:rPr>
          <w:rFonts w:ascii="Times New Roman" w:eastAsia="Calibri" w:hAnsi="Times New Roman" w:cs="Times New Roman"/>
          <w:bCs/>
          <w:sz w:val="22"/>
          <w:szCs w:val="22"/>
        </w:rPr>
        <w:t>dal modello di domanda e verificabili da parte di AVEPA attraverso il fascicolo aziendale del soggetto capofila che ha presentato la domanda di aiuto</w:t>
      </w:r>
      <w:r w:rsidRPr="00243229">
        <w:rPr>
          <w:rFonts w:ascii="Times New Roman" w:eastAsia="Calibri" w:hAnsi="Times New Roman" w:cs="Times New Roman"/>
          <w:bCs/>
          <w:sz w:val="22"/>
          <w:szCs w:val="22"/>
        </w:rPr>
        <w:t>.</w:t>
      </w:r>
    </w:p>
    <w:p w:rsidR="00334842" w:rsidRDefault="00334842" w:rsidP="00045B3B">
      <w:pPr>
        <w:jc w:val="both"/>
        <w:rPr>
          <w:rFonts w:ascii="Times New Roman" w:eastAsia="Calibri" w:hAnsi="Times New Roman" w:cs="Times New Roman"/>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0"/>
        <w:gridCol w:w="1018"/>
      </w:tblGrid>
      <w:tr w:rsidR="00334842" w:rsidRPr="00D3374A" w:rsidTr="006C22DC">
        <w:trPr>
          <w:trHeight w:val="365"/>
          <w:jc w:val="center"/>
        </w:trPr>
        <w:tc>
          <w:tcPr>
            <w:tcW w:w="8610" w:type="dxa"/>
            <w:vAlign w:val="center"/>
          </w:tcPr>
          <w:p w:rsidR="00334842" w:rsidRPr="00D3374A" w:rsidRDefault="00334842" w:rsidP="00045B3B">
            <w:pPr>
              <w:rPr>
                <w:rFonts w:ascii="Times New Roman" w:hAnsi="Times New Roman"/>
                <w:b/>
                <w:sz w:val="22"/>
                <w:szCs w:val="22"/>
              </w:rPr>
            </w:pPr>
            <w:r w:rsidRPr="00D3374A">
              <w:rPr>
                <w:rFonts w:ascii="Times New Roman" w:hAnsi="Times New Roman"/>
                <w:b/>
                <w:sz w:val="22"/>
                <w:szCs w:val="22"/>
              </w:rPr>
              <w:t xml:space="preserve">Criterio di priorità </w:t>
            </w:r>
            <w:r w:rsidR="00B23CD5">
              <w:rPr>
                <w:rFonts w:ascii="Times New Roman" w:hAnsi="Times New Roman"/>
                <w:b/>
                <w:sz w:val="22"/>
                <w:szCs w:val="22"/>
              </w:rPr>
              <w:t>3</w:t>
            </w:r>
            <w:r>
              <w:rPr>
                <w:rFonts w:ascii="Times New Roman" w:hAnsi="Times New Roman"/>
                <w:b/>
                <w:sz w:val="22"/>
                <w:szCs w:val="22"/>
              </w:rPr>
              <w:t>.</w:t>
            </w:r>
            <w:r w:rsidR="00B23CD5">
              <w:rPr>
                <w:rFonts w:ascii="Times New Roman" w:hAnsi="Times New Roman"/>
                <w:b/>
                <w:sz w:val="22"/>
                <w:szCs w:val="22"/>
              </w:rPr>
              <w:t>2</w:t>
            </w:r>
          </w:p>
        </w:tc>
        <w:tc>
          <w:tcPr>
            <w:tcW w:w="1018" w:type="dxa"/>
            <w:vAlign w:val="center"/>
          </w:tcPr>
          <w:p w:rsidR="00334842" w:rsidRPr="00D3374A" w:rsidRDefault="00334842" w:rsidP="00045B3B">
            <w:pPr>
              <w:jc w:val="center"/>
              <w:rPr>
                <w:rFonts w:ascii="Times New Roman" w:hAnsi="Times New Roman"/>
                <w:b/>
                <w:sz w:val="22"/>
                <w:szCs w:val="22"/>
              </w:rPr>
            </w:pPr>
            <w:r w:rsidRPr="00D3374A">
              <w:rPr>
                <w:rFonts w:ascii="Times New Roman" w:hAnsi="Times New Roman"/>
                <w:b/>
                <w:sz w:val="22"/>
                <w:szCs w:val="22"/>
              </w:rPr>
              <w:t>Punti</w:t>
            </w:r>
          </w:p>
        </w:tc>
      </w:tr>
      <w:tr w:rsidR="00334842" w:rsidRPr="00EE37C8" w:rsidTr="006C22DC">
        <w:trPr>
          <w:trHeight w:val="446"/>
          <w:jc w:val="center"/>
        </w:trPr>
        <w:tc>
          <w:tcPr>
            <w:tcW w:w="8610" w:type="dxa"/>
            <w:vAlign w:val="center"/>
          </w:tcPr>
          <w:p w:rsidR="00334842" w:rsidRPr="00EE37C8" w:rsidRDefault="00B23CD5" w:rsidP="00045B3B">
            <w:pPr>
              <w:pStyle w:val="Default"/>
              <w:rPr>
                <w:sz w:val="22"/>
                <w:szCs w:val="22"/>
              </w:rPr>
            </w:pPr>
            <w:r w:rsidRPr="00EE37C8">
              <w:rPr>
                <w:bCs/>
                <w:sz w:val="22"/>
                <w:szCs w:val="22"/>
              </w:rPr>
              <w:t>Grado di interazione tra i partner</w:t>
            </w:r>
          </w:p>
        </w:tc>
        <w:tc>
          <w:tcPr>
            <w:tcW w:w="1018" w:type="dxa"/>
            <w:vAlign w:val="center"/>
          </w:tcPr>
          <w:p w:rsidR="00334842" w:rsidRPr="00EE37C8" w:rsidRDefault="002B731F" w:rsidP="00045B3B">
            <w:pPr>
              <w:jc w:val="center"/>
              <w:rPr>
                <w:rFonts w:ascii="Times New Roman" w:hAnsi="Times New Roman"/>
                <w:sz w:val="22"/>
                <w:szCs w:val="22"/>
              </w:rPr>
            </w:pPr>
            <w:r w:rsidRPr="00EE37C8">
              <w:rPr>
                <w:rFonts w:ascii="Times New Roman" w:hAnsi="Times New Roman"/>
                <w:sz w:val="22"/>
                <w:szCs w:val="22"/>
              </w:rPr>
              <w:t>4</w:t>
            </w:r>
          </w:p>
        </w:tc>
      </w:tr>
    </w:tbl>
    <w:p w:rsidR="00334842" w:rsidRPr="00EE37C8" w:rsidRDefault="002B731F" w:rsidP="00045B3B">
      <w:pPr>
        <w:jc w:val="both"/>
        <w:rPr>
          <w:rFonts w:ascii="Times New Roman" w:eastAsia="Calibri" w:hAnsi="Times New Roman" w:cs="Times New Roman"/>
          <w:b/>
          <w:bCs/>
          <w:sz w:val="22"/>
          <w:szCs w:val="22"/>
        </w:rPr>
      </w:pPr>
      <w:r w:rsidRPr="00EE37C8">
        <w:rPr>
          <w:rFonts w:ascii="Times New Roman" w:eastAsia="Calibri" w:hAnsi="Times New Roman" w:cs="Times New Roman"/>
          <w:b/>
          <w:bCs/>
          <w:sz w:val="22"/>
          <w:szCs w:val="22"/>
        </w:rPr>
        <w:t>Punteggio minimo: 2</w:t>
      </w:r>
    </w:p>
    <w:p w:rsidR="00334842" w:rsidRPr="00EE37C8" w:rsidRDefault="00334842" w:rsidP="00045B3B">
      <w:pPr>
        <w:jc w:val="both"/>
        <w:rPr>
          <w:rFonts w:ascii="Times New Roman" w:eastAsia="Calibri" w:hAnsi="Times New Roman" w:cs="Times New Roman"/>
          <w:bCs/>
          <w:sz w:val="22"/>
          <w:szCs w:val="22"/>
        </w:rPr>
      </w:pPr>
      <w:r w:rsidRPr="00EE37C8">
        <w:rPr>
          <w:rFonts w:ascii="Times New Roman" w:eastAsia="Calibri" w:hAnsi="Times New Roman" w:cs="Times New Roman"/>
          <w:bCs/>
          <w:sz w:val="22"/>
          <w:szCs w:val="22"/>
        </w:rPr>
        <w:t>Criterio di assegnazione</w:t>
      </w:r>
    </w:p>
    <w:p w:rsidR="00B23CD5" w:rsidRPr="00EE37C8" w:rsidRDefault="00B23CD5" w:rsidP="00045B3B">
      <w:pPr>
        <w:rPr>
          <w:rFonts w:ascii="Times New Roman" w:eastAsia="Calibri" w:hAnsi="Times New Roman" w:cs="Times New Roman"/>
          <w:bCs/>
          <w:sz w:val="22"/>
          <w:szCs w:val="22"/>
        </w:rPr>
      </w:pPr>
      <w:r w:rsidRPr="00EE37C8">
        <w:rPr>
          <w:rFonts w:ascii="Times New Roman" w:eastAsia="Calibri" w:hAnsi="Times New Roman" w:cs="Times New Roman"/>
          <w:bCs/>
          <w:sz w:val="22"/>
          <w:szCs w:val="22"/>
        </w:rPr>
        <w:t>Il punteggio viene attribuito sulla base dei dati forniti e le informazioni fornite con la descrizione delle attività da svolgere e loro ripartizione tra i vari soggetti partecipanti, nonché delle tempistiche di svolgimento del Piano.</w:t>
      </w:r>
    </w:p>
    <w:p w:rsidR="00241CF8" w:rsidRPr="00D3374A" w:rsidRDefault="00B23CD5" w:rsidP="00045B3B">
      <w:pPr>
        <w:rPr>
          <w:rFonts w:ascii="Times New Roman" w:hAnsi="Times New Roman" w:cs="Times New Roman"/>
          <w:b/>
          <w:bCs/>
          <w:sz w:val="22"/>
          <w:szCs w:val="22"/>
        </w:rPr>
      </w:pPr>
      <w:r w:rsidRPr="00EE37C8">
        <w:rPr>
          <w:rFonts w:ascii="Times New Roman" w:eastAsia="Calibri" w:hAnsi="Times New Roman" w:cs="Times New Roman"/>
          <w:bCs/>
          <w:sz w:val="22"/>
          <w:szCs w:val="22"/>
        </w:rPr>
        <w:t>Gli aspetti che saranno considerati per l’attribuzione del punteggio riguarderanno la chiarezza e l’esaustività nella descrizione delle attività di scambio di conoscenze e di interazione tra</w:t>
      </w:r>
      <w:r w:rsidRPr="00B23CD5">
        <w:rPr>
          <w:rFonts w:ascii="Times New Roman" w:eastAsia="Calibri" w:hAnsi="Times New Roman" w:cs="Times New Roman"/>
          <w:bCs/>
          <w:sz w:val="22"/>
          <w:szCs w:val="22"/>
        </w:rPr>
        <w:t xml:space="preserve"> i partner e relativa tempistica, l’appropriatezza delle attività di scambio tra i partner, l’appropriatezza della tempistica delle attività di scambio tra i partner ed infine la solidità e la credibilità delle informazioni e delle affermazioni.</w:t>
      </w:r>
    </w:p>
    <w:p w:rsidR="00241CF8" w:rsidRDefault="00241CF8" w:rsidP="00045B3B">
      <w:pPr>
        <w:jc w:val="both"/>
        <w:rPr>
          <w:rFonts w:ascii="Times New Roman" w:hAnsi="Times New Roman" w:cs="Times New Roman"/>
          <w:sz w:val="22"/>
          <w:szCs w:val="22"/>
        </w:rPr>
      </w:pPr>
    </w:p>
    <w:p w:rsidR="00B23CD5" w:rsidRDefault="00B23CD5" w:rsidP="00045B3B">
      <w:pPr>
        <w:jc w:val="both"/>
        <w:rPr>
          <w:rFonts w:ascii="Times New Roman" w:hAnsi="Times New Roman" w:cs="Times New Roman"/>
          <w:sz w:val="22"/>
          <w:szCs w:val="22"/>
        </w:rPr>
      </w:pPr>
    </w:p>
    <w:p w:rsidR="00B23CD5" w:rsidRDefault="00B23CD5" w:rsidP="00045B3B">
      <w:pPr>
        <w:jc w:val="both"/>
        <w:rPr>
          <w:rFonts w:ascii="Times New Roman" w:eastAsia="Calibri" w:hAnsi="Times New Roman" w:cs="Times New Roman"/>
          <w:b/>
          <w:sz w:val="22"/>
          <w:szCs w:val="22"/>
        </w:rPr>
      </w:pPr>
      <w:r w:rsidRPr="003A66B4">
        <w:rPr>
          <w:rFonts w:ascii="Times New Roman" w:eastAsia="Calibri" w:hAnsi="Times New Roman" w:cs="Times New Roman"/>
          <w:b/>
          <w:sz w:val="22"/>
          <w:szCs w:val="22"/>
        </w:rPr>
        <w:t>Principio di selezione 16.1.1.4: Tipologia di azione prevista.</w:t>
      </w:r>
    </w:p>
    <w:p w:rsidR="00B23CD5" w:rsidRPr="00D3374A" w:rsidRDefault="00B23CD5" w:rsidP="00045B3B">
      <w:pPr>
        <w:jc w:val="both"/>
        <w:rPr>
          <w:rFonts w:ascii="Times New Roman" w:eastAsia="Calibri" w:hAnsi="Times New Roman" w:cs="Times New Roman"/>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B23CD5" w:rsidRPr="00D3374A" w:rsidTr="003C19EC">
        <w:trPr>
          <w:trHeight w:val="365"/>
          <w:jc w:val="center"/>
        </w:trPr>
        <w:tc>
          <w:tcPr>
            <w:tcW w:w="8611" w:type="dxa"/>
            <w:vAlign w:val="center"/>
          </w:tcPr>
          <w:p w:rsidR="00B23CD5" w:rsidRPr="00D3374A" w:rsidRDefault="003C19EC" w:rsidP="00045B3B">
            <w:pPr>
              <w:rPr>
                <w:rFonts w:ascii="Times New Roman" w:hAnsi="Times New Roman"/>
                <w:b/>
                <w:sz w:val="22"/>
                <w:szCs w:val="22"/>
              </w:rPr>
            </w:pPr>
            <w:r w:rsidRPr="003C19EC">
              <w:rPr>
                <w:rFonts w:ascii="Times New Roman" w:hAnsi="Times New Roman"/>
                <w:b/>
                <w:sz w:val="22"/>
                <w:szCs w:val="22"/>
              </w:rPr>
              <w:t>Criterio di priorità 4.1</w:t>
            </w:r>
          </w:p>
        </w:tc>
        <w:tc>
          <w:tcPr>
            <w:tcW w:w="1017" w:type="dxa"/>
            <w:vAlign w:val="center"/>
          </w:tcPr>
          <w:p w:rsidR="00B23CD5" w:rsidRPr="00D3374A" w:rsidRDefault="00B23CD5" w:rsidP="00045B3B">
            <w:pPr>
              <w:jc w:val="center"/>
              <w:rPr>
                <w:rFonts w:ascii="Times New Roman" w:hAnsi="Times New Roman"/>
                <w:b/>
                <w:sz w:val="22"/>
                <w:szCs w:val="22"/>
              </w:rPr>
            </w:pPr>
            <w:r w:rsidRPr="00D3374A">
              <w:rPr>
                <w:rFonts w:ascii="Times New Roman" w:hAnsi="Times New Roman"/>
                <w:b/>
                <w:sz w:val="22"/>
                <w:szCs w:val="22"/>
              </w:rPr>
              <w:t>Punti</w:t>
            </w:r>
          </w:p>
        </w:tc>
      </w:tr>
      <w:tr w:rsidR="00B23CD5" w:rsidRPr="00D3374A" w:rsidTr="003C19EC">
        <w:trPr>
          <w:trHeight w:val="446"/>
          <w:jc w:val="center"/>
        </w:trPr>
        <w:tc>
          <w:tcPr>
            <w:tcW w:w="8611" w:type="dxa"/>
            <w:vAlign w:val="center"/>
          </w:tcPr>
          <w:p w:rsidR="00B23CD5" w:rsidRPr="003C19EC" w:rsidRDefault="003C19EC" w:rsidP="00045B3B">
            <w:pPr>
              <w:pStyle w:val="Default"/>
              <w:rPr>
                <w:sz w:val="22"/>
                <w:szCs w:val="22"/>
              </w:rPr>
            </w:pPr>
            <w:r w:rsidRPr="003C19EC">
              <w:rPr>
                <w:bCs/>
                <w:sz w:val="22"/>
                <w:szCs w:val="22"/>
              </w:rPr>
              <w:t xml:space="preserve">Grado di coerenza delle attività proposte con l’obiettivo da raggiungere </w:t>
            </w:r>
          </w:p>
        </w:tc>
        <w:tc>
          <w:tcPr>
            <w:tcW w:w="1017" w:type="dxa"/>
            <w:vAlign w:val="center"/>
          </w:tcPr>
          <w:p w:rsidR="00B23CD5" w:rsidRPr="00D3374A" w:rsidRDefault="003C19EC" w:rsidP="00045B3B">
            <w:pPr>
              <w:jc w:val="center"/>
              <w:rPr>
                <w:rFonts w:ascii="Times New Roman" w:hAnsi="Times New Roman"/>
                <w:sz w:val="22"/>
                <w:szCs w:val="22"/>
              </w:rPr>
            </w:pPr>
            <w:r>
              <w:rPr>
                <w:rFonts w:ascii="Times New Roman" w:hAnsi="Times New Roman"/>
                <w:sz w:val="22"/>
                <w:szCs w:val="22"/>
              </w:rPr>
              <w:t>12</w:t>
            </w:r>
          </w:p>
        </w:tc>
      </w:tr>
    </w:tbl>
    <w:p w:rsidR="003C19EC" w:rsidRPr="00D3374A" w:rsidRDefault="003C19EC" w:rsidP="00045B3B">
      <w:pPr>
        <w:jc w:val="both"/>
        <w:rPr>
          <w:rFonts w:ascii="Times New Roman" w:eastAsia="Calibri" w:hAnsi="Times New Roman" w:cs="Times New Roman"/>
          <w:b/>
          <w:bCs/>
          <w:sz w:val="22"/>
          <w:szCs w:val="22"/>
        </w:rPr>
      </w:pPr>
      <w:r>
        <w:rPr>
          <w:rFonts w:ascii="Times New Roman" w:eastAsia="Calibri" w:hAnsi="Times New Roman" w:cs="Times New Roman"/>
          <w:b/>
          <w:bCs/>
          <w:sz w:val="22"/>
          <w:szCs w:val="22"/>
        </w:rPr>
        <w:t xml:space="preserve">Punteggio </w:t>
      </w:r>
      <w:r w:rsidRPr="00EE37C8">
        <w:rPr>
          <w:rFonts w:ascii="Times New Roman" w:eastAsia="Calibri" w:hAnsi="Times New Roman" w:cs="Times New Roman"/>
          <w:b/>
          <w:bCs/>
          <w:sz w:val="22"/>
          <w:szCs w:val="22"/>
        </w:rPr>
        <w:t xml:space="preserve">minimo: </w:t>
      </w:r>
      <w:r w:rsidR="00A00B4A" w:rsidRPr="00EE37C8">
        <w:rPr>
          <w:rFonts w:ascii="Times New Roman" w:eastAsia="Calibri" w:hAnsi="Times New Roman" w:cs="Times New Roman"/>
          <w:b/>
          <w:bCs/>
          <w:sz w:val="22"/>
          <w:szCs w:val="22"/>
        </w:rPr>
        <w:t>6</w:t>
      </w:r>
    </w:p>
    <w:p w:rsidR="00B23CD5" w:rsidRPr="00D3374A" w:rsidRDefault="00B23CD5"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lastRenderedPageBreak/>
        <w:t>Criterio di assegnazione</w:t>
      </w:r>
    </w:p>
    <w:p w:rsidR="003C19EC" w:rsidRDefault="003C19EC" w:rsidP="00045B3B">
      <w:pPr>
        <w:jc w:val="both"/>
        <w:rPr>
          <w:rFonts w:ascii="Times New Roman" w:eastAsia="Calibri" w:hAnsi="Times New Roman" w:cs="Times New Roman"/>
          <w:bCs/>
          <w:sz w:val="22"/>
          <w:szCs w:val="22"/>
        </w:rPr>
      </w:pPr>
      <w:r w:rsidRPr="003C19EC">
        <w:rPr>
          <w:rFonts w:ascii="Times New Roman" w:eastAsia="Calibri" w:hAnsi="Times New Roman" w:cs="Times New Roman"/>
          <w:bCs/>
          <w:sz w:val="22"/>
          <w:szCs w:val="22"/>
        </w:rPr>
        <w:t>Il punteggio viene attribuito sulla base dei contenuti della descrizione delle attività da svolgere e loro ripartizione tra i vari soggetti partecipanti. Le attività sono finalizzate allo svolgimento dell’intero Piano del GO.</w:t>
      </w:r>
      <w:r>
        <w:rPr>
          <w:rFonts w:ascii="Times New Roman" w:eastAsia="Calibri" w:hAnsi="Times New Roman" w:cs="Times New Roman"/>
          <w:bCs/>
          <w:sz w:val="22"/>
          <w:szCs w:val="22"/>
        </w:rPr>
        <w:t xml:space="preserve"> </w:t>
      </w:r>
    </w:p>
    <w:p w:rsidR="00B23CD5" w:rsidRDefault="003C19EC" w:rsidP="00045B3B">
      <w:pPr>
        <w:jc w:val="both"/>
        <w:rPr>
          <w:rFonts w:ascii="Times New Roman" w:hAnsi="Times New Roman" w:cs="Times New Roman"/>
          <w:sz w:val="22"/>
          <w:szCs w:val="22"/>
        </w:rPr>
      </w:pPr>
      <w:r w:rsidRPr="003C19EC">
        <w:rPr>
          <w:rFonts w:ascii="Times New Roman" w:eastAsia="Calibri" w:hAnsi="Times New Roman" w:cs="Times New Roman"/>
          <w:bCs/>
          <w:sz w:val="22"/>
          <w:szCs w:val="22"/>
        </w:rPr>
        <w:t>Gli aspetti che saranno considerati per l’attribuzione del punteggio riguarderanno la chiarezza nella descrizione delle attività da svolgere, l’appropriatezza della scelta delle attività da svolgere, l’appropriatezza della tempistica di svolgimento delle attività ed infine la solidità e la credibilità delle affermazioni.</w:t>
      </w:r>
    </w:p>
    <w:p w:rsidR="00B23CD5" w:rsidRDefault="00B23CD5" w:rsidP="00045B3B">
      <w:pPr>
        <w:jc w:val="both"/>
        <w:rPr>
          <w:rFonts w:ascii="Times New Roman" w:hAnsi="Times New Roman" w:cs="Times New Roman"/>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3A66B4" w:rsidRPr="00D3374A" w:rsidTr="003A66B4">
        <w:trPr>
          <w:trHeight w:val="365"/>
          <w:jc w:val="center"/>
        </w:trPr>
        <w:tc>
          <w:tcPr>
            <w:tcW w:w="8611" w:type="dxa"/>
            <w:vAlign w:val="center"/>
          </w:tcPr>
          <w:p w:rsidR="003A66B4" w:rsidRPr="00D3374A" w:rsidRDefault="003A66B4" w:rsidP="00045B3B">
            <w:pPr>
              <w:rPr>
                <w:rFonts w:ascii="Times New Roman" w:hAnsi="Times New Roman"/>
                <w:b/>
                <w:sz w:val="22"/>
                <w:szCs w:val="22"/>
              </w:rPr>
            </w:pPr>
            <w:r w:rsidRPr="003A66B4">
              <w:rPr>
                <w:rFonts w:ascii="Times New Roman" w:hAnsi="Times New Roman"/>
                <w:b/>
                <w:sz w:val="22"/>
                <w:szCs w:val="22"/>
              </w:rPr>
              <w:t>Criterio di priorità 4.2: Tipologia di intervento attivato dal Piano del GO</w:t>
            </w:r>
          </w:p>
        </w:tc>
        <w:tc>
          <w:tcPr>
            <w:tcW w:w="1017" w:type="dxa"/>
            <w:vAlign w:val="center"/>
          </w:tcPr>
          <w:p w:rsidR="003A66B4" w:rsidRPr="00D3374A" w:rsidRDefault="003A66B4" w:rsidP="00045B3B">
            <w:pPr>
              <w:jc w:val="center"/>
              <w:rPr>
                <w:rFonts w:ascii="Times New Roman" w:hAnsi="Times New Roman"/>
                <w:b/>
                <w:sz w:val="22"/>
                <w:szCs w:val="22"/>
              </w:rPr>
            </w:pPr>
            <w:r w:rsidRPr="00D3374A">
              <w:rPr>
                <w:rFonts w:ascii="Times New Roman" w:hAnsi="Times New Roman"/>
                <w:b/>
                <w:sz w:val="22"/>
                <w:szCs w:val="22"/>
              </w:rPr>
              <w:t>Punti</w:t>
            </w:r>
          </w:p>
        </w:tc>
      </w:tr>
      <w:tr w:rsidR="003A66B4" w:rsidRPr="00D3374A" w:rsidTr="003A66B4">
        <w:trPr>
          <w:trHeight w:val="446"/>
          <w:jc w:val="center"/>
        </w:trPr>
        <w:tc>
          <w:tcPr>
            <w:tcW w:w="8611" w:type="dxa"/>
            <w:vAlign w:val="center"/>
          </w:tcPr>
          <w:p w:rsidR="003A66B4" w:rsidRPr="00A109F7" w:rsidRDefault="003A66B4" w:rsidP="00045B3B">
            <w:pPr>
              <w:pStyle w:val="Default"/>
              <w:rPr>
                <w:sz w:val="22"/>
                <w:szCs w:val="22"/>
              </w:rPr>
            </w:pPr>
            <w:r w:rsidRPr="003A66B4">
              <w:rPr>
                <w:b/>
                <w:bCs/>
                <w:sz w:val="22"/>
                <w:szCs w:val="22"/>
              </w:rPr>
              <w:t xml:space="preserve">4.2.1 </w:t>
            </w:r>
            <w:r w:rsidRPr="003A66B4">
              <w:rPr>
                <w:bCs/>
                <w:sz w:val="22"/>
                <w:szCs w:val="22"/>
              </w:rPr>
              <w:t>Intervento 16.2 – Progetto dimostrativo</w:t>
            </w:r>
          </w:p>
        </w:tc>
        <w:tc>
          <w:tcPr>
            <w:tcW w:w="1017" w:type="dxa"/>
            <w:vAlign w:val="center"/>
          </w:tcPr>
          <w:p w:rsidR="003A66B4" w:rsidRPr="00D3374A" w:rsidRDefault="003A66B4" w:rsidP="00045B3B">
            <w:pPr>
              <w:jc w:val="center"/>
              <w:rPr>
                <w:rFonts w:ascii="Times New Roman" w:hAnsi="Times New Roman"/>
                <w:sz w:val="22"/>
                <w:szCs w:val="22"/>
              </w:rPr>
            </w:pPr>
            <w:r>
              <w:rPr>
                <w:rFonts w:ascii="Times New Roman" w:hAnsi="Times New Roman"/>
                <w:sz w:val="22"/>
                <w:szCs w:val="22"/>
              </w:rPr>
              <w:t>3</w:t>
            </w:r>
          </w:p>
        </w:tc>
      </w:tr>
      <w:tr w:rsidR="003A66B4" w:rsidRPr="00D3374A" w:rsidTr="003A66B4">
        <w:trPr>
          <w:trHeight w:val="446"/>
          <w:jc w:val="center"/>
        </w:trPr>
        <w:tc>
          <w:tcPr>
            <w:tcW w:w="8611" w:type="dxa"/>
            <w:vAlign w:val="center"/>
          </w:tcPr>
          <w:p w:rsidR="003A66B4" w:rsidRPr="00A109F7" w:rsidRDefault="003A66B4" w:rsidP="00045B3B">
            <w:pPr>
              <w:pStyle w:val="Default"/>
              <w:rPr>
                <w:sz w:val="22"/>
                <w:szCs w:val="22"/>
              </w:rPr>
            </w:pPr>
            <w:r w:rsidRPr="003A66B4">
              <w:rPr>
                <w:b/>
                <w:bCs/>
                <w:sz w:val="22"/>
                <w:szCs w:val="22"/>
              </w:rPr>
              <w:t xml:space="preserve">4.2.2 </w:t>
            </w:r>
            <w:r w:rsidRPr="003A66B4">
              <w:rPr>
                <w:bCs/>
                <w:sz w:val="22"/>
                <w:szCs w:val="22"/>
              </w:rPr>
              <w:t>Intervento 16.2 – Progetto pilota</w:t>
            </w:r>
          </w:p>
        </w:tc>
        <w:tc>
          <w:tcPr>
            <w:tcW w:w="1017" w:type="dxa"/>
            <w:vAlign w:val="center"/>
          </w:tcPr>
          <w:p w:rsidR="003A66B4" w:rsidRDefault="003A66B4" w:rsidP="00045B3B">
            <w:pPr>
              <w:jc w:val="center"/>
              <w:rPr>
                <w:rFonts w:ascii="Times New Roman" w:hAnsi="Times New Roman"/>
                <w:sz w:val="22"/>
                <w:szCs w:val="22"/>
              </w:rPr>
            </w:pPr>
            <w:r>
              <w:rPr>
                <w:rFonts w:ascii="Times New Roman" w:hAnsi="Times New Roman"/>
                <w:sz w:val="22"/>
                <w:szCs w:val="22"/>
              </w:rPr>
              <w:t>2</w:t>
            </w:r>
          </w:p>
        </w:tc>
      </w:tr>
      <w:tr w:rsidR="003A66B4" w:rsidRPr="00D3374A" w:rsidTr="003A66B4">
        <w:trPr>
          <w:trHeight w:val="446"/>
          <w:jc w:val="center"/>
        </w:trPr>
        <w:tc>
          <w:tcPr>
            <w:tcW w:w="8611" w:type="dxa"/>
            <w:tcBorders>
              <w:bottom w:val="single" w:sz="4" w:space="0" w:color="auto"/>
            </w:tcBorders>
            <w:vAlign w:val="center"/>
          </w:tcPr>
          <w:p w:rsidR="003A66B4" w:rsidRPr="00A109F7" w:rsidRDefault="003A66B4" w:rsidP="00045B3B">
            <w:pPr>
              <w:pStyle w:val="Default"/>
              <w:rPr>
                <w:sz w:val="22"/>
                <w:szCs w:val="22"/>
              </w:rPr>
            </w:pPr>
            <w:r w:rsidRPr="003A66B4">
              <w:rPr>
                <w:b/>
                <w:bCs/>
                <w:sz w:val="22"/>
                <w:szCs w:val="22"/>
              </w:rPr>
              <w:t xml:space="preserve">4.2.3 </w:t>
            </w:r>
            <w:r w:rsidRPr="003A66B4">
              <w:rPr>
                <w:bCs/>
                <w:sz w:val="22"/>
                <w:szCs w:val="22"/>
              </w:rPr>
              <w:t>Intervento 16.2 – Progetto per lo sviluppo di nuovi prodotti, processi, servizi</w:t>
            </w:r>
          </w:p>
        </w:tc>
        <w:tc>
          <w:tcPr>
            <w:tcW w:w="1017" w:type="dxa"/>
            <w:tcBorders>
              <w:bottom w:val="single" w:sz="4" w:space="0" w:color="auto"/>
            </w:tcBorders>
            <w:vAlign w:val="center"/>
          </w:tcPr>
          <w:p w:rsidR="003A66B4" w:rsidRDefault="003A66B4" w:rsidP="00045B3B">
            <w:pPr>
              <w:jc w:val="center"/>
              <w:rPr>
                <w:rFonts w:ascii="Times New Roman" w:hAnsi="Times New Roman"/>
                <w:sz w:val="22"/>
                <w:szCs w:val="22"/>
              </w:rPr>
            </w:pPr>
            <w:r>
              <w:rPr>
                <w:rFonts w:ascii="Times New Roman" w:hAnsi="Times New Roman"/>
                <w:sz w:val="22"/>
                <w:szCs w:val="22"/>
              </w:rPr>
              <w:t>1</w:t>
            </w:r>
          </w:p>
        </w:tc>
      </w:tr>
    </w:tbl>
    <w:p w:rsidR="003A66B4" w:rsidRPr="00D3374A" w:rsidRDefault="003A66B4"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B23CD5" w:rsidRDefault="003A66B4" w:rsidP="00045B3B">
      <w:pPr>
        <w:jc w:val="both"/>
        <w:rPr>
          <w:rFonts w:ascii="Times New Roman" w:eastAsia="Calibri" w:hAnsi="Times New Roman" w:cs="Times New Roman"/>
          <w:bCs/>
          <w:sz w:val="22"/>
          <w:szCs w:val="22"/>
        </w:rPr>
      </w:pPr>
      <w:r w:rsidRPr="003A66B4">
        <w:rPr>
          <w:rFonts w:ascii="Times New Roman" w:eastAsia="Calibri" w:hAnsi="Times New Roman" w:cs="Times New Roman"/>
          <w:bCs/>
          <w:sz w:val="22"/>
          <w:szCs w:val="22"/>
        </w:rPr>
        <w:t>Il punteggio viene assegnato in funzione della presenza nel Piano del GO dell’intervento specifico. I punteggi non sono cumulabili.</w:t>
      </w:r>
    </w:p>
    <w:p w:rsidR="003A66B4" w:rsidRDefault="003A66B4" w:rsidP="00045B3B">
      <w:pPr>
        <w:jc w:val="both"/>
        <w:rPr>
          <w:rFonts w:ascii="Times New Roman" w:eastAsia="Calibri" w:hAnsi="Times New Roman" w:cs="Times New Roman"/>
          <w:bCs/>
          <w:sz w:val="22"/>
          <w:szCs w:val="22"/>
        </w:rPr>
      </w:pPr>
    </w:p>
    <w:p w:rsidR="003A66B4" w:rsidRDefault="003A66B4" w:rsidP="00045B3B">
      <w:pPr>
        <w:jc w:val="both"/>
        <w:rPr>
          <w:rFonts w:ascii="Times New Roman" w:eastAsia="Calibri" w:hAnsi="Times New Roman" w:cs="Times New Roman"/>
          <w:bCs/>
          <w:sz w:val="22"/>
          <w:szCs w:val="22"/>
        </w:rPr>
      </w:pPr>
    </w:p>
    <w:p w:rsidR="003A66B4" w:rsidRDefault="003A66B4" w:rsidP="00045B3B">
      <w:pPr>
        <w:jc w:val="both"/>
        <w:rPr>
          <w:rFonts w:ascii="Times New Roman" w:eastAsia="Calibri" w:hAnsi="Times New Roman" w:cs="Times New Roman"/>
          <w:b/>
          <w:sz w:val="22"/>
          <w:szCs w:val="22"/>
        </w:rPr>
      </w:pPr>
      <w:r w:rsidRPr="003A66B4">
        <w:rPr>
          <w:rFonts w:ascii="Times New Roman" w:eastAsia="Calibri" w:hAnsi="Times New Roman" w:cs="Times New Roman"/>
          <w:b/>
          <w:sz w:val="22"/>
          <w:szCs w:val="22"/>
        </w:rPr>
        <w:t>Principio di selezione 16.1.1.5: composizione e pertinenza della partnership per il raggiungimento degli obiettivi del Piano del GO.</w:t>
      </w:r>
    </w:p>
    <w:p w:rsidR="003A66B4" w:rsidRPr="00D3374A" w:rsidRDefault="003A66B4" w:rsidP="00045B3B">
      <w:pPr>
        <w:jc w:val="both"/>
        <w:rPr>
          <w:rFonts w:ascii="Times New Roman" w:eastAsia="Calibri" w:hAnsi="Times New Roman" w:cs="Times New Roman"/>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3A66B4" w:rsidRPr="00D3374A" w:rsidTr="006C22DC">
        <w:trPr>
          <w:trHeight w:val="365"/>
          <w:jc w:val="center"/>
        </w:trPr>
        <w:tc>
          <w:tcPr>
            <w:tcW w:w="8611" w:type="dxa"/>
            <w:vAlign w:val="center"/>
          </w:tcPr>
          <w:p w:rsidR="003A66B4" w:rsidRPr="003A66B4" w:rsidRDefault="003A66B4" w:rsidP="00045B3B">
            <w:pPr>
              <w:pStyle w:val="Default"/>
              <w:rPr>
                <w:sz w:val="22"/>
                <w:szCs w:val="22"/>
              </w:rPr>
            </w:pPr>
            <w:r>
              <w:rPr>
                <w:b/>
                <w:bCs/>
                <w:sz w:val="22"/>
                <w:szCs w:val="22"/>
              </w:rPr>
              <w:t xml:space="preserve">Criterio di priorità 5.1 </w:t>
            </w:r>
          </w:p>
        </w:tc>
        <w:tc>
          <w:tcPr>
            <w:tcW w:w="1017" w:type="dxa"/>
            <w:vAlign w:val="center"/>
          </w:tcPr>
          <w:p w:rsidR="003A66B4" w:rsidRPr="00D3374A" w:rsidRDefault="003A66B4" w:rsidP="00045B3B">
            <w:pPr>
              <w:jc w:val="center"/>
              <w:rPr>
                <w:rFonts w:ascii="Times New Roman" w:hAnsi="Times New Roman"/>
                <w:b/>
                <w:sz w:val="22"/>
                <w:szCs w:val="22"/>
              </w:rPr>
            </w:pPr>
            <w:r w:rsidRPr="00D3374A">
              <w:rPr>
                <w:rFonts w:ascii="Times New Roman" w:hAnsi="Times New Roman"/>
                <w:b/>
                <w:sz w:val="22"/>
                <w:szCs w:val="22"/>
              </w:rPr>
              <w:t>Punti</w:t>
            </w:r>
          </w:p>
        </w:tc>
      </w:tr>
      <w:tr w:rsidR="003A66B4" w:rsidRPr="00D3374A" w:rsidTr="006C22DC">
        <w:trPr>
          <w:trHeight w:val="446"/>
          <w:jc w:val="center"/>
        </w:trPr>
        <w:tc>
          <w:tcPr>
            <w:tcW w:w="8611" w:type="dxa"/>
            <w:vAlign w:val="center"/>
          </w:tcPr>
          <w:p w:rsidR="003A66B4" w:rsidRPr="003A66B4" w:rsidRDefault="003A66B4" w:rsidP="00045B3B">
            <w:pPr>
              <w:pStyle w:val="Default"/>
              <w:rPr>
                <w:sz w:val="22"/>
                <w:szCs w:val="22"/>
              </w:rPr>
            </w:pPr>
            <w:r w:rsidRPr="003A66B4">
              <w:rPr>
                <w:bCs/>
                <w:sz w:val="22"/>
                <w:szCs w:val="22"/>
              </w:rPr>
              <w:t>Grado di appropriatezza della partnership</w:t>
            </w:r>
          </w:p>
        </w:tc>
        <w:tc>
          <w:tcPr>
            <w:tcW w:w="1017" w:type="dxa"/>
            <w:vAlign w:val="center"/>
          </w:tcPr>
          <w:p w:rsidR="003A66B4" w:rsidRPr="00D3374A" w:rsidRDefault="003A66B4" w:rsidP="00045B3B">
            <w:pPr>
              <w:jc w:val="center"/>
              <w:rPr>
                <w:rFonts w:ascii="Times New Roman" w:hAnsi="Times New Roman"/>
                <w:sz w:val="22"/>
                <w:szCs w:val="22"/>
              </w:rPr>
            </w:pPr>
            <w:r>
              <w:rPr>
                <w:rFonts w:ascii="Times New Roman" w:hAnsi="Times New Roman"/>
                <w:sz w:val="22"/>
                <w:szCs w:val="22"/>
              </w:rPr>
              <w:t>8</w:t>
            </w:r>
          </w:p>
        </w:tc>
      </w:tr>
    </w:tbl>
    <w:p w:rsidR="003A66B4" w:rsidRPr="00D3374A" w:rsidRDefault="003A66B4" w:rsidP="00045B3B">
      <w:pPr>
        <w:jc w:val="both"/>
        <w:rPr>
          <w:rFonts w:ascii="Times New Roman" w:eastAsia="Calibri" w:hAnsi="Times New Roman" w:cs="Times New Roman"/>
          <w:b/>
          <w:bCs/>
          <w:sz w:val="22"/>
          <w:szCs w:val="22"/>
        </w:rPr>
      </w:pPr>
      <w:r>
        <w:rPr>
          <w:rFonts w:ascii="Times New Roman" w:eastAsia="Calibri" w:hAnsi="Times New Roman" w:cs="Times New Roman"/>
          <w:b/>
          <w:bCs/>
          <w:sz w:val="22"/>
          <w:szCs w:val="22"/>
        </w:rPr>
        <w:t xml:space="preserve">Punteggio </w:t>
      </w:r>
      <w:r w:rsidRPr="00EE37C8">
        <w:rPr>
          <w:rFonts w:ascii="Times New Roman" w:eastAsia="Calibri" w:hAnsi="Times New Roman" w:cs="Times New Roman"/>
          <w:b/>
          <w:bCs/>
          <w:sz w:val="22"/>
          <w:szCs w:val="22"/>
        </w:rPr>
        <w:t xml:space="preserve">minimo: </w:t>
      </w:r>
      <w:r w:rsidR="00A00B4A" w:rsidRPr="00EE37C8">
        <w:rPr>
          <w:rFonts w:ascii="Times New Roman" w:eastAsia="Calibri" w:hAnsi="Times New Roman" w:cs="Times New Roman"/>
          <w:b/>
          <w:bCs/>
          <w:sz w:val="22"/>
          <w:szCs w:val="22"/>
        </w:rPr>
        <w:t>4</w:t>
      </w:r>
    </w:p>
    <w:p w:rsidR="003A66B4" w:rsidRPr="00D3374A" w:rsidRDefault="003A66B4"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3A66B4" w:rsidRPr="003A66B4" w:rsidRDefault="003A66B4" w:rsidP="00045B3B">
      <w:pPr>
        <w:jc w:val="both"/>
        <w:rPr>
          <w:rFonts w:ascii="Times New Roman" w:eastAsia="Calibri" w:hAnsi="Times New Roman" w:cs="Times New Roman"/>
          <w:bCs/>
          <w:sz w:val="22"/>
          <w:szCs w:val="22"/>
        </w:rPr>
      </w:pPr>
      <w:r w:rsidRPr="003A66B4">
        <w:rPr>
          <w:rFonts w:ascii="Times New Roman" w:eastAsia="Calibri" w:hAnsi="Times New Roman" w:cs="Times New Roman"/>
          <w:bCs/>
          <w:sz w:val="22"/>
          <w:szCs w:val="22"/>
        </w:rPr>
        <w:t>Il punteggio viene attribuito sulla base dei dati forniti con l’elenco dei soggetti partecipanti, integrati dalle informazioni fornite con la descrizione delle attività da svolgere e loro ripartizione tra i vari soggetti partecipanti.</w:t>
      </w:r>
    </w:p>
    <w:p w:rsidR="003A66B4" w:rsidRDefault="003A66B4" w:rsidP="00045B3B">
      <w:pPr>
        <w:jc w:val="both"/>
        <w:rPr>
          <w:rFonts w:ascii="Times New Roman" w:hAnsi="Times New Roman" w:cs="Times New Roman"/>
          <w:sz w:val="22"/>
          <w:szCs w:val="22"/>
        </w:rPr>
      </w:pPr>
      <w:r w:rsidRPr="003A66B4">
        <w:rPr>
          <w:rFonts w:ascii="Times New Roman" w:eastAsia="Calibri" w:hAnsi="Times New Roman" w:cs="Times New Roman"/>
          <w:bCs/>
          <w:sz w:val="22"/>
          <w:szCs w:val="22"/>
        </w:rPr>
        <w:t>Gli aspetti che saranno considerati per l’attribuzione del punteggio riguarderanno la chiarezza e l’esaustività nella descrizione delle competenze specifiche e dei ruoli, l’appropriatezza delle competenze in funzione della soluzione innovativa o l’opportunità che si vuole promuovere, la complementarietà e il bilanciamento della partnership ed infine la solidità e la credibilità delle informazioni e delle affermazioni.</w:t>
      </w:r>
    </w:p>
    <w:p w:rsidR="00B23CD5" w:rsidRDefault="00B23CD5" w:rsidP="00045B3B">
      <w:pPr>
        <w:jc w:val="both"/>
        <w:rPr>
          <w:rFonts w:ascii="Times New Roman" w:hAnsi="Times New Roman" w:cs="Times New Roman"/>
          <w:sz w:val="22"/>
          <w:szCs w:val="22"/>
        </w:rPr>
      </w:pPr>
    </w:p>
    <w:p w:rsidR="003A66B4" w:rsidRDefault="003A66B4" w:rsidP="00045B3B">
      <w:pPr>
        <w:jc w:val="both"/>
        <w:rPr>
          <w:rFonts w:ascii="Times New Roman" w:hAnsi="Times New Roman" w:cs="Times New Roman"/>
          <w:sz w:val="22"/>
          <w:szCs w:val="22"/>
        </w:rPr>
      </w:pPr>
    </w:p>
    <w:p w:rsidR="003A66B4" w:rsidRDefault="003A66B4" w:rsidP="00045B3B">
      <w:pPr>
        <w:jc w:val="both"/>
        <w:rPr>
          <w:rFonts w:ascii="Times New Roman" w:eastAsia="Calibri" w:hAnsi="Times New Roman" w:cs="Times New Roman"/>
          <w:b/>
          <w:sz w:val="22"/>
          <w:szCs w:val="22"/>
        </w:rPr>
      </w:pPr>
      <w:r w:rsidRPr="003A66B4">
        <w:rPr>
          <w:rFonts w:ascii="Times New Roman" w:eastAsia="Calibri" w:hAnsi="Times New Roman" w:cs="Times New Roman"/>
          <w:b/>
          <w:sz w:val="22"/>
          <w:szCs w:val="22"/>
        </w:rPr>
        <w:t xml:space="preserve">Principio di selezione 16.1.1.6: qualità della proposta presentata nella prospettiva del raggiungimento degli obiettivi del PEI (ai sensi dell’art. 55 del </w:t>
      </w:r>
      <w:r w:rsidRPr="00BD0040">
        <w:rPr>
          <w:rFonts w:ascii="Times New Roman" w:eastAsia="Calibri" w:hAnsi="Times New Roman" w:cs="Times New Roman"/>
          <w:b/>
          <w:sz w:val="22"/>
          <w:szCs w:val="22"/>
        </w:rPr>
        <w:t>Regolamento 1305/2013) e del PSR</w:t>
      </w:r>
    </w:p>
    <w:p w:rsidR="003A66B4" w:rsidRPr="00D3374A" w:rsidRDefault="003A66B4" w:rsidP="00045B3B">
      <w:pPr>
        <w:jc w:val="both"/>
        <w:rPr>
          <w:rFonts w:ascii="Times New Roman" w:eastAsia="Calibri" w:hAnsi="Times New Roman" w:cs="Times New Roman"/>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3A66B4" w:rsidRPr="00D3374A" w:rsidTr="006C22DC">
        <w:trPr>
          <w:trHeight w:val="365"/>
          <w:jc w:val="center"/>
        </w:trPr>
        <w:tc>
          <w:tcPr>
            <w:tcW w:w="8611" w:type="dxa"/>
            <w:vAlign w:val="center"/>
          </w:tcPr>
          <w:p w:rsidR="003A66B4" w:rsidRPr="003A66B4" w:rsidRDefault="003A66B4" w:rsidP="00045B3B">
            <w:pPr>
              <w:pStyle w:val="Default"/>
              <w:rPr>
                <w:sz w:val="22"/>
                <w:szCs w:val="22"/>
              </w:rPr>
            </w:pPr>
            <w:r>
              <w:rPr>
                <w:b/>
                <w:bCs/>
                <w:sz w:val="22"/>
                <w:szCs w:val="22"/>
              </w:rPr>
              <w:t xml:space="preserve">Criterio di priorità 6.1 </w:t>
            </w:r>
          </w:p>
        </w:tc>
        <w:tc>
          <w:tcPr>
            <w:tcW w:w="1017" w:type="dxa"/>
            <w:vAlign w:val="center"/>
          </w:tcPr>
          <w:p w:rsidR="003A66B4" w:rsidRPr="00D3374A" w:rsidRDefault="003A66B4" w:rsidP="00045B3B">
            <w:pPr>
              <w:jc w:val="center"/>
              <w:rPr>
                <w:rFonts w:ascii="Times New Roman" w:hAnsi="Times New Roman"/>
                <w:b/>
                <w:sz w:val="22"/>
                <w:szCs w:val="22"/>
              </w:rPr>
            </w:pPr>
            <w:r w:rsidRPr="00D3374A">
              <w:rPr>
                <w:rFonts w:ascii="Times New Roman" w:hAnsi="Times New Roman"/>
                <w:b/>
                <w:sz w:val="22"/>
                <w:szCs w:val="22"/>
              </w:rPr>
              <w:t>Punti</w:t>
            </w:r>
          </w:p>
        </w:tc>
      </w:tr>
      <w:tr w:rsidR="003A66B4" w:rsidRPr="00D3374A" w:rsidTr="006C22DC">
        <w:trPr>
          <w:trHeight w:val="446"/>
          <w:jc w:val="center"/>
        </w:trPr>
        <w:tc>
          <w:tcPr>
            <w:tcW w:w="8611" w:type="dxa"/>
            <w:vAlign w:val="center"/>
          </w:tcPr>
          <w:p w:rsidR="003A66B4" w:rsidRPr="003A66B4" w:rsidRDefault="003A66B4" w:rsidP="00045B3B">
            <w:pPr>
              <w:pStyle w:val="Default"/>
              <w:rPr>
                <w:sz w:val="22"/>
                <w:szCs w:val="22"/>
              </w:rPr>
            </w:pPr>
            <w:r w:rsidRPr="003A66B4">
              <w:rPr>
                <w:bCs/>
                <w:sz w:val="22"/>
                <w:szCs w:val="22"/>
              </w:rPr>
              <w:t>Grado di aderenza del Piano agli obiettivi del PEI</w:t>
            </w:r>
          </w:p>
        </w:tc>
        <w:tc>
          <w:tcPr>
            <w:tcW w:w="1017" w:type="dxa"/>
            <w:vAlign w:val="center"/>
          </w:tcPr>
          <w:p w:rsidR="003A66B4" w:rsidRPr="00D3374A" w:rsidRDefault="003A66B4" w:rsidP="00045B3B">
            <w:pPr>
              <w:jc w:val="center"/>
              <w:rPr>
                <w:rFonts w:ascii="Times New Roman" w:hAnsi="Times New Roman"/>
                <w:sz w:val="22"/>
                <w:szCs w:val="22"/>
              </w:rPr>
            </w:pPr>
            <w:r>
              <w:rPr>
                <w:rFonts w:ascii="Times New Roman" w:hAnsi="Times New Roman"/>
                <w:sz w:val="22"/>
                <w:szCs w:val="22"/>
              </w:rPr>
              <w:t>8</w:t>
            </w:r>
          </w:p>
        </w:tc>
      </w:tr>
    </w:tbl>
    <w:p w:rsidR="003A66B4" w:rsidRPr="00EE37C8" w:rsidRDefault="003A66B4" w:rsidP="00045B3B">
      <w:pPr>
        <w:jc w:val="both"/>
        <w:rPr>
          <w:rFonts w:ascii="Times New Roman" w:eastAsia="Calibri" w:hAnsi="Times New Roman" w:cs="Times New Roman"/>
          <w:b/>
          <w:bCs/>
          <w:sz w:val="22"/>
          <w:szCs w:val="22"/>
        </w:rPr>
      </w:pPr>
      <w:r>
        <w:rPr>
          <w:rFonts w:ascii="Times New Roman" w:eastAsia="Calibri" w:hAnsi="Times New Roman" w:cs="Times New Roman"/>
          <w:b/>
          <w:bCs/>
          <w:sz w:val="22"/>
          <w:szCs w:val="22"/>
        </w:rPr>
        <w:t xml:space="preserve">Punteggio </w:t>
      </w:r>
      <w:r w:rsidRPr="00EE37C8">
        <w:rPr>
          <w:rFonts w:ascii="Times New Roman" w:eastAsia="Calibri" w:hAnsi="Times New Roman" w:cs="Times New Roman"/>
          <w:b/>
          <w:bCs/>
          <w:sz w:val="22"/>
          <w:szCs w:val="22"/>
        </w:rPr>
        <w:t xml:space="preserve">minimo: </w:t>
      </w:r>
      <w:r w:rsidR="00A00B4A" w:rsidRPr="00EE37C8">
        <w:rPr>
          <w:rFonts w:ascii="Times New Roman" w:eastAsia="Calibri" w:hAnsi="Times New Roman" w:cs="Times New Roman"/>
          <w:b/>
          <w:bCs/>
          <w:sz w:val="22"/>
          <w:szCs w:val="22"/>
        </w:rPr>
        <w:t>4</w:t>
      </w:r>
    </w:p>
    <w:p w:rsidR="003A66B4" w:rsidRPr="00D3374A" w:rsidRDefault="003A66B4" w:rsidP="00045B3B">
      <w:pPr>
        <w:jc w:val="both"/>
        <w:rPr>
          <w:rFonts w:ascii="Times New Roman" w:eastAsia="Calibri" w:hAnsi="Times New Roman" w:cs="Times New Roman"/>
          <w:bCs/>
          <w:sz w:val="22"/>
          <w:szCs w:val="22"/>
        </w:rPr>
      </w:pPr>
      <w:r w:rsidRPr="00EE37C8">
        <w:rPr>
          <w:rFonts w:ascii="Times New Roman" w:eastAsia="Calibri" w:hAnsi="Times New Roman" w:cs="Times New Roman"/>
          <w:bCs/>
          <w:sz w:val="22"/>
          <w:szCs w:val="22"/>
        </w:rPr>
        <w:t>Criterio di assegnazione</w:t>
      </w:r>
    </w:p>
    <w:p w:rsidR="003A66B4" w:rsidRPr="003A66B4" w:rsidRDefault="003A66B4" w:rsidP="00045B3B">
      <w:pPr>
        <w:jc w:val="both"/>
        <w:rPr>
          <w:rFonts w:ascii="Times New Roman" w:eastAsia="Calibri" w:hAnsi="Times New Roman" w:cs="Times New Roman"/>
          <w:bCs/>
          <w:sz w:val="22"/>
          <w:szCs w:val="22"/>
        </w:rPr>
      </w:pPr>
      <w:r w:rsidRPr="003A66B4">
        <w:rPr>
          <w:rFonts w:ascii="Times New Roman" w:eastAsia="Calibri" w:hAnsi="Times New Roman" w:cs="Times New Roman"/>
          <w:bCs/>
          <w:sz w:val="22"/>
          <w:szCs w:val="22"/>
        </w:rPr>
        <w:t>Il punteggio viene attribuito sulla base dei contenuti della descrizione del tema/problema da risolvere e della possibile soluzione innovativa o della specifica opportunità attorno a cui si intende promuovere la costruzione del GO ed organizzarne le attività.</w:t>
      </w:r>
    </w:p>
    <w:p w:rsidR="003A66B4" w:rsidRDefault="003A66B4" w:rsidP="00045B3B">
      <w:pPr>
        <w:jc w:val="both"/>
        <w:rPr>
          <w:rFonts w:ascii="Times New Roman" w:eastAsia="Calibri" w:hAnsi="Times New Roman" w:cs="Times New Roman"/>
          <w:bCs/>
          <w:sz w:val="22"/>
          <w:szCs w:val="22"/>
        </w:rPr>
      </w:pPr>
      <w:r w:rsidRPr="003A66B4">
        <w:rPr>
          <w:rFonts w:ascii="Times New Roman" w:eastAsia="Calibri" w:hAnsi="Times New Roman" w:cs="Times New Roman"/>
          <w:bCs/>
          <w:sz w:val="22"/>
          <w:szCs w:val="22"/>
        </w:rPr>
        <w:t>Gli aspetti che saranno considerati per l’attribuzione del punteggio riguarderanno la coerenza degli obiettivi del Piano del GO con gli obiettivi del PEI-Agri, la coerenza tra gli obiettivi del Piano del GO e la soluzione innovativa o l’opportunità che si vuole promuovere, l’appropriatezza della descrizione dello stato dell’arte relativo al problema da risolvere o all’opportunità da sviluppare ed infine la solidità e la credibilità delle affermazioni.</w:t>
      </w:r>
    </w:p>
    <w:p w:rsidR="0038522C" w:rsidRDefault="0038522C" w:rsidP="00045B3B">
      <w:pPr>
        <w:jc w:val="both"/>
        <w:rPr>
          <w:rFonts w:ascii="Times New Roman" w:eastAsia="Calibri" w:hAnsi="Times New Roman" w:cs="Times New Roman"/>
          <w:bCs/>
          <w:sz w:val="22"/>
          <w:szCs w:val="22"/>
        </w:rPr>
      </w:pPr>
    </w:p>
    <w:p w:rsidR="00F87AC2" w:rsidRDefault="00F87AC2" w:rsidP="00045B3B">
      <w:pPr>
        <w:jc w:val="both"/>
        <w:rPr>
          <w:rFonts w:ascii="Times New Roman" w:eastAsia="Calibri" w:hAnsi="Times New Roman" w:cs="Times New Roman"/>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38522C" w:rsidRPr="00EE37C8" w:rsidTr="006C22DC">
        <w:trPr>
          <w:trHeight w:val="365"/>
          <w:jc w:val="center"/>
        </w:trPr>
        <w:tc>
          <w:tcPr>
            <w:tcW w:w="8611" w:type="dxa"/>
            <w:vAlign w:val="center"/>
          </w:tcPr>
          <w:p w:rsidR="0038522C" w:rsidRPr="00EE37C8" w:rsidRDefault="0038522C" w:rsidP="00045B3B">
            <w:pPr>
              <w:pStyle w:val="Default"/>
              <w:rPr>
                <w:sz w:val="22"/>
                <w:szCs w:val="22"/>
              </w:rPr>
            </w:pPr>
            <w:r w:rsidRPr="00EE37C8">
              <w:rPr>
                <w:b/>
                <w:bCs/>
                <w:sz w:val="22"/>
                <w:szCs w:val="22"/>
              </w:rPr>
              <w:lastRenderedPageBreak/>
              <w:t>Criterio di priorità 6.2</w:t>
            </w:r>
          </w:p>
        </w:tc>
        <w:tc>
          <w:tcPr>
            <w:tcW w:w="1017" w:type="dxa"/>
            <w:vAlign w:val="center"/>
          </w:tcPr>
          <w:p w:rsidR="0038522C" w:rsidRPr="00EE37C8" w:rsidRDefault="0038522C" w:rsidP="00045B3B">
            <w:pPr>
              <w:jc w:val="center"/>
              <w:rPr>
                <w:rFonts w:ascii="Times New Roman" w:hAnsi="Times New Roman"/>
                <w:b/>
                <w:sz w:val="22"/>
                <w:szCs w:val="22"/>
              </w:rPr>
            </w:pPr>
            <w:r w:rsidRPr="00EE37C8">
              <w:rPr>
                <w:rFonts w:ascii="Times New Roman" w:hAnsi="Times New Roman"/>
                <w:b/>
                <w:sz w:val="22"/>
                <w:szCs w:val="22"/>
              </w:rPr>
              <w:t>Punti</w:t>
            </w:r>
          </w:p>
        </w:tc>
      </w:tr>
      <w:tr w:rsidR="0038522C" w:rsidRPr="00EE37C8" w:rsidTr="006C22DC">
        <w:trPr>
          <w:trHeight w:val="446"/>
          <w:jc w:val="center"/>
        </w:trPr>
        <w:tc>
          <w:tcPr>
            <w:tcW w:w="8611" w:type="dxa"/>
            <w:vAlign w:val="center"/>
          </w:tcPr>
          <w:p w:rsidR="0038522C" w:rsidRPr="00EE37C8" w:rsidRDefault="0038522C" w:rsidP="00045B3B">
            <w:pPr>
              <w:pStyle w:val="Default"/>
              <w:rPr>
                <w:sz w:val="22"/>
                <w:szCs w:val="22"/>
              </w:rPr>
            </w:pPr>
            <w:r w:rsidRPr="00EE37C8">
              <w:rPr>
                <w:bCs/>
                <w:sz w:val="22"/>
                <w:szCs w:val="22"/>
              </w:rPr>
              <w:t>Grado di coerenza con l’analisi dei fabbisogni individuati dal PS</w:t>
            </w:r>
            <w:r w:rsidR="00A9678F" w:rsidRPr="00EE37C8">
              <w:rPr>
                <w:bCs/>
                <w:sz w:val="22"/>
                <w:szCs w:val="22"/>
              </w:rPr>
              <w:t>L</w:t>
            </w:r>
          </w:p>
        </w:tc>
        <w:tc>
          <w:tcPr>
            <w:tcW w:w="1017" w:type="dxa"/>
            <w:vAlign w:val="center"/>
          </w:tcPr>
          <w:p w:rsidR="0038522C" w:rsidRPr="00EE37C8" w:rsidRDefault="002B731F" w:rsidP="00045B3B">
            <w:pPr>
              <w:jc w:val="center"/>
              <w:rPr>
                <w:rFonts w:ascii="Times New Roman" w:hAnsi="Times New Roman"/>
                <w:sz w:val="22"/>
                <w:szCs w:val="22"/>
              </w:rPr>
            </w:pPr>
            <w:r w:rsidRPr="00EE37C8">
              <w:rPr>
                <w:rFonts w:ascii="Times New Roman" w:hAnsi="Times New Roman"/>
                <w:sz w:val="22"/>
                <w:szCs w:val="22"/>
              </w:rPr>
              <w:t>10</w:t>
            </w:r>
          </w:p>
        </w:tc>
      </w:tr>
    </w:tbl>
    <w:p w:rsidR="0038522C" w:rsidRPr="00EE37C8" w:rsidRDefault="0038522C" w:rsidP="00045B3B">
      <w:pPr>
        <w:jc w:val="both"/>
        <w:rPr>
          <w:rFonts w:ascii="Times New Roman" w:eastAsia="Calibri" w:hAnsi="Times New Roman" w:cs="Times New Roman"/>
          <w:b/>
          <w:bCs/>
          <w:sz w:val="22"/>
          <w:szCs w:val="22"/>
        </w:rPr>
      </w:pPr>
      <w:r w:rsidRPr="00EE37C8">
        <w:rPr>
          <w:rFonts w:ascii="Times New Roman" w:eastAsia="Calibri" w:hAnsi="Times New Roman" w:cs="Times New Roman"/>
          <w:b/>
          <w:bCs/>
          <w:sz w:val="22"/>
          <w:szCs w:val="22"/>
        </w:rPr>
        <w:t xml:space="preserve">Punteggio minimo: </w:t>
      </w:r>
      <w:r w:rsidR="002B731F" w:rsidRPr="00EE37C8">
        <w:rPr>
          <w:rFonts w:ascii="Times New Roman" w:eastAsia="Calibri" w:hAnsi="Times New Roman" w:cs="Times New Roman"/>
          <w:b/>
          <w:bCs/>
          <w:sz w:val="22"/>
          <w:szCs w:val="22"/>
        </w:rPr>
        <w:t>5</w:t>
      </w:r>
    </w:p>
    <w:p w:rsidR="0038522C" w:rsidRPr="00EE37C8" w:rsidRDefault="0038522C" w:rsidP="00045B3B">
      <w:pPr>
        <w:jc w:val="both"/>
        <w:rPr>
          <w:rFonts w:ascii="Times New Roman" w:eastAsia="Calibri" w:hAnsi="Times New Roman" w:cs="Times New Roman"/>
          <w:bCs/>
          <w:sz w:val="22"/>
          <w:szCs w:val="22"/>
        </w:rPr>
      </w:pPr>
      <w:r w:rsidRPr="00EE37C8">
        <w:rPr>
          <w:rFonts w:ascii="Times New Roman" w:eastAsia="Calibri" w:hAnsi="Times New Roman" w:cs="Times New Roman"/>
          <w:bCs/>
          <w:sz w:val="22"/>
          <w:szCs w:val="22"/>
        </w:rPr>
        <w:t>Criterio di assegnazione</w:t>
      </w:r>
    </w:p>
    <w:p w:rsidR="0038522C" w:rsidRPr="00EE37C8" w:rsidRDefault="0038522C" w:rsidP="00045B3B">
      <w:pPr>
        <w:jc w:val="both"/>
        <w:rPr>
          <w:rFonts w:ascii="Times New Roman" w:eastAsia="Calibri" w:hAnsi="Times New Roman" w:cs="Times New Roman"/>
          <w:bCs/>
          <w:sz w:val="22"/>
          <w:szCs w:val="22"/>
        </w:rPr>
      </w:pPr>
      <w:r w:rsidRPr="00EE37C8">
        <w:rPr>
          <w:rFonts w:ascii="Times New Roman" w:eastAsia="Calibri" w:hAnsi="Times New Roman" w:cs="Times New Roman"/>
          <w:bCs/>
          <w:sz w:val="22"/>
          <w:szCs w:val="22"/>
        </w:rPr>
        <w:t>Il punteggio viene attribuito sulla base dei contenuti della descrizione del tema/problema da risolvere e della possibile soluzione innovativa o della specifica opportunità attorno a cui si intende promuovere la costruzione del GO ed organizzare le attività.</w:t>
      </w:r>
    </w:p>
    <w:p w:rsidR="0038522C" w:rsidRPr="00143B24" w:rsidRDefault="0038522C" w:rsidP="00045B3B">
      <w:pPr>
        <w:jc w:val="both"/>
        <w:rPr>
          <w:rFonts w:ascii="Times New Roman" w:eastAsia="Calibri" w:hAnsi="Times New Roman" w:cs="Times New Roman"/>
          <w:bCs/>
          <w:sz w:val="22"/>
          <w:szCs w:val="22"/>
        </w:rPr>
      </w:pPr>
      <w:r w:rsidRPr="00EE37C8">
        <w:rPr>
          <w:rFonts w:ascii="Times New Roman" w:eastAsia="Calibri" w:hAnsi="Times New Roman" w:cs="Times New Roman"/>
          <w:bCs/>
          <w:sz w:val="22"/>
          <w:szCs w:val="22"/>
        </w:rPr>
        <w:t xml:space="preserve">Gli aspetti che saranno considerati per l’attribuzione del punteggio riguarderanno la coerenza degli obiettivi del Piano </w:t>
      </w:r>
      <w:r w:rsidR="00A9678F" w:rsidRPr="00EE37C8">
        <w:rPr>
          <w:rFonts w:ascii="Times New Roman" w:eastAsia="Calibri" w:hAnsi="Times New Roman" w:cs="Times New Roman"/>
          <w:bCs/>
          <w:sz w:val="22"/>
          <w:szCs w:val="22"/>
        </w:rPr>
        <w:t xml:space="preserve">del GO con gli obiettivi </w:t>
      </w:r>
      <w:r w:rsidR="00AF005E" w:rsidRPr="00EE37C8">
        <w:rPr>
          <w:rFonts w:ascii="Times New Roman" w:eastAsia="Calibri" w:hAnsi="Times New Roman" w:cs="Times New Roman"/>
          <w:bCs/>
          <w:sz w:val="22"/>
          <w:szCs w:val="22"/>
        </w:rPr>
        <w:t xml:space="preserve">specifici </w:t>
      </w:r>
      <w:r w:rsidR="00A9678F" w:rsidRPr="00EE37C8">
        <w:rPr>
          <w:rFonts w:ascii="Times New Roman" w:eastAsia="Calibri" w:hAnsi="Times New Roman" w:cs="Times New Roman"/>
          <w:bCs/>
          <w:sz w:val="22"/>
          <w:szCs w:val="22"/>
        </w:rPr>
        <w:t>del PSL</w:t>
      </w:r>
      <w:r w:rsidRPr="00EE37C8">
        <w:rPr>
          <w:rFonts w:ascii="Times New Roman" w:eastAsia="Calibri" w:hAnsi="Times New Roman" w:cs="Times New Roman"/>
          <w:bCs/>
          <w:sz w:val="22"/>
          <w:szCs w:val="22"/>
        </w:rPr>
        <w:t>, l’adeguatezza dell’innovazione</w:t>
      </w:r>
      <w:r w:rsidRPr="0038522C">
        <w:rPr>
          <w:rFonts w:ascii="Times New Roman" w:eastAsia="Calibri" w:hAnsi="Times New Roman" w:cs="Times New Roman"/>
          <w:bCs/>
          <w:sz w:val="22"/>
          <w:szCs w:val="22"/>
        </w:rPr>
        <w:t xml:space="preserve"> o della soluz</w:t>
      </w:r>
      <w:r w:rsidR="00143B24">
        <w:rPr>
          <w:rFonts w:ascii="Times New Roman" w:eastAsia="Calibri" w:hAnsi="Times New Roman" w:cs="Times New Roman"/>
          <w:bCs/>
          <w:sz w:val="22"/>
          <w:szCs w:val="22"/>
        </w:rPr>
        <w:t xml:space="preserve">ione che si vuole </w:t>
      </w:r>
      <w:r w:rsidRPr="0038522C">
        <w:rPr>
          <w:rFonts w:ascii="Times New Roman" w:eastAsia="Calibri" w:hAnsi="Times New Roman" w:cs="Times New Roman"/>
          <w:bCs/>
          <w:sz w:val="22"/>
          <w:szCs w:val="22"/>
        </w:rPr>
        <w:t>promuovere al problema individuato, l’appropriatezza della descrizione dello stato dell’arte relativo al problema da risolvere o all’opportunità da sviluppare ed infine la solidità e la credibilità delle affermazioni.</w:t>
      </w:r>
    </w:p>
    <w:p w:rsidR="00B23CD5" w:rsidRDefault="00B23CD5" w:rsidP="00045B3B">
      <w:pPr>
        <w:jc w:val="both"/>
        <w:rPr>
          <w:rFonts w:ascii="Times New Roman" w:hAnsi="Times New Roman" w:cs="Times New Roman"/>
          <w:sz w:val="22"/>
          <w:szCs w:val="22"/>
        </w:rPr>
      </w:pPr>
    </w:p>
    <w:p w:rsidR="00143B24" w:rsidRDefault="00143B24" w:rsidP="00045B3B">
      <w:pPr>
        <w:jc w:val="both"/>
        <w:rPr>
          <w:rFonts w:ascii="Times New Roman" w:hAnsi="Times New Roman" w:cs="Times New Roman"/>
          <w:sz w:val="22"/>
          <w:szCs w:val="22"/>
        </w:rPr>
      </w:pPr>
    </w:p>
    <w:p w:rsidR="00143B24" w:rsidRDefault="00143B24" w:rsidP="00045B3B">
      <w:pPr>
        <w:jc w:val="both"/>
        <w:rPr>
          <w:rFonts w:ascii="Times New Roman" w:eastAsia="Calibri" w:hAnsi="Times New Roman" w:cs="Times New Roman"/>
          <w:b/>
          <w:sz w:val="22"/>
          <w:szCs w:val="22"/>
        </w:rPr>
      </w:pPr>
      <w:r w:rsidRPr="00143B24">
        <w:rPr>
          <w:rFonts w:ascii="Times New Roman" w:eastAsia="Calibri" w:hAnsi="Times New Roman" w:cs="Times New Roman"/>
          <w:b/>
          <w:sz w:val="22"/>
          <w:szCs w:val="22"/>
        </w:rPr>
        <w:t>Principio di selezione 16.1.1.7: pertinenza delle Misure attivate agli obiettivi del progetto</w:t>
      </w:r>
    </w:p>
    <w:p w:rsidR="00143B24" w:rsidRPr="00D3374A" w:rsidRDefault="00143B24" w:rsidP="00045B3B">
      <w:pPr>
        <w:jc w:val="both"/>
        <w:rPr>
          <w:rFonts w:ascii="Times New Roman" w:eastAsia="Calibri" w:hAnsi="Times New Roman" w:cs="Times New Roman"/>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143B24" w:rsidRPr="00D3374A" w:rsidTr="006C22DC">
        <w:trPr>
          <w:trHeight w:val="365"/>
          <w:jc w:val="center"/>
        </w:trPr>
        <w:tc>
          <w:tcPr>
            <w:tcW w:w="8611" w:type="dxa"/>
            <w:vAlign w:val="center"/>
          </w:tcPr>
          <w:p w:rsidR="00143B24" w:rsidRPr="003A66B4" w:rsidRDefault="00143B24" w:rsidP="00045B3B">
            <w:pPr>
              <w:pStyle w:val="Default"/>
              <w:rPr>
                <w:sz w:val="22"/>
                <w:szCs w:val="22"/>
              </w:rPr>
            </w:pPr>
            <w:r w:rsidRPr="00143B24">
              <w:rPr>
                <w:b/>
                <w:bCs/>
                <w:sz w:val="22"/>
                <w:szCs w:val="22"/>
              </w:rPr>
              <w:t>Criterio di priorità 7.1</w:t>
            </w:r>
          </w:p>
        </w:tc>
        <w:tc>
          <w:tcPr>
            <w:tcW w:w="1017" w:type="dxa"/>
            <w:vAlign w:val="center"/>
          </w:tcPr>
          <w:p w:rsidR="00143B24" w:rsidRPr="00D3374A" w:rsidRDefault="00143B24" w:rsidP="00045B3B">
            <w:pPr>
              <w:jc w:val="center"/>
              <w:rPr>
                <w:rFonts w:ascii="Times New Roman" w:hAnsi="Times New Roman"/>
                <w:b/>
                <w:sz w:val="22"/>
                <w:szCs w:val="22"/>
              </w:rPr>
            </w:pPr>
            <w:r w:rsidRPr="00D3374A">
              <w:rPr>
                <w:rFonts w:ascii="Times New Roman" w:hAnsi="Times New Roman"/>
                <w:b/>
                <w:sz w:val="22"/>
                <w:szCs w:val="22"/>
              </w:rPr>
              <w:t>Punti</w:t>
            </w:r>
          </w:p>
        </w:tc>
      </w:tr>
      <w:tr w:rsidR="00143B24" w:rsidRPr="00EE37C8" w:rsidTr="006C22DC">
        <w:trPr>
          <w:trHeight w:val="446"/>
          <w:jc w:val="center"/>
        </w:trPr>
        <w:tc>
          <w:tcPr>
            <w:tcW w:w="8611" w:type="dxa"/>
            <w:vAlign w:val="center"/>
          </w:tcPr>
          <w:p w:rsidR="00143B24" w:rsidRPr="00EE37C8" w:rsidRDefault="00143B24" w:rsidP="00045B3B">
            <w:pPr>
              <w:pStyle w:val="Default"/>
              <w:rPr>
                <w:sz w:val="22"/>
                <w:szCs w:val="22"/>
              </w:rPr>
            </w:pPr>
            <w:r w:rsidRPr="00EE37C8">
              <w:rPr>
                <w:bCs/>
                <w:sz w:val="22"/>
                <w:szCs w:val="22"/>
              </w:rPr>
              <w:t>Coerenza delle Misure attivate con il Piano delle attività del GO per il raggiungimento degli obiettivi del progetto</w:t>
            </w:r>
          </w:p>
        </w:tc>
        <w:tc>
          <w:tcPr>
            <w:tcW w:w="1017" w:type="dxa"/>
            <w:vAlign w:val="center"/>
          </w:tcPr>
          <w:p w:rsidR="00143B24" w:rsidRPr="00EE37C8" w:rsidRDefault="002B731F" w:rsidP="00045B3B">
            <w:pPr>
              <w:jc w:val="center"/>
              <w:rPr>
                <w:rFonts w:ascii="Times New Roman" w:hAnsi="Times New Roman"/>
                <w:sz w:val="22"/>
                <w:szCs w:val="22"/>
              </w:rPr>
            </w:pPr>
            <w:r w:rsidRPr="00EE37C8">
              <w:rPr>
                <w:rFonts w:ascii="Times New Roman" w:hAnsi="Times New Roman"/>
                <w:sz w:val="22"/>
                <w:szCs w:val="22"/>
              </w:rPr>
              <w:t>4</w:t>
            </w:r>
          </w:p>
        </w:tc>
      </w:tr>
    </w:tbl>
    <w:p w:rsidR="00143B24" w:rsidRPr="00D3374A" w:rsidRDefault="00143B24" w:rsidP="00045B3B">
      <w:pPr>
        <w:jc w:val="both"/>
        <w:rPr>
          <w:rFonts w:ascii="Times New Roman" w:eastAsia="Calibri" w:hAnsi="Times New Roman" w:cs="Times New Roman"/>
          <w:b/>
          <w:bCs/>
          <w:sz w:val="22"/>
          <w:szCs w:val="22"/>
        </w:rPr>
      </w:pPr>
      <w:r w:rsidRPr="00EE37C8">
        <w:rPr>
          <w:rFonts w:ascii="Times New Roman" w:eastAsia="Calibri" w:hAnsi="Times New Roman" w:cs="Times New Roman"/>
          <w:b/>
          <w:bCs/>
          <w:sz w:val="22"/>
          <w:szCs w:val="22"/>
        </w:rPr>
        <w:t xml:space="preserve">Punteggio minimo: </w:t>
      </w:r>
      <w:r w:rsidR="002B731F" w:rsidRPr="00EE37C8">
        <w:rPr>
          <w:rFonts w:ascii="Times New Roman" w:eastAsia="Calibri" w:hAnsi="Times New Roman" w:cs="Times New Roman"/>
          <w:b/>
          <w:bCs/>
          <w:sz w:val="22"/>
          <w:szCs w:val="22"/>
        </w:rPr>
        <w:t>2</w:t>
      </w:r>
    </w:p>
    <w:p w:rsidR="00143B24" w:rsidRPr="00D3374A" w:rsidRDefault="00143B24"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143B24" w:rsidRPr="00143B24" w:rsidRDefault="00143B24" w:rsidP="00045B3B">
      <w:pPr>
        <w:jc w:val="both"/>
        <w:rPr>
          <w:rFonts w:ascii="Times New Roman" w:eastAsia="Calibri" w:hAnsi="Times New Roman" w:cs="Times New Roman"/>
          <w:bCs/>
          <w:sz w:val="22"/>
          <w:szCs w:val="22"/>
        </w:rPr>
      </w:pPr>
      <w:r w:rsidRPr="00143B24">
        <w:rPr>
          <w:rFonts w:ascii="Times New Roman" w:eastAsia="Calibri" w:hAnsi="Times New Roman" w:cs="Times New Roman"/>
          <w:bCs/>
          <w:sz w:val="22"/>
          <w:szCs w:val="22"/>
        </w:rPr>
        <w:t xml:space="preserve">Il punteggio viene attribuito sulla base delle Misure che il GO intende attivare con il Piano. </w:t>
      </w:r>
    </w:p>
    <w:p w:rsidR="00143B24" w:rsidRDefault="00143B24" w:rsidP="00045B3B">
      <w:pPr>
        <w:jc w:val="both"/>
        <w:rPr>
          <w:rFonts w:ascii="Times New Roman" w:hAnsi="Times New Roman" w:cs="Times New Roman"/>
          <w:sz w:val="22"/>
          <w:szCs w:val="22"/>
        </w:rPr>
      </w:pPr>
      <w:r w:rsidRPr="00143B24">
        <w:rPr>
          <w:rFonts w:ascii="Times New Roman" w:eastAsia="Calibri" w:hAnsi="Times New Roman" w:cs="Times New Roman"/>
          <w:bCs/>
          <w:sz w:val="22"/>
          <w:szCs w:val="22"/>
        </w:rPr>
        <w:t>Gli aspetti che saranno considerati per l’attribuzione del punteggio riguarderanno l’adeguatezza delle Misure attivate in relazione all’obiettivo del progetto innovativo, l’appropriatezza della tempistica di attivazione delle Misure inserite nel Piano delle attività, l’adeguatezza finanziaria delle Misure attivate ed infine la solidità e la credibilità delle affermazioni.</w:t>
      </w:r>
    </w:p>
    <w:p w:rsidR="00B23CD5" w:rsidRDefault="00B23CD5" w:rsidP="00045B3B">
      <w:pPr>
        <w:jc w:val="both"/>
        <w:rPr>
          <w:rFonts w:ascii="Times New Roman" w:hAnsi="Times New Roman" w:cs="Times New Roman"/>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A9678F" w:rsidRPr="00D3374A" w:rsidTr="006C22DC">
        <w:trPr>
          <w:trHeight w:val="365"/>
          <w:jc w:val="center"/>
        </w:trPr>
        <w:tc>
          <w:tcPr>
            <w:tcW w:w="8611" w:type="dxa"/>
            <w:vAlign w:val="center"/>
          </w:tcPr>
          <w:p w:rsidR="00A9678F" w:rsidRPr="003A66B4" w:rsidRDefault="003A49D7" w:rsidP="00045B3B">
            <w:pPr>
              <w:pStyle w:val="Default"/>
              <w:rPr>
                <w:sz w:val="22"/>
                <w:szCs w:val="22"/>
              </w:rPr>
            </w:pPr>
            <w:r w:rsidRPr="003A49D7">
              <w:rPr>
                <w:b/>
                <w:bCs/>
                <w:sz w:val="22"/>
                <w:szCs w:val="22"/>
              </w:rPr>
              <w:t>Criterio di priorità 7.2: Presenza dell'intervento 16.2.1 nel Piano delle attività del GO</w:t>
            </w:r>
          </w:p>
        </w:tc>
        <w:tc>
          <w:tcPr>
            <w:tcW w:w="1017" w:type="dxa"/>
            <w:vAlign w:val="center"/>
          </w:tcPr>
          <w:p w:rsidR="00A9678F" w:rsidRPr="00D3374A" w:rsidRDefault="00A9678F" w:rsidP="00045B3B">
            <w:pPr>
              <w:jc w:val="center"/>
              <w:rPr>
                <w:rFonts w:ascii="Times New Roman" w:hAnsi="Times New Roman"/>
                <w:b/>
                <w:sz w:val="22"/>
                <w:szCs w:val="22"/>
              </w:rPr>
            </w:pPr>
            <w:r w:rsidRPr="00D3374A">
              <w:rPr>
                <w:rFonts w:ascii="Times New Roman" w:hAnsi="Times New Roman"/>
                <w:b/>
                <w:sz w:val="22"/>
                <w:szCs w:val="22"/>
              </w:rPr>
              <w:t>Punti</w:t>
            </w:r>
          </w:p>
        </w:tc>
      </w:tr>
      <w:tr w:rsidR="00A9678F" w:rsidRPr="00D3374A" w:rsidTr="006C22DC">
        <w:trPr>
          <w:trHeight w:val="446"/>
          <w:jc w:val="center"/>
        </w:trPr>
        <w:tc>
          <w:tcPr>
            <w:tcW w:w="8611" w:type="dxa"/>
            <w:vAlign w:val="center"/>
          </w:tcPr>
          <w:p w:rsidR="00A9678F" w:rsidRPr="003A66B4" w:rsidRDefault="003A49D7" w:rsidP="00045B3B">
            <w:pPr>
              <w:pStyle w:val="Default"/>
              <w:rPr>
                <w:sz w:val="22"/>
                <w:szCs w:val="22"/>
              </w:rPr>
            </w:pPr>
            <w:r w:rsidRPr="003A49D7">
              <w:rPr>
                <w:bCs/>
                <w:sz w:val="22"/>
                <w:szCs w:val="22"/>
              </w:rPr>
              <w:t>Valutazione del progetto presentato nell’ambito dell'intervento 16.2.1</w:t>
            </w:r>
          </w:p>
        </w:tc>
        <w:tc>
          <w:tcPr>
            <w:tcW w:w="1017" w:type="dxa"/>
            <w:vAlign w:val="center"/>
          </w:tcPr>
          <w:p w:rsidR="00A9678F" w:rsidRPr="00D3374A" w:rsidRDefault="003A49D7" w:rsidP="00045B3B">
            <w:pPr>
              <w:jc w:val="center"/>
              <w:rPr>
                <w:rFonts w:ascii="Times New Roman" w:hAnsi="Times New Roman"/>
                <w:sz w:val="22"/>
                <w:szCs w:val="22"/>
              </w:rPr>
            </w:pPr>
            <w:r>
              <w:rPr>
                <w:rFonts w:ascii="Times New Roman" w:hAnsi="Times New Roman"/>
                <w:sz w:val="22"/>
                <w:szCs w:val="22"/>
              </w:rPr>
              <w:t>20</w:t>
            </w:r>
          </w:p>
        </w:tc>
      </w:tr>
    </w:tbl>
    <w:p w:rsidR="00A9678F" w:rsidRPr="00D3374A" w:rsidRDefault="00A9678F" w:rsidP="00045B3B">
      <w:pPr>
        <w:jc w:val="both"/>
        <w:rPr>
          <w:rFonts w:ascii="Times New Roman" w:eastAsia="Calibri" w:hAnsi="Times New Roman" w:cs="Times New Roman"/>
          <w:b/>
          <w:bCs/>
          <w:sz w:val="22"/>
          <w:szCs w:val="22"/>
        </w:rPr>
      </w:pPr>
      <w:r>
        <w:rPr>
          <w:rFonts w:ascii="Times New Roman" w:eastAsia="Calibri" w:hAnsi="Times New Roman" w:cs="Times New Roman"/>
          <w:b/>
          <w:bCs/>
          <w:sz w:val="22"/>
          <w:szCs w:val="22"/>
        </w:rPr>
        <w:t xml:space="preserve">Punteggio minimo: </w:t>
      </w:r>
      <w:r w:rsidR="003A49D7">
        <w:rPr>
          <w:rFonts w:ascii="Times New Roman" w:eastAsia="Calibri" w:hAnsi="Times New Roman" w:cs="Times New Roman"/>
          <w:b/>
          <w:bCs/>
          <w:sz w:val="22"/>
          <w:szCs w:val="22"/>
        </w:rPr>
        <w:t>5</w:t>
      </w:r>
    </w:p>
    <w:p w:rsidR="00A9678F" w:rsidRPr="00D3374A" w:rsidRDefault="00A9678F"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A9678F" w:rsidRDefault="003A49D7" w:rsidP="00045B3B">
      <w:pPr>
        <w:jc w:val="both"/>
        <w:rPr>
          <w:rFonts w:ascii="Times New Roman" w:eastAsia="Calibri" w:hAnsi="Times New Roman" w:cs="Times New Roman"/>
          <w:bCs/>
          <w:sz w:val="22"/>
          <w:szCs w:val="22"/>
        </w:rPr>
      </w:pPr>
      <w:r w:rsidRPr="003A49D7">
        <w:rPr>
          <w:rFonts w:ascii="Times New Roman" w:eastAsia="Calibri" w:hAnsi="Times New Roman" w:cs="Times New Roman"/>
          <w:bCs/>
          <w:sz w:val="22"/>
          <w:szCs w:val="22"/>
        </w:rPr>
        <w:t>Per l’attribuzione del punteggio saranno utilizzati i criteri del Tipo di intervento 16.2.1.</w:t>
      </w:r>
    </w:p>
    <w:p w:rsidR="004820E3" w:rsidRDefault="004820E3" w:rsidP="00045B3B">
      <w:pPr>
        <w:jc w:val="both"/>
        <w:rPr>
          <w:rFonts w:ascii="Times New Roman" w:hAnsi="Times New Roman" w:cs="Times New Roman"/>
          <w:sz w:val="22"/>
          <w:szCs w:val="22"/>
        </w:rPr>
      </w:pPr>
      <w:r w:rsidRPr="004D0F39">
        <w:rPr>
          <w:rFonts w:ascii="Times New Roman" w:eastAsia="Calibri" w:hAnsi="Times New Roman" w:cs="Times New Roman"/>
          <w:bCs/>
          <w:sz w:val="22"/>
          <w:szCs w:val="22"/>
        </w:rPr>
        <w:t>Il punteggio del tipo di intervento 16.2.1 viene riparametrato in base al rapporto tra punteggio massimo del criterio 7.2 e punteggio massimo del T.I. 16.2.1.</w:t>
      </w:r>
    </w:p>
    <w:p w:rsidR="003D27C8" w:rsidRDefault="003D27C8" w:rsidP="00045B3B">
      <w:pPr>
        <w:jc w:val="both"/>
        <w:rPr>
          <w:rFonts w:ascii="Times New Roman" w:hAnsi="Times New Roman" w:cs="Times New Roman"/>
          <w:sz w:val="22"/>
          <w:szCs w:val="22"/>
        </w:rPr>
      </w:pPr>
    </w:p>
    <w:p w:rsidR="006C22DC" w:rsidRDefault="006C22DC" w:rsidP="00045B3B">
      <w:pPr>
        <w:jc w:val="both"/>
        <w:rPr>
          <w:rFonts w:ascii="Times New Roman" w:hAnsi="Times New Roman" w:cs="Times New Roman"/>
          <w:sz w:val="22"/>
          <w:szCs w:val="22"/>
        </w:rPr>
      </w:pPr>
    </w:p>
    <w:p w:rsidR="003D27C8" w:rsidRDefault="003D27C8" w:rsidP="00045B3B">
      <w:pPr>
        <w:jc w:val="both"/>
        <w:rPr>
          <w:rFonts w:ascii="Times New Roman" w:eastAsia="Calibri" w:hAnsi="Times New Roman" w:cs="Times New Roman"/>
          <w:b/>
          <w:sz w:val="22"/>
          <w:szCs w:val="22"/>
        </w:rPr>
      </w:pPr>
      <w:r w:rsidRPr="003D27C8">
        <w:rPr>
          <w:rFonts w:ascii="Times New Roman" w:eastAsia="Calibri" w:hAnsi="Times New Roman" w:cs="Times New Roman"/>
          <w:b/>
          <w:sz w:val="22"/>
          <w:szCs w:val="22"/>
        </w:rPr>
        <w:t>Principio di selezione 16.1.1.8: qualità del Piano di comunicazione per la divulgazione e la disseminazione dei risultati.</w:t>
      </w:r>
    </w:p>
    <w:p w:rsidR="003D27C8" w:rsidRPr="00D3374A" w:rsidRDefault="003D27C8" w:rsidP="00045B3B">
      <w:pPr>
        <w:jc w:val="both"/>
        <w:rPr>
          <w:rFonts w:ascii="Times New Roman" w:eastAsia="Calibri" w:hAnsi="Times New Roman" w:cs="Times New Roman"/>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11"/>
        <w:gridCol w:w="1017"/>
      </w:tblGrid>
      <w:tr w:rsidR="003D27C8" w:rsidRPr="00D3374A" w:rsidTr="006C22DC">
        <w:trPr>
          <w:trHeight w:val="365"/>
          <w:jc w:val="center"/>
        </w:trPr>
        <w:tc>
          <w:tcPr>
            <w:tcW w:w="8611" w:type="dxa"/>
            <w:vAlign w:val="center"/>
          </w:tcPr>
          <w:p w:rsidR="003D27C8" w:rsidRPr="003A66B4" w:rsidRDefault="003D27C8" w:rsidP="00045B3B">
            <w:pPr>
              <w:pStyle w:val="Default"/>
              <w:rPr>
                <w:sz w:val="22"/>
                <w:szCs w:val="22"/>
              </w:rPr>
            </w:pPr>
            <w:r w:rsidRPr="003D27C8">
              <w:rPr>
                <w:b/>
                <w:bCs/>
                <w:sz w:val="22"/>
                <w:szCs w:val="22"/>
              </w:rPr>
              <w:t>Criterio di priorità 8.1</w:t>
            </w:r>
          </w:p>
        </w:tc>
        <w:tc>
          <w:tcPr>
            <w:tcW w:w="1017" w:type="dxa"/>
            <w:vAlign w:val="center"/>
          </w:tcPr>
          <w:p w:rsidR="003D27C8" w:rsidRPr="00D3374A" w:rsidRDefault="003D27C8" w:rsidP="00045B3B">
            <w:pPr>
              <w:jc w:val="center"/>
              <w:rPr>
                <w:rFonts w:ascii="Times New Roman" w:hAnsi="Times New Roman"/>
                <w:b/>
                <w:sz w:val="22"/>
                <w:szCs w:val="22"/>
              </w:rPr>
            </w:pPr>
            <w:r w:rsidRPr="00D3374A">
              <w:rPr>
                <w:rFonts w:ascii="Times New Roman" w:hAnsi="Times New Roman"/>
                <w:b/>
                <w:sz w:val="22"/>
                <w:szCs w:val="22"/>
              </w:rPr>
              <w:t>Punti</w:t>
            </w:r>
          </w:p>
        </w:tc>
      </w:tr>
      <w:tr w:rsidR="003D27C8" w:rsidRPr="00D3374A" w:rsidTr="006C22DC">
        <w:trPr>
          <w:trHeight w:val="446"/>
          <w:jc w:val="center"/>
        </w:trPr>
        <w:tc>
          <w:tcPr>
            <w:tcW w:w="8611" w:type="dxa"/>
            <w:vAlign w:val="center"/>
          </w:tcPr>
          <w:p w:rsidR="003D27C8" w:rsidRPr="003A66B4" w:rsidRDefault="003D27C8" w:rsidP="00045B3B">
            <w:pPr>
              <w:pStyle w:val="Default"/>
              <w:rPr>
                <w:sz w:val="22"/>
                <w:szCs w:val="22"/>
              </w:rPr>
            </w:pPr>
            <w:r w:rsidRPr="003D27C8">
              <w:rPr>
                <w:bCs/>
                <w:sz w:val="22"/>
                <w:szCs w:val="22"/>
              </w:rPr>
              <w:t>Modalità e strumenti per la comunicazione e la divulgazione dei risultati</w:t>
            </w:r>
          </w:p>
        </w:tc>
        <w:tc>
          <w:tcPr>
            <w:tcW w:w="1017" w:type="dxa"/>
            <w:vAlign w:val="center"/>
          </w:tcPr>
          <w:p w:rsidR="003D27C8" w:rsidRPr="00D3374A" w:rsidRDefault="003D27C8" w:rsidP="00045B3B">
            <w:pPr>
              <w:jc w:val="center"/>
              <w:rPr>
                <w:rFonts w:ascii="Times New Roman" w:hAnsi="Times New Roman"/>
                <w:sz w:val="22"/>
                <w:szCs w:val="22"/>
              </w:rPr>
            </w:pPr>
            <w:r>
              <w:rPr>
                <w:rFonts w:ascii="Times New Roman" w:hAnsi="Times New Roman"/>
                <w:sz w:val="22"/>
                <w:szCs w:val="22"/>
              </w:rPr>
              <w:t>10</w:t>
            </w:r>
          </w:p>
        </w:tc>
      </w:tr>
    </w:tbl>
    <w:p w:rsidR="003D27C8" w:rsidRPr="00D3374A" w:rsidRDefault="003D27C8" w:rsidP="00045B3B">
      <w:pPr>
        <w:jc w:val="both"/>
        <w:rPr>
          <w:rFonts w:ascii="Times New Roman" w:eastAsia="Calibri" w:hAnsi="Times New Roman" w:cs="Times New Roman"/>
          <w:b/>
          <w:bCs/>
          <w:sz w:val="22"/>
          <w:szCs w:val="22"/>
        </w:rPr>
      </w:pPr>
      <w:r>
        <w:rPr>
          <w:rFonts w:ascii="Times New Roman" w:eastAsia="Calibri" w:hAnsi="Times New Roman" w:cs="Times New Roman"/>
          <w:b/>
          <w:bCs/>
          <w:sz w:val="22"/>
          <w:szCs w:val="22"/>
        </w:rPr>
        <w:t>Punteggio minimo: 5</w:t>
      </w:r>
    </w:p>
    <w:p w:rsidR="003D27C8" w:rsidRPr="00D3374A" w:rsidRDefault="003D27C8" w:rsidP="00045B3B">
      <w:pPr>
        <w:jc w:val="both"/>
        <w:rPr>
          <w:rFonts w:ascii="Times New Roman" w:eastAsia="Calibri" w:hAnsi="Times New Roman" w:cs="Times New Roman"/>
          <w:bCs/>
          <w:sz w:val="22"/>
          <w:szCs w:val="22"/>
        </w:rPr>
      </w:pPr>
      <w:r w:rsidRPr="00D3374A">
        <w:rPr>
          <w:rFonts w:ascii="Times New Roman" w:eastAsia="Calibri" w:hAnsi="Times New Roman" w:cs="Times New Roman"/>
          <w:bCs/>
          <w:sz w:val="22"/>
          <w:szCs w:val="22"/>
        </w:rPr>
        <w:t>Criterio di assegnazione</w:t>
      </w:r>
    </w:p>
    <w:p w:rsidR="003D27C8" w:rsidRPr="003D27C8" w:rsidRDefault="003D27C8" w:rsidP="00045B3B">
      <w:pPr>
        <w:jc w:val="both"/>
        <w:rPr>
          <w:rFonts w:ascii="Times New Roman" w:eastAsia="Calibri" w:hAnsi="Times New Roman" w:cs="Times New Roman"/>
          <w:bCs/>
          <w:sz w:val="22"/>
          <w:szCs w:val="22"/>
        </w:rPr>
      </w:pPr>
      <w:r w:rsidRPr="003D27C8">
        <w:rPr>
          <w:rFonts w:ascii="Times New Roman" w:eastAsia="Calibri" w:hAnsi="Times New Roman" w:cs="Times New Roman"/>
          <w:bCs/>
          <w:sz w:val="22"/>
          <w:szCs w:val="22"/>
        </w:rPr>
        <w:t>Il punteggio viene attribuito sulla base dei contenuti della descrizione delle attività di divulgazione dei risultati.</w:t>
      </w:r>
    </w:p>
    <w:p w:rsidR="003D27C8" w:rsidRDefault="003D27C8" w:rsidP="00045B3B">
      <w:pPr>
        <w:jc w:val="both"/>
        <w:rPr>
          <w:rFonts w:ascii="Times New Roman" w:eastAsia="Calibri" w:hAnsi="Times New Roman" w:cs="Times New Roman"/>
          <w:bCs/>
          <w:sz w:val="22"/>
          <w:szCs w:val="22"/>
        </w:rPr>
      </w:pPr>
      <w:r w:rsidRPr="003D27C8">
        <w:rPr>
          <w:rFonts w:ascii="Times New Roman" w:eastAsia="Calibri" w:hAnsi="Times New Roman" w:cs="Times New Roman"/>
          <w:bCs/>
          <w:sz w:val="22"/>
          <w:szCs w:val="22"/>
        </w:rPr>
        <w:t>Gli aspetti che saranno considerati per l’attribuzione del punteggio riguarderanno l’adeguatezza delle modalità scelte per la comunicazione e la divulgazione dei risultati, sia in relazione al territorio interessato, sia alla numerosità e Tipologia dei soggetti coinvolti, sia in relazione all’obiettivo del progetto innovativo, l’appropriatezza degli strumenti per la comunicazione e la divulgazione dei risultati, il coinvolgimento di personale specializzato ed infine la solidità e la credibilità delle affermazioni.</w:t>
      </w:r>
    </w:p>
    <w:p w:rsidR="00566F2B" w:rsidRDefault="00566F2B" w:rsidP="00045B3B">
      <w:pPr>
        <w:rPr>
          <w:rFonts w:ascii="Times New Roman" w:eastAsia="Calibri" w:hAnsi="Times New Roman" w:cs="Times New Roman"/>
          <w:bCs/>
          <w:sz w:val="22"/>
          <w:szCs w:val="22"/>
        </w:rPr>
      </w:pPr>
      <w:r>
        <w:rPr>
          <w:rFonts w:ascii="Times New Roman" w:eastAsia="Calibri" w:hAnsi="Times New Roman" w:cs="Times New Roman"/>
          <w:bCs/>
          <w:sz w:val="22"/>
          <w:szCs w:val="22"/>
        </w:rPr>
        <w:br w:type="page"/>
      </w:r>
    </w:p>
    <w:p w:rsidR="00241CF8" w:rsidRPr="006C22DC" w:rsidRDefault="00241CF8" w:rsidP="00D76ADE">
      <w:pPr>
        <w:keepNext/>
        <w:keepLines/>
        <w:numPr>
          <w:ilvl w:val="1"/>
          <w:numId w:val="34"/>
        </w:numPr>
        <w:ind w:left="567" w:hanging="567"/>
        <w:contextualSpacing/>
        <w:outlineLvl w:val="1"/>
        <w:rPr>
          <w:rFonts w:ascii="Times New Roman" w:hAnsi="Times New Roman" w:cs="Times New Roman"/>
          <w:b/>
          <w:bCs/>
          <w:sz w:val="22"/>
          <w:szCs w:val="22"/>
        </w:rPr>
      </w:pPr>
      <w:bookmarkStart w:id="11" w:name="_Toc466550833"/>
      <w:bookmarkStart w:id="12" w:name="_Toc497129272"/>
      <w:bookmarkStart w:id="13" w:name="_Toc502927881"/>
      <w:r w:rsidRPr="006C22DC">
        <w:rPr>
          <w:rFonts w:ascii="Times New Roman" w:hAnsi="Times New Roman" w:cs="Times New Roman"/>
          <w:b/>
          <w:bCs/>
          <w:sz w:val="22"/>
          <w:szCs w:val="22"/>
        </w:rPr>
        <w:lastRenderedPageBreak/>
        <w:t>– Manuale di valutazione del Piano delle Attività</w:t>
      </w:r>
      <w:bookmarkEnd w:id="11"/>
      <w:bookmarkEnd w:id="12"/>
      <w:bookmarkEnd w:id="13"/>
    </w:p>
    <w:p w:rsidR="00241CF8" w:rsidRPr="00D3374A" w:rsidRDefault="00241CF8" w:rsidP="00045B3B">
      <w:pPr>
        <w:jc w:val="both"/>
        <w:rPr>
          <w:rFonts w:ascii="Times New Roman" w:hAnsi="Times New Roman"/>
          <w:bCs/>
          <w:sz w:val="22"/>
          <w:szCs w:val="22"/>
        </w:rPr>
      </w:pPr>
    </w:p>
    <w:p w:rsidR="00241CF8" w:rsidRPr="00606114" w:rsidRDefault="006C22DC" w:rsidP="00045B3B">
      <w:pPr>
        <w:jc w:val="both"/>
        <w:rPr>
          <w:rFonts w:ascii="Times New Roman" w:hAnsi="Times New Roman" w:cs="Times New Roman"/>
          <w:b/>
          <w:bCs/>
          <w:sz w:val="22"/>
          <w:szCs w:val="22"/>
        </w:rPr>
      </w:pPr>
      <w:r w:rsidRPr="006C22DC">
        <w:rPr>
          <w:rFonts w:ascii="Times New Roman" w:hAnsi="Times New Roman" w:cs="Times New Roman"/>
          <w:b/>
          <w:sz w:val="22"/>
          <w:szCs w:val="22"/>
        </w:rPr>
        <w:t xml:space="preserve">Principio di </w:t>
      </w:r>
      <w:r w:rsidRPr="00606114">
        <w:rPr>
          <w:rFonts w:ascii="Times New Roman" w:hAnsi="Times New Roman" w:cs="Times New Roman"/>
          <w:b/>
          <w:sz w:val="22"/>
          <w:szCs w:val="22"/>
        </w:rPr>
        <w:t>selezione 1</w:t>
      </w:r>
      <w:r w:rsidR="00A20130" w:rsidRPr="00606114">
        <w:rPr>
          <w:rFonts w:ascii="Times New Roman" w:hAnsi="Times New Roman" w:cs="Times New Roman"/>
          <w:b/>
          <w:sz w:val="22"/>
          <w:szCs w:val="22"/>
        </w:rPr>
        <w:t>6.1.1.2</w:t>
      </w:r>
      <w:r w:rsidRPr="00606114">
        <w:rPr>
          <w:rFonts w:ascii="Times New Roman" w:hAnsi="Times New Roman" w:cs="Times New Roman"/>
          <w:b/>
          <w:sz w:val="22"/>
          <w:szCs w:val="22"/>
        </w:rPr>
        <w:t>: qualità della proposta in termini di applicabilità dei risultati, adeguatezza della tempistica e del budget</w:t>
      </w:r>
    </w:p>
    <w:p w:rsidR="00241CF8" w:rsidRPr="00D3374A" w:rsidRDefault="006C22DC" w:rsidP="00045B3B">
      <w:pPr>
        <w:jc w:val="both"/>
        <w:rPr>
          <w:rFonts w:ascii="Times New Roman" w:hAnsi="Times New Roman" w:cs="Times New Roman"/>
          <w:b/>
          <w:bCs/>
          <w:sz w:val="22"/>
          <w:szCs w:val="22"/>
        </w:rPr>
      </w:pPr>
      <w:r w:rsidRPr="00606114">
        <w:rPr>
          <w:rFonts w:ascii="Times New Roman" w:hAnsi="Times New Roman" w:cs="Times New Roman"/>
          <w:b/>
          <w:bCs/>
          <w:sz w:val="22"/>
          <w:szCs w:val="22"/>
        </w:rPr>
        <w:t xml:space="preserve">Criterio di priorità </w:t>
      </w:r>
      <w:r w:rsidR="00A20130" w:rsidRPr="00606114">
        <w:rPr>
          <w:rFonts w:ascii="Times New Roman" w:hAnsi="Times New Roman" w:cs="Times New Roman"/>
          <w:b/>
          <w:bCs/>
          <w:sz w:val="22"/>
          <w:szCs w:val="22"/>
        </w:rPr>
        <w:t>2</w:t>
      </w:r>
      <w:r w:rsidRPr="00606114">
        <w:rPr>
          <w:rFonts w:ascii="Times New Roman" w:hAnsi="Times New Roman" w:cs="Times New Roman"/>
          <w:b/>
          <w:bCs/>
          <w:sz w:val="22"/>
          <w:szCs w:val="22"/>
        </w:rPr>
        <w:t>.1:</w:t>
      </w:r>
      <w:r w:rsidRPr="006C22DC">
        <w:rPr>
          <w:rFonts w:ascii="Times New Roman" w:hAnsi="Times New Roman" w:cs="Times New Roman"/>
          <w:b/>
          <w:bCs/>
          <w:sz w:val="22"/>
          <w:szCs w:val="22"/>
        </w:rPr>
        <w:t xml:space="preserve"> grado di applicabilità dei risultati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241CF8" w:rsidRPr="00D3374A" w:rsidTr="00CF475B">
        <w:tc>
          <w:tcPr>
            <w:tcW w:w="938" w:type="dxa"/>
            <w:vMerge w:val="restart"/>
            <w:vAlign w:val="center"/>
          </w:tcPr>
          <w:p w:rsidR="00241CF8" w:rsidRPr="00D3374A" w:rsidRDefault="00241CF8"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241CF8" w:rsidRPr="00D3374A" w:rsidRDefault="00241CF8"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241CF8" w:rsidRPr="00D3374A" w:rsidTr="00CF475B">
        <w:tc>
          <w:tcPr>
            <w:tcW w:w="938" w:type="dxa"/>
            <w:vMerge/>
            <w:vAlign w:val="center"/>
          </w:tcPr>
          <w:p w:rsidR="00241CF8" w:rsidRPr="00D3374A" w:rsidRDefault="00241CF8" w:rsidP="00045B3B">
            <w:pPr>
              <w:spacing w:line="360" w:lineRule="auto"/>
              <w:jc w:val="center"/>
              <w:rPr>
                <w:rFonts w:ascii="Times New Roman" w:hAnsi="Times New Roman" w:cs="Times New Roman"/>
                <w:b/>
                <w:bCs/>
                <w:sz w:val="22"/>
                <w:szCs w:val="22"/>
              </w:rPr>
            </w:pPr>
          </w:p>
        </w:tc>
        <w:tc>
          <w:tcPr>
            <w:tcW w:w="2268" w:type="dxa"/>
            <w:vAlign w:val="center"/>
          </w:tcPr>
          <w:p w:rsidR="00241CF8" w:rsidRPr="00D3374A" w:rsidRDefault="00241CF8"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ottimo</w:t>
            </w:r>
          </w:p>
        </w:tc>
        <w:tc>
          <w:tcPr>
            <w:tcW w:w="2275" w:type="dxa"/>
            <w:vAlign w:val="center"/>
          </w:tcPr>
          <w:p w:rsidR="00241CF8" w:rsidRPr="00D3374A" w:rsidRDefault="00241CF8"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buono</w:t>
            </w:r>
          </w:p>
        </w:tc>
        <w:tc>
          <w:tcPr>
            <w:tcW w:w="2275" w:type="dxa"/>
            <w:vAlign w:val="center"/>
          </w:tcPr>
          <w:p w:rsidR="00241CF8" w:rsidRPr="00D3374A" w:rsidRDefault="00241CF8"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sufficiente</w:t>
            </w:r>
          </w:p>
        </w:tc>
        <w:tc>
          <w:tcPr>
            <w:tcW w:w="2275" w:type="dxa"/>
            <w:vAlign w:val="center"/>
          </w:tcPr>
          <w:p w:rsidR="00241CF8" w:rsidRPr="00D3374A" w:rsidRDefault="00241CF8"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non adeguato</w:t>
            </w:r>
          </w:p>
        </w:tc>
      </w:tr>
      <w:tr w:rsidR="00D76CB2" w:rsidTr="008A7882">
        <w:tc>
          <w:tcPr>
            <w:tcW w:w="938" w:type="dxa"/>
            <w:tcBorders>
              <w:top w:val="single" w:sz="4" w:space="0" w:color="auto"/>
              <w:left w:val="single" w:sz="4" w:space="0" w:color="auto"/>
              <w:bottom w:val="single" w:sz="4" w:space="0" w:color="auto"/>
              <w:right w:val="single" w:sz="4" w:space="0" w:color="auto"/>
            </w:tcBorders>
            <w:vAlign w:val="center"/>
          </w:tcPr>
          <w:p w:rsidR="00D76CB2" w:rsidRPr="00606114" w:rsidRDefault="00CD50E4" w:rsidP="00045B3B">
            <w:pPr>
              <w:pStyle w:val="Default"/>
              <w:jc w:val="center"/>
              <w:rPr>
                <w:b/>
                <w:bCs/>
                <w:sz w:val="22"/>
                <w:szCs w:val="22"/>
              </w:rPr>
            </w:pPr>
            <w:r w:rsidRPr="00606114">
              <w:rPr>
                <w:b/>
                <w:bCs/>
                <w:sz w:val="22"/>
                <w:szCs w:val="22"/>
              </w:rPr>
              <w:t>2</w:t>
            </w:r>
            <w:r w:rsidR="00D76CB2" w:rsidRPr="00606114">
              <w:rPr>
                <w:b/>
                <w:bCs/>
                <w:sz w:val="22"/>
                <w:szCs w:val="22"/>
              </w:rPr>
              <w:t xml:space="preserve">.1.1 </w:t>
            </w:r>
          </w:p>
        </w:tc>
        <w:tc>
          <w:tcPr>
            <w:tcW w:w="2268"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Descrizione dei risultati attesi molto chiara ed esaustiva, i risultati previsti sono pertinenti al problema che si vuole risolvere o all’opportunità che si intende promuovere e molto originali.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Descrizione dei risultati attesi chiara ed esaustiva, i risultati previsti sono pertinenti al problema che si vuole risolvere o all’opportunità che si intende promuovere ed originali.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Descrizione dei risultati attesi sufficientemente chiara ed esaustiva e i risultati previsti sono pertinenti al problema che si vuole risolvere o all’opportunità che si intende promuovere.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La descrizione dei risultati attesi è fumosa, non esaustiva o i risultati previsti non sono pertinenti al problema che si vuole risolvere o all’opportunità che si intende promuovere. </w:t>
            </w:r>
          </w:p>
        </w:tc>
      </w:tr>
      <w:tr w:rsidR="00D76CB2" w:rsidTr="008A7882">
        <w:tc>
          <w:tcPr>
            <w:tcW w:w="938" w:type="dxa"/>
            <w:tcBorders>
              <w:top w:val="single" w:sz="4" w:space="0" w:color="auto"/>
              <w:left w:val="single" w:sz="4" w:space="0" w:color="auto"/>
              <w:bottom w:val="single" w:sz="4" w:space="0" w:color="auto"/>
              <w:right w:val="single" w:sz="4" w:space="0" w:color="auto"/>
            </w:tcBorders>
            <w:vAlign w:val="center"/>
          </w:tcPr>
          <w:p w:rsidR="00D76CB2" w:rsidRPr="00606114" w:rsidRDefault="00CD50E4" w:rsidP="00045B3B">
            <w:pPr>
              <w:pStyle w:val="Default"/>
              <w:jc w:val="center"/>
              <w:rPr>
                <w:b/>
                <w:bCs/>
                <w:sz w:val="22"/>
                <w:szCs w:val="22"/>
              </w:rPr>
            </w:pPr>
            <w:r w:rsidRPr="00606114">
              <w:rPr>
                <w:b/>
                <w:bCs/>
                <w:sz w:val="22"/>
                <w:szCs w:val="22"/>
              </w:rPr>
              <w:t>2</w:t>
            </w:r>
            <w:r w:rsidR="00D76CB2" w:rsidRPr="00606114">
              <w:rPr>
                <w:b/>
                <w:bCs/>
                <w:sz w:val="22"/>
                <w:szCs w:val="22"/>
              </w:rPr>
              <w:t xml:space="preserve">.1.2 </w:t>
            </w:r>
          </w:p>
        </w:tc>
        <w:tc>
          <w:tcPr>
            <w:tcW w:w="2268"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Analisi di contesto e swot-analysis relative all’applicabilità dei risultati chiare e sviluppate con dovizia di elementi e dati.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Analisi di contesto e swot-analysis relative all’applicabilità dei risultati chiare, ben sviluppate ed esaustive.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Analisi di contesto e swot-analysis relative all’applicabilità dei risultati chiare, ma sviluppate superficialmente.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Analisi di contesto e swot-analysis relative all’applicabilità dei risultati non sviluppate e/o non chiare e/o non esaustive. </w:t>
            </w:r>
          </w:p>
        </w:tc>
      </w:tr>
      <w:tr w:rsidR="00D76CB2" w:rsidTr="008A7882">
        <w:tc>
          <w:tcPr>
            <w:tcW w:w="938" w:type="dxa"/>
            <w:tcBorders>
              <w:top w:val="single" w:sz="4" w:space="0" w:color="auto"/>
              <w:left w:val="single" w:sz="4" w:space="0" w:color="auto"/>
              <w:bottom w:val="single" w:sz="4" w:space="0" w:color="auto"/>
              <w:right w:val="single" w:sz="4" w:space="0" w:color="auto"/>
            </w:tcBorders>
            <w:vAlign w:val="center"/>
          </w:tcPr>
          <w:p w:rsidR="00D76CB2" w:rsidRPr="00606114" w:rsidRDefault="00CD50E4" w:rsidP="00045B3B">
            <w:pPr>
              <w:pStyle w:val="Default"/>
              <w:jc w:val="center"/>
              <w:rPr>
                <w:b/>
                <w:bCs/>
                <w:sz w:val="22"/>
                <w:szCs w:val="22"/>
              </w:rPr>
            </w:pPr>
            <w:r w:rsidRPr="00606114">
              <w:rPr>
                <w:b/>
                <w:bCs/>
                <w:sz w:val="22"/>
                <w:szCs w:val="22"/>
              </w:rPr>
              <w:t>2</w:t>
            </w:r>
            <w:r w:rsidR="00D76CB2" w:rsidRPr="00606114">
              <w:rPr>
                <w:b/>
                <w:bCs/>
                <w:sz w:val="22"/>
                <w:szCs w:val="22"/>
              </w:rPr>
              <w:t xml:space="preserve">.1.3 </w:t>
            </w:r>
          </w:p>
        </w:tc>
        <w:tc>
          <w:tcPr>
            <w:tcW w:w="2268"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Il progetto apporta un ottimo valore aggiunto in termini di conoscenza pratica utile all’impresa.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Il progetto apporta un buon valore aggiunto in termini di conoscenza pratica utile all’impresa.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Il progetto apporta un valore aggiunto in termini di conoscenza pratica utile all’impresa appena sufficiente.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A17408">
            <w:pPr>
              <w:rPr>
                <w:rFonts w:ascii="Times New Roman" w:hAnsi="Times New Roman" w:cs="Times New Roman"/>
                <w:bCs/>
                <w:sz w:val="22"/>
                <w:szCs w:val="22"/>
              </w:rPr>
            </w:pPr>
            <w:r w:rsidRPr="00D76CB2">
              <w:rPr>
                <w:rFonts w:ascii="Times New Roman" w:hAnsi="Times New Roman" w:cs="Times New Roman"/>
                <w:bCs/>
                <w:sz w:val="22"/>
                <w:szCs w:val="22"/>
              </w:rPr>
              <w:t>Il progetto non apporta alcun valore aggiunto in termini di conoscenza pratica utile alle imprese agricole</w:t>
            </w:r>
            <w:r w:rsidR="00A17408">
              <w:rPr>
                <w:rFonts w:ascii="Times New Roman" w:hAnsi="Times New Roman" w:cs="Times New Roman"/>
                <w:bCs/>
                <w:sz w:val="22"/>
                <w:szCs w:val="22"/>
              </w:rPr>
              <w:t>.</w:t>
            </w:r>
          </w:p>
        </w:tc>
      </w:tr>
      <w:tr w:rsidR="00D76CB2" w:rsidTr="008A7882">
        <w:tc>
          <w:tcPr>
            <w:tcW w:w="938" w:type="dxa"/>
            <w:tcBorders>
              <w:top w:val="single" w:sz="4" w:space="0" w:color="auto"/>
              <w:left w:val="single" w:sz="4" w:space="0" w:color="auto"/>
              <w:bottom w:val="single" w:sz="4" w:space="0" w:color="auto"/>
              <w:right w:val="single" w:sz="4" w:space="0" w:color="auto"/>
            </w:tcBorders>
            <w:vAlign w:val="center"/>
          </w:tcPr>
          <w:p w:rsidR="00D76CB2" w:rsidRPr="00606114" w:rsidRDefault="00CD50E4" w:rsidP="00045B3B">
            <w:pPr>
              <w:pStyle w:val="Default"/>
              <w:jc w:val="center"/>
              <w:rPr>
                <w:b/>
                <w:bCs/>
                <w:sz w:val="22"/>
                <w:szCs w:val="22"/>
              </w:rPr>
            </w:pPr>
            <w:r w:rsidRPr="00606114">
              <w:rPr>
                <w:b/>
                <w:bCs/>
                <w:sz w:val="22"/>
                <w:szCs w:val="22"/>
              </w:rPr>
              <w:t>2</w:t>
            </w:r>
            <w:r w:rsidR="00D76CB2" w:rsidRPr="00606114">
              <w:rPr>
                <w:b/>
                <w:bCs/>
                <w:sz w:val="22"/>
                <w:szCs w:val="22"/>
              </w:rPr>
              <w:t xml:space="preserve">.1.4 </w:t>
            </w:r>
          </w:p>
        </w:tc>
        <w:tc>
          <w:tcPr>
            <w:tcW w:w="2268"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Le informazioni e le affermazioni sono supportate da riferimenti documentati.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D76CB2" w:rsidRPr="00D76CB2" w:rsidRDefault="00D76CB2" w:rsidP="00045B3B">
            <w:pPr>
              <w:rPr>
                <w:rFonts w:ascii="Times New Roman" w:hAnsi="Times New Roman" w:cs="Times New Roman"/>
                <w:bCs/>
                <w:sz w:val="22"/>
                <w:szCs w:val="22"/>
              </w:rPr>
            </w:pPr>
            <w:r w:rsidRPr="00D76CB2">
              <w:rPr>
                <w:rFonts w:ascii="Times New Roman" w:hAnsi="Times New Roman" w:cs="Times New Roman"/>
                <w:bCs/>
                <w:sz w:val="22"/>
                <w:szCs w:val="22"/>
              </w:rPr>
              <w:t xml:space="preserve">Le informazioni e le affermazioni non sono supportate da riferimenti verificabili. </w:t>
            </w:r>
          </w:p>
        </w:tc>
      </w:tr>
    </w:tbl>
    <w:p w:rsidR="00241CF8" w:rsidRPr="00D3374A" w:rsidRDefault="00241CF8" w:rsidP="00045B3B">
      <w:pPr>
        <w:jc w:val="both"/>
        <w:rPr>
          <w:rFonts w:ascii="Times New Roman" w:hAnsi="Times New Roman" w:cs="Times New Roman"/>
          <w:b/>
          <w:sz w:val="22"/>
          <w:szCs w:val="22"/>
        </w:rPr>
      </w:pPr>
    </w:p>
    <w:p w:rsidR="00D76CB2" w:rsidRPr="00D3374A" w:rsidRDefault="002A74AA" w:rsidP="00045B3B">
      <w:pPr>
        <w:jc w:val="both"/>
        <w:rPr>
          <w:rFonts w:ascii="Times New Roman" w:hAnsi="Times New Roman" w:cs="Times New Roman"/>
          <w:b/>
          <w:bCs/>
          <w:sz w:val="22"/>
          <w:szCs w:val="22"/>
        </w:rPr>
      </w:pPr>
      <w:r>
        <w:rPr>
          <w:rFonts w:ascii="Times New Roman" w:hAnsi="Times New Roman" w:cs="Times New Roman"/>
          <w:b/>
          <w:bCs/>
          <w:sz w:val="22"/>
          <w:szCs w:val="22"/>
        </w:rPr>
        <w:t xml:space="preserve">Criterio di </w:t>
      </w:r>
      <w:r w:rsidRPr="00606114">
        <w:rPr>
          <w:rFonts w:ascii="Times New Roman" w:hAnsi="Times New Roman" w:cs="Times New Roman"/>
          <w:b/>
          <w:bCs/>
          <w:sz w:val="22"/>
          <w:szCs w:val="22"/>
        </w:rPr>
        <w:t>priorità 2</w:t>
      </w:r>
      <w:r w:rsidR="00D76CB2" w:rsidRPr="00606114">
        <w:rPr>
          <w:rFonts w:ascii="Times New Roman" w:hAnsi="Times New Roman" w:cs="Times New Roman"/>
          <w:b/>
          <w:bCs/>
          <w:sz w:val="22"/>
          <w:szCs w:val="22"/>
        </w:rPr>
        <w:t>.2: grado</w:t>
      </w:r>
      <w:r w:rsidR="00D76CB2" w:rsidRPr="00D76CB2">
        <w:rPr>
          <w:rFonts w:ascii="Times New Roman" w:hAnsi="Times New Roman" w:cs="Times New Roman"/>
          <w:b/>
          <w:bCs/>
          <w:sz w:val="22"/>
          <w:szCs w:val="22"/>
        </w:rPr>
        <w:t xml:space="preserve"> di adeguatezza della tempistica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D76CB2" w:rsidRPr="00D3374A" w:rsidTr="006D4BA4">
        <w:tc>
          <w:tcPr>
            <w:tcW w:w="938" w:type="dxa"/>
            <w:vMerge w:val="restart"/>
            <w:vAlign w:val="center"/>
          </w:tcPr>
          <w:p w:rsidR="00D76CB2" w:rsidRPr="00D3374A" w:rsidRDefault="00D76CB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D76CB2" w:rsidRPr="00D3374A" w:rsidRDefault="00D76CB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D76CB2" w:rsidRPr="00D3374A" w:rsidTr="006D4BA4">
        <w:tc>
          <w:tcPr>
            <w:tcW w:w="938" w:type="dxa"/>
            <w:vMerge/>
            <w:vAlign w:val="center"/>
          </w:tcPr>
          <w:p w:rsidR="00D76CB2" w:rsidRPr="00D3374A" w:rsidRDefault="00D76CB2" w:rsidP="00045B3B">
            <w:pPr>
              <w:spacing w:line="360" w:lineRule="auto"/>
              <w:jc w:val="center"/>
              <w:rPr>
                <w:rFonts w:ascii="Times New Roman" w:hAnsi="Times New Roman" w:cs="Times New Roman"/>
                <w:b/>
                <w:bCs/>
                <w:sz w:val="22"/>
                <w:szCs w:val="22"/>
              </w:rPr>
            </w:pPr>
          </w:p>
        </w:tc>
        <w:tc>
          <w:tcPr>
            <w:tcW w:w="2268" w:type="dxa"/>
            <w:vAlign w:val="center"/>
          </w:tcPr>
          <w:p w:rsidR="00D76CB2" w:rsidRPr="00D3374A" w:rsidRDefault="00D76CB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ottimo</w:t>
            </w:r>
          </w:p>
        </w:tc>
        <w:tc>
          <w:tcPr>
            <w:tcW w:w="2275" w:type="dxa"/>
            <w:vAlign w:val="center"/>
          </w:tcPr>
          <w:p w:rsidR="00D76CB2" w:rsidRPr="00D3374A" w:rsidRDefault="00D76CB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buono</w:t>
            </w:r>
          </w:p>
        </w:tc>
        <w:tc>
          <w:tcPr>
            <w:tcW w:w="2275" w:type="dxa"/>
            <w:vAlign w:val="center"/>
          </w:tcPr>
          <w:p w:rsidR="00D76CB2" w:rsidRPr="00D3374A" w:rsidRDefault="00D76CB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sufficiente</w:t>
            </w:r>
          </w:p>
        </w:tc>
        <w:tc>
          <w:tcPr>
            <w:tcW w:w="2275" w:type="dxa"/>
            <w:vAlign w:val="center"/>
          </w:tcPr>
          <w:p w:rsidR="00D76CB2" w:rsidRPr="00D3374A" w:rsidRDefault="00D76CB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non adeguato</w:t>
            </w:r>
          </w:p>
        </w:tc>
      </w:tr>
      <w:tr w:rsidR="008A7882" w:rsidTr="008A7882">
        <w:tc>
          <w:tcPr>
            <w:tcW w:w="938" w:type="dxa"/>
            <w:tcBorders>
              <w:top w:val="single" w:sz="4" w:space="0" w:color="auto"/>
              <w:left w:val="single" w:sz="4" w:space="0" w:color="auto"/>
              <w:bottom w:val="single" w:sz="4" w:space="0" w:color="auto"/>
              <w:right w:val="single" w:sz="4" w:space="0" w:color="auto"/>
            </w:tcBorders>
            <w:vAlign w:val="center"/>
          </w:tcPr>
          <w:p w:rsidR="008A7882" w:rsidRPr="00606114" w:rsidRDefault="002A74AA" w:rsidP="00045B3B">
            <w:pPr>
              <w:pStyle w:val="Default"/>
              <w:jc w:val="center"/>
              <w:rPr>
                <w:b/>
                <w:bCs/>
                <w:sz w:val="22"/>
                <w:szCs w:val="22"/>
              </w:rPr>
            </w:pPr>
            <w:r w:rsidRPr="00606114">
              <w:rPr>
                <w:b/>
                <w:bCs/>
                <w:sz w:val="22"/>
                <w:szCs w:val="22"/>
              </w:rPr>
              <w:t>2</w:t>
            </w:r>
            <w:r w:rsidR="008A7882" w:rsidRPr="00606114">
              <w:rPr>
                <w:b/>
                <w:bCs/>
                <w:sz w:val="22"/>
                <w:szCs w:val="22"/>
              </w:rPr>
              <w:t xml:space="preserve">.2.1 </w:t>
            </w:r>
          </w:p>
        </w:tc>
        <w:tc>
          <w:tcPr>
            <w:tcW w:w="2268"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attività da svolgere sono chiaramente descritte con dovizia di particolari che trovano riferimento anche nell’accuratezza della descrizione della spesa e che ne fanno comprendere la completa funzionalità alla produzione degli output richiesti dalla scheda Misura.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La tempistica è descritta molto chiaramente.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La tempistica è descritta chiaramente.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La tempistica non è descritta o non è chiara. </w:t>
            </w:r>
          </w:p>
        </w:tc>
      </w:tr>
      <w:tr w:rsidR="008A7882" w:rsidTr="008A7882">
        <w:tc>
          <w:tcPr>
            <w:tcW w:w="938" w:type="dxa"/>
            <w:tcBorders>
              <w:top w:val="single" w:sz="4" w:space="0" w:color="auto"/>
              <w:left w:val="single" w:sz="4" w:space="0" w:color="auto"/>
              <w:bottom w:val="single" w:sz="4" w:space="0" w:color="auto"/>
              <w:right w:val="single" w:sz="4" w:space="0" w:color="auto"/>
            </w:tcBorders>
            <w:vAlign w:val="center"/>
          </w:tcPr>
          <w:p w:rsidR="008A7882" w:rsidRPr="00606114" w:rsidRDefault="002A74AA" w:rsidP="00045B3B">
            <w:pPr>
              <w:pStyle w:val="Default"/>
              <w:jc w:val="center"/>
              <w:rPr>
                <w:b/>
                <w:bCs/>
                <w:sz w:val="22"/>
                <w:szCs w:val="22"/>
              </w:rPr>
            </w:pPr>
            <w:r w:rsidRPr="00606114">
              <w:rPr>
                <w:b/>
                <w:bCs/>
                <w:sz w:val="22"/>
                <w:szCs w:val="22"/>
              </w:rPr>
              <w:t>2</w:t>
            </w:r>
            <w:r w:rsidR="008A7882" w:rsidRPr="00606114">
              <w:rPr>
                <w:b/>
                <w:bCs/>
                <w:sz w:val="22"/>
                <w:szCs w:val="22"/>
              </w:rPr>
              <w:t xml:space="preserve">.2.2 </w:t>
            </w:r>
          </w:p>
        </w:tc>
        <w:tc>
          <w:tcPr>
            <w:tcW w:w="2268"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La successione delle attività nel </w:t>
            </w:r>
            <w:r w:rsidRPr="008A7882">
              <w:rPr>
                <w:rFonts w:ascii="Times New Roman" w:hAnsi="Times New Roman" w:cs="Times New Roman"/>
                <w:bCs/>
                <w:sz w:val="22"/>
                <w:szCs w:val="22"/>
              </w:rPr>
              <w:lastRenderedPageBreak/>
              <w:t>cronoprogramma è logica e ben articolata; per le diverse attività sono individuati obiettivi intermedi significativi con indicatori misurabili molto pertinenti.</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lastRenderedPageBreak/>
              <w:t xml:space="preserve">La successione delle attività nel </w:t>
            </w:r>
            <w:r w:rsidRPr="008A7882">
              <w:rPr>
                <w:rFonts w:ascii="Times New Roman" w:hAnsi="Times New Roman" w:cs="Times New Roman"/>
                <w:bCs/>
                <w:sz w:val="22"/>
                <w:szCs w:val="22"/>
              </w:rPr>
              <w:lastRenderedPageBreak/>
              <w:t>cronoprogramma è logica e ben articolata; per le diverse attività sono individuati obiettivi intermedi significativi con indicatori misurabili pertinenti.</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lastRenderedPageBreak/>
              <w:t xml:space="preserve">La successione delle attività nel </w:t>
            </w:r>
            <w:r w:rsidRPr="008A7882">
              <w:rPr>
                <w:rFonts w:ascii="Times New Roman" w:hAnsi="Times New Roman" w:cs="Times New Roman"/>
                <w:bCs/>
                <w:sz w:val="22"/>
                <w:szCs w:val="22"/>
              </w:rPr>
              <w:lastRenderedPageBreak/>
              <w:t>cronoprogramma è logica e per le diverse attività sono individuati obiettivi intermedi ma con indicatori poco efficaci, poco pertinenti o poco significativi.</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lastRenderedPageBreak/>
              <w:t xml:space="preserve">La successione delle attività nel </w:t>
            </w:r>
            <w:r w:rsidRPr="008A7882">
              <w:rPr>
                <w:rFonts w:ascii="Times New Roman" w:hAnsi="Times New Roman" w:cs="Times New Roman"/>
                <w:bCs/>
                <w:sz w:val="22"/>
                <w:szCs w:val="22"/>
              </w:rPr>
              <w:lastRenderedPageBreak/>
              <w:t>cronoprogramma non è</w:t>
            </w:r>
            <w:r>
              <w:t xml:space="preserve"> </w:t>
            </w:r>
            <w:r w:rsidRPr="008A7882">
              <w:rPr>
                <w:rFonts w:ascii="Times New Roman" w:hAnsi="Times New Roman" w:cs="Times New Roman"/>
                <w:bCs/>
                <w:sz w:val="22"/>
                <w:szCs w:val="22"/>
              </w:rPr>
              <w:t xml:space="preserve">logica e/o non legata ad obiettivi intermedi misurabili. </w:t>
            </w:r>
          </w:p>
        </w:tc>
      </w:tr>
      <w:tr w:rsidR="008A7882" w:rsidTr="008A7882">
        <w:tc>
          <w:tcPr>
            <w:tcW w:w="938" w:type="dxa"/>
            <w:tcBorders>
              <w:top w:val="single" w:sz="4" w:space="0" w:color="auto"/>
              <w:left w:val="single" w:sz="4" w:space="0" w:color="auto"/>
              <w:bottom w:val="single" w:sz="4" w:space="0" w:color="auto"/>
              <w:right w:val="single" w:sz="4" w:space="0" w:color="auto"/>
            </w:tcBorders>
            <w:vAlign w:val="center"/>
          </w:tcPr>
          <w:p w:rsidR="008A7882" w:rsidRPr="00606114" w:rsidRDefault="002A74AA" w:rsidP="00045B3B">
            <w:pPr>
              <w:pStyle w:val="Default"/>
              <w:jc w:val="center"/>
              <w:rPr>
                <w:b/>
                <w:bCs/>
                <w:sz w:val="22"/>
                <w:szCs w:val="22"/>
              </w:rPr>
            </w:pPr>
            <w:r w:rsidRPr="00606114">
              <w:rPr>
                <w:b/>
                <w:bCs/>
                <w:sz w:val="22"/>
                <w:szCs w:val="22"/>
              </w:rPr>
              <w:lastRenderedPageBreak/>
              <w:t>2</w:t>
            </w:r>
            <w:r w:rsidR="008A7882" w:rsidRPr="00606114">
              <w:rPr>
                <w:b/>
                <w:bCs/>
                <w:sz w:val="22"/>
                <w:szCs w:val="22"/>
              </w:rPr>
              <w:t xml:space="preserve">.2.3 </w:t>
            </w:r>
          </w:p>
        </w:tc>
        <w:tc>
          <w:tcPr>
            <w:tcW w:w="2268"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La tempistica è adeguata al volume delle attività da svolgere e vengono prese in esame possibili cause di insuccesso e sono previste azioni molto efficaci per la risoluzione dei problemi.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La tempistica è adeguata al volume delle attività da svolgere e vengono prese in esame possibili cause di insuccesso prevedendo azioni efficaci per la risoluzione dei problemi.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La tempistica è adeguata al volume delle attività da svolgere; vengono prese in esame possibili cause di insuccesso e sono previste azioni per la risoluzione dei problemi, che però risultano inefficaci o inadeguate.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La tempistica non è adeguata al volume delle attività da svolgere e non vengono prese in esame possibili cause di insuccesso e/o non sono previste azioni per la risoluzione dei problemi. </w:t>
            </w:r>
          </w:p>
        </w:tc>
      </w:tr>
      <w:tr w:rsidR="008A7882" w:rsidTr="008A7882">
        <w:tc>
          <w:tcPr>
            <w:tcW w:w="938" w:type="dxa"/>
            <w:tcBorders>
              <w:top w:val="single" w:sz="4" w:space="0" w:color="auto"/>
              <w:left w:val="single" w:sz="4" w:space="0" w:color="auto"/>
              <w:bottom w:val="single" w:sz="4" w:space="0" w:color="auto"/>
              <w:right w:val="single" w:sz="4" w:space="0" w:color="auto"/>
            </w:tcBorders>
            <w:vAlign w:val="center"/>
          </w:tcPr>
          <w:p w:rsidR="008A7882" w:rsidRPr="00606114" w:rsidRDefault="002A74AA" w:rsidP="00045B3B">
            <w:pPr>
              <w:pStyle w:val="Default"/>
              <w:jc w:val="center"/>
              <w:rPr>
                <w:b/>
                <w:bCs/>
                <w:sz w:val="22"/>
                <w:szCs w:val="22"/>
              </w:rPr>
            </w:pPr>
            <w:r w:rsidRPr="00606114">
              <w:rPr>
                <w:b/>
                <w:bCs/>
                <w:sz w:val="22"/>
                <w:szCs w:val="22"/>
              </w:rPr>
              <w:t>2</w:t>
            </w:r>
            <w:r w:rsidR="008A7882" w:rsidRPr="00606114">
              <w:rPr>
                <w:b/>
                <w:bCs/>
                <w:sz w:val="22"/>
                <w:szCs w:val="22"/>
              </w:rPr>
              <w:t xml:space="preserve">.2.4 </w:t>
            </w:r>
          </w:p>
        </w:tc>
        <w:tc>
          <w:tcPr>
            <w:tcW w:w="2268"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informazioni e le affermazioni sono supportate da riferimenti documentati.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informazioni e le affermazioni non sono supportate da riferimenti verificabili. </w:t>
            </w:r>
          </w:p>
        </w:tc>
      </w:tr>
    </w:tbl>
    <w:p w:rsidR="00241CF8" w:rsidRDefault="00241CF8" w:rsidP="00045B3B">
      <w:pPr>
        <w:jc w:val="both"/>
        <w:rPr>
          <w:rFonts w:ascii="Times New Roman" w:hAnsi="Times New Roman"/>
          <w:bCs/>
          <w:sz w:val="22"/>
          <w:szCs w:val="22"/>
        </w:rPr>
      </w:pPr>
    </w:p>
    <w:p w:rsidR="008A7882" w:rsidRPr="00D3374A" w:rsidRDefault="008A7882" w:rsidP="00045B3B">
      <w:pPr>
        <w:jc w:val="both"/>
        <w:rPr>
          <w:rFonts w:ascii="Times New Roman" w:hAnsi="Times New Roman" w:cs="Times New Roman"/>
          <w:b/>
          <w:bCs/>
          <w:sz w:val="22"/>
          <w:szCs w:val="22"/>
        </w:rPr>
      </w:pPr>
      <w:r w:rsidRPr="008A7882">
        <w:rPr>
          <w:rFonts w:ascii="Times New Roman" w:hAnsi="Times New Roman" w:cs="Times New Roman"/>
          <w:b/>
          <w:bCs/>
          <w:sz w:val="22"/>
          <w:szCs w:val="22"/>
        </w:rPr>
        <w:t xml:space="preserve">Criterio di </w:t>
      </w:r>
      <w:r w:rsidRPr="005B5332">
        <w:rPr>
          <w:rFonts w:ascii="Times New Roman" w:hAnsi="Times New Roman" w:cs="Times New Roman"/>
          <w:b/>
          <w:bCs/>
          <w:sz w:val="22"/>
          <w:szCs w:val="22"/>
        </w:rPr>
        <w:t xml:space="preserve">priorità </w:t>
      </w:r>
      <w:r w:rsidR="002A74AA" w:rsidRPr="005B5332">
        <w:rPr>
          <w:rFonts w:ascii="Times New Roman" w:hAnsi="Times New Roman" w:cs="Times New Roman"/>
          <w:b/>
          <w:bCs/>
          <w:sz w:val="22"/>
          <w:szCs w:val="22"/>
        </w:rPr>
        <w:t>2</w:t>
      </w:r>
      <w:r w:rsidRPr="005B5332">
        <w:rPr>
          <w:rFonts w:ascii="Times New Roman" w:hAnsi="Times New Roman" w:cs="Times New Roman"/>
          <w:b/>
          <w:bCs/>
          <w:sz w:val="22"/>
          <w:szCs w:val="22"/>
        </w:rPr>
        <w:t>.3: grado</w:t>
      </w:r>
      <w:r w:rsidRPr="008A7882">
        <w:rPr>
          <w:rFonts w:ascii="Times New Roman" w:hAnsi="Times New Roman" w:cs="Times New Roman"/>
          <w:b/>
          <w:bCs/>
          <w:sz w:val="22"/>
          <w:szCs w:val="22"/>
        </w:rPr>
        <w:t xml:space="preserve"> di adeguatezza del budget</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8A7882" w:rsidRPr="00D3374A" w:rsidTr="006D4BA4">
        <w:tc>
          <w:tcPr>
            <w:tcW w:w="938" w:type="dxa"/>
            <w:vMerge w:val="restart"/>
            <w:vAlign w:val="center"/>
          </w:tcPr>
          <w:p w:rsidR="008A7882" w:rsidRPr="00D3374A" w:rsidRDefault="008A788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8A7882" w:rsidRPr="00D3374A" w:rsidRDefault="008A788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8A7882" w:rsidRPr="00D3374A" w:rsidTr="006D4BA4">
        <w:tc>
          <w:tcPr>
            <w:tcW w:w="938" w:type="dxa"/>
            <w:vMerge/>
            <w:vAlign w:val="center"/>
          </w:tcPr>
          <w:p w:rsidR="008A7882" w:rsidRPr="00D3374A" w:rsidRDefault="008A7882" w:rsidP="00045B3B">
            <w:pPr>
              <w:spacing w:line="360" w:lineRule="auto"/>
              <w:jc w:val="center"/>
              <w:rPr>
                <w:rFonts w:ascii="Times New Roman" w:hAnsi="Times New Roman" w:cs="Times New Roman"/>
                <w:b/>
                <w:bCs/>
                <w:sz w:val="22"/>
                <w:szCs w:val="22"/>
              </w:rPr>
            </w:pPr>
          </w:p>
        </w:tc>
        <w:tc>
          <w:tcPr>
            <w:tcW w:w="2268" w:type="dxa"/>
            <w:vAlign w:val="center"/>
          </w:tcPr>
          <w:p w:rsidR="008A7882" w:rsidRPr="00D3374A" w:rsidRDefault="008A788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ottimo</w:t>
            </w:r>
          </w:p>
        </w:tc>
        <w:tc>
          <w:tcPr>
            <w:tcW w:w="2275" w:type="dxa"/>
            <w:vAlign w:val="center"/>
          </w:tcPr>
          <w:p w:rsidR="008A7882" w:rsidRPr="00D3374A" w:rsidRDefault="008A788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buono</w:t>
            </w:r>
          </w:p>
        </w:tc>
        <w:tc>
          <w:tcPr>
            <w:tcW w:w="2275" w:type="dxa"/>
            <w:vAlign w:val="center"/>
          </w:tcPr>
          <w:p w:rsidR="008A7882" w:rsidRPr="00D3374A" w:rsidRDefault="008A788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sufficiente</w:t>
            </w:r>
          </w:p>
        </w:tc>
        <w:tc>
          <w:tcPr>
            <w:tcW w:w="2275" w:type="dxa"/>
            <w:vAlign w:val="center"/>
          </w:tcPr>
          <w:p w:rsidR="008A7882" w:rsidRPr="00D3374A" w:rsidRDefault="008A7882"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non adeguato</w:t>
            </w:r>
          </w:p>
        </w:tc>
      </w:tr>
      <w:tr w:rsidR="008A7882" w:rsidTr="008A7882">
        <w:tc>
          <w:tcPr>
            <w:tcW w:w="938" w:type="dxa"/>
            <w:tcBorders>
              <w:top w:val="single" w:sz="4" w:space="0" w:color="auto"/>
              <w:left w:val="single" w:sz="4" w:space="0" w:color="auto"/>
              <w:bottom w:val="single" w:sz="4" w:space="0" w:color="auto"/>
              <w:right w:val="single" w:sz="4" w:space="0" w:color="auto"/>
            </w:tcBorders>
            <w:vAlign w:val="center"/>
          </w:tcPr>
          <w:p w:rsidR="008A7882" w:rsidRPr="005B5332" w:rsidRDefault="002A74AA" w:rsidP="00045B3B">
            <w:pPr>
              <w:pStyle w:val="Default"/>
              <w:jc w:val="center"/>
              <w:rPr>
                <w:b/>
                <w:bCs/>
                <w:sz w:val="22"/>
                <w:szCs w:val="22"/>
              </w:rPr>
            </w:pPr>
            <w:r w:rsidRPr="005B5332">
              <w:rPr>
                <w:b/>
                <w:bCs/>
                <w:sz w:val="22"/>
                <w:szCs w:val="22"/>
              </w:rPr>
              <w:t>2</w:t>
            </w:r>
            <w:r w:rsidR="008A7882" w:rsidRPr="005B5332">
              <w:rPr>
                <w:b/>
                <w:bCs/>
                <w:sz w:val="22"/>
                <w:szCs w:val="22"/>
              </w:rPr>
              <w:t xml:space="preserve">.3.1 </w:t>
            </w:r>
          </w:p>
        </w:tc>
        <w:tc>
          <w:tcPr>
            <w:tcW w:w="2268"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Il budget è chiaramente allocato tra le attività, anche temporalmente, e tra i partner; prevista una verifica di spesa in fase di attuazione della progettualità.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Il budget è chiaramente allocato tra le attività, anche temporalmente, e tra i partner.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Il budget è chiaramente allocato tra le attività e tra i partner.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Il budget non è chiaramente allocato tra le attività e tra i partner. </w:t>
            </w:r>
          </w:p>
        </w:tc>
      </w:tr>
      <w:tr w:rsidR="008A7882" w:rsidTr="008A7882">
        <w:tc>
          <w:tcPr>
            <w:tcW w:w="938" w:type="dxa"/>
            <w:tcBorders>
              <w:top w:val="single" w:sz="4" w:space="0" w:color="auto"/>
              <w:left w:val="single" w:sz="4" w:space="0" w:color="auto"/>
              <w:bottom w:val="single" w:sz="4" w:space="0" w:color="auto"/>
              <w:right w:val="single" w:sz="4" w:space="0" w:color="auto"/>
            </w:tcBorders>
            <w:vAlign w:val="center"/>
          </w:tcPr>
          <w:p w:rsidR="008A7882" w:rsidRPr="005B5332" w:rsidRDefault="002A74AA" w:rsidP="00045B3B">
            <w:pPr>
              <w:pStyle w:val="Default"/>
              <w:jc w:val="center"/>
              <w:rPr>
                <w:b/>
                <w:bCs/>
                <w:sz w:val="22"/>
                <w:szCs w:val="22"/>
              </w:rPr>
            </w:pPr>
            <w:r w:rsidRPr="005B5332">
              <w:rPr>
                <w:b/>
                <w:bCs/>
                <w:sz w:val="22"/>
                <w:szCs w:val="22"/>
              </w:rPr>
              <w:t>2</w:t>
            </w:r>
            <w:r w:rsidR="008A7882" w:rsidRPr="005B5332">
              <w:rPr>
                <w:b/>
                <w:bCs/>
                <w:sz w:val="22"/>
                <w:szCs w:val="22"/>
              </w:rPr>
              <w:t xml:space="preserve">.3.2 </w:t>
            </w:r>
          </w:p>
        </w:tc>
        <w:tc>
          <w:tcPr>
            <w:tcW w:w="2268"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spese sono pertinenti e congrue in relazione alle attività da svolgere e alla tempistica, nonché soppesate tra soluzioni diversificate.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spese sono pertinenti e congrue in relazione alle attività da svolgere e alla tempistica.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spese sono pertinenti ma sovradimensionate in relazione alle attività da svolgere e alla tempistica.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spese non sono pertinenti e/o chiaramente sovradimensionate in relazione alle attività da svolgere e alla tempistica. </w:t>
            </w:r>
          </w:p>
        </w:tc>
      </w:tr>
      <w:tr w:rsidR="008A7882" w:rsidTr="008A7882">
        <w:tc>
          <w:tcPr>
            <w:tcW w:w="938" w:type="dxa"/>
            <w:tcBorders>
              <w:top w:val="single" w:sz="4" w:space="0" w:color="auto"/>
              <w:left w:val="single" w:sz="4" w:space="0" w:color="auto"/>
              <w:bottom w:val="single" w:sz="4" w:space="0" w:color="auto"/>
              <w:right w:val="single" w:sz="4" w:space="0" w:color="auto"/>
            </w:tcBorders>
            <w:vAlign w:val="center"/>
          </w:tcPr>
          <w:p w:rsidR="008A7882" w:rsidRPr="005B5332" w:rsidRDefault="002A74AA" w:rsidP="00045B3B">
            <w:pPr>
              <w:pStyle w:val="Default"/>
              <w:jc w:val="center"/>
              <w:rPr>
                <w:b/>
                <w:bCs/>
                <w:sz w:val="22"/>
                <w:szCs w:val="22"/>
              </w:rPr>
            </w:pPr>
            <w:r w:rsidRPr="005B5332">
              <w:rPr>
                <w:b/>
                <w:bCs/>
                <w:sz w:val="22"/>
                <w:szCs w:val="22"/>
              </w:rPr>
              <w:t>2</w:t>
            </w:r>
            <w:r w:rsidR="008A7882" w:rsidRPr="005B5332">
              <w:rPr>
                <w:b/>
                <w:bCs/>
                <w:sz w:val="22"/>
                <w:szCs w:val="22"/>
              </w:rPr>
              <w:t xml:space="preserve">.3.3 </w:t>
            </w:r>
          </w:p>
        </w:tc>
        <w:tc>
          <w:tcPr>
            <w:tcW w:w="2268"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I flussi finanziari tra i partner sono chiaramente definiti, anche temporalmente, e le responsabilità reciproche sono chiaramente definite e regolate.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I flussi finanziari tra i partner sono chiaramente definiti anche nei termini di responsabilità reciproche relativamente ai tempi </w:t>
            </w:r>
            <w:r w:rsidRPr="008A7882">
              <w:rPr>
                <w:rFonts w:ascii="Times New Roman" w:hAnsi="Times New Roman" w:cs="Times New Roman"/>
                <w:bCs/>
                <w:sz w:val="22"/>
                <w:szCs w:val="22"/>
              </w:rPr>
              <w:lastRenderedPageBreak/>
              <w:t xml:space="preserve">di esecuzione della spesa.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lastRenderedPageBreak/>
              <w:t xml:space="preserve">I flussi finanziari tra i partner sono chiaramente definiti, ma non le responsabilità reciproche relativamente ai tempi </w:t>
            </w:r>
            <w:r w:rsidRPr="008A7882">
              <w:rPr>
                <w:rFonts w:ascii="Times New Roman" w:hAnsi="Times New Roman" w:cs="Times New Roman"/>
                <w:bCs/>
                <w:sz w:val="22"/>
                <w:szCs w:val="22"/>
              </w:rPr>
              <w:lastRenderedPageBreak/>
              <w:t xml:space="preserve">di esecuzione della spesa.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lastRenderedPageBreak/>
              <w:t xml:space="preserve">Non è chiara la definizione dei flussi finanziari tra i partner e le responsabilità reciproche relativamente alla spesa. </w:t>
            </w:r>
          </w:p>
        </w:tc>
      </w:tr>
      <w:tr w:rsidR="008A7882" w:rsidTr="008A7882">
        <w:tc>
          <w:tcPr>
            <w:tcW w:w="938" w:type="dxa"/>
            <w:tcBorders>
              <w:top w:val="single" w:sz="4" w:space="0" w:color="auto"/>
              <w:left w:val="single" w:sz="4" w:space="0" w:color="auto"/>
              <w:bottom w:val="single" w:sz="4" w:space="0" w:color="auto"/>
              <w:right w:val="single" w:sz="4" w:space="0" w:color="auto"/>
            </w:tcBorders>
            <w:vAlign w:val="center"/>
          </w:tcPr>
          <w:p w:rsidR="008A7882" w:rsidRPr="005B5332" w:rsidRDefault="002A74AA" w:rsidP="00045B3B">
            <w:pPr>
              <w:pStyle w:val="Default"/>
              <w:jc w:val="center"/>
              <w:rPr>
                <w:b/>
                <w:bCs/>
                <w:sz w:val="22"/>
                <w:szCs w:val="22"/>
              </w:rPr>
            </w:pPr>
            <w:r w:rsidRPr="005B5332">
              <w:rPr>
                <w:b/>
                <w:bCs/>
                <w:sz w:val="22"/>
                <w:szCs w:val="22"/>
              </w:rPr>
              <w:t>2</w:t>
            </w:r>
            <w:r w:rsidR="008A7882" w:rsidRPr="005B5332">
              <w:rPr>
                <w:b/>
                <w:bCs/>
                <w:sz w:val="22"/>
                <w:szCs w:val="22"/>
              </w:rPr>
              <w:t xml:space="preserve">.3.4 </w:t>
            </w:r>
          </w:p>
        </w:tc>
        <w:tc>
          <w:tcPr>
            <w:tcW w:w="2268"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informazioni e le affermazioni sono supportate da riferimenti documentati.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8A7882" w:rsidRPr="008A7882" w:rsidRDefault="008A7882" w:rsidP="00045B3B">
            <w:pPr>
              <w:rPr>
                <w:rFonts w:ascii="Times New Roman" w:hAnsi="Times New Roman" w:cs="Times New Roman"/>
                <w:bCs/>
                <w:sz w:val="22"/>
                <w:szCs w:val="22"/>
              </w:rPr>
            </w:pPr>
            <w:r w:rsidRPr="008A7882">
              <w:rPr>
                <w:rFonts w:ascii="Times New Roman" w:hAnsi="Times New Roman" w:cs="Times New Roman"/>
                <w:bCs/>
                <w:sz w:val="22"/>
                <w:szCs w:val="22"/>
              </w:rPr>
              <w:t xml:space="preserve">Le informazioni e le affermazioni non sono supportate da riferimenti verificabili. </w:t>
            </w:r>
          </w:p>
        </w:tc>
      </w:tr>
    </w:tbl>
    <w:p w:rsidR="008A7882" w:rsidRDefault="008A7882" w:rsidP="00045B3B">
      <w:pPr>
        <w:jc w:val="both"/>
        <w:rPr>
          <w:rFonts w:ascii="Times New Roman" w:hAnsi="Times New Roman"/>
          <w:bCs/>
          <w:sz w:val="22"/>
          <w:szCs w:val="22"/>
        </w:rPr>
      </w:pPr>
    </w:p>
    <w:p w:rsidR="00546D1B" w:rsidRDefault="00546D1B" w:rsidP="00045B3B">
      <w:pPr>
        <w:jc w:val="both"/>
        <w:rPr>
          <w:rFonts w:ascii="Times New Roman" w:hAnsi="Times New Roman"/>
          <w:bCs/>
          <w:sz w:val="22"/>
          <w:szCs w:val="22"/>
        </w:rPr>
      </w:pPr>
    </w:p>
    <w:p w:rsidR="00110895" w:rsidRPr="00640C13" w:rsidRDefault="002A74AA" w:rsidP="00045B3B">
      <w:pPr>
        <w:jc w:val="both"/>
        <w:rPr>
          <w:rFonts w:ascii="Times New Roman" w:hAnsi="Times New Roman" w:cs="Times New Roman"/>
          <w:b/>
          <w:bCs/>
          <w:sz w:val="22"/>
          <w:szCs w:val="22"/>
        </w:rPr>
      </w:pPr>
      <w:r>
        <w:rPr>
          <w:rFonts w:ascii="Times New Roman" w:hAnsi="Times New Roman" w:cs="Times New Roman"/>
          <w:b/>
          <w:bCs/>
          <w:sz w:val="22"/>
          <w:szCs w:val="22"/>
        </w:rPr>
        <w:t xml:space="preserve">Principio di </w:t>
      </w:r>
      <w:r w:rsidRPr="00640C13">
        <w:rPr>
          <w:rFonts w:ascii="Times New Roman" w:hAnsi="Times New Roman" w:cs="Times New Roman"/>
          <w:b/>
          <w:bCs/>
          <w:sz w:val="22"/>
          <w:szCs w:val="22"/>
        </w:rPr>
        <w:t>selezione 16.1.1.3</w:t>
      </w:r>
      <w:r w:rsidR="00110895" w:rsidRPr="00640C13">
        <w:rPr>
          <w:rFonts w:ascii="Times New Roman" w:hAnsi="Times New Roman" w:cs="Times New Roman"/>
          <w:b/>
          <w:bCs/>
          <w:sz w:val="22"/>
          <w:szCs w:val="22"/>
        </w:rPr>
        <w:t xml:space="preserve">: qualità della proposta in termini di aderenza al modello interattivo di innovazione </w:t>
      </w:r>
    </w:p>
    <w:p w:rsidR="00110895" w:rsidRPr="00110895" w:rsidRDefault="00110895" w:rsidP="00045B3B">
      <w:pPr>
        <w:jc w:val="both"/>
        <w:rPr>
          <w:rFonts w:ascii="Times New Roman" w:hAnsi="Times New Roman" w:cs="Times New Roman"/>
          <w:b/>
          <w:bCs/>
          <w:sz w:val="22"/>
          <w:szCs w:val="22"/>
        </w:rPr>
      </w:pPr>
      <w:r w:rsidRPr="00640C13">
        <w:rPr>
          <w:rFonts w:ascii="Times New Roman" w:hAnsi="Times New Roman" w:cs="Times New Roman"/>
          <w:b/>
          <w:bCs/>
          <w:sz w:val="22"/>
          <w:szCs w:val="22"/>
        </w:rPr>
        <w:t xml:space="preserve">Criterio di priorità </w:t>
      </w:r>
      <w:r w:rsidR="00CF427B" w:rsidRPr="00640C13">
        <w:rPr>
          <w:rFonts w:ascii="Times New Roman" w:hAnsi="Times New Roman" w:cs="Times New Roman"/>
          <w:b/>
          <w:bCs/>
          <w:sz w:val="22"/>
          <w:szCs w:val="22"/>
        </w:rPr>
        <w:t>3</w:t>
      </w:r>
      <w:r w:rsidRPr="00640C13">
        <w:rPr>
          <w:rFonts w:ascii="Times New Roman" w:hAnsi="Times New Roman" w:cs="Times New Roman"/>
          <w:b/>
          <w:bCs/>
          <w:sz w:val="22"/>
          <w:szCs w:val="22"/>
        </w:rPr>
        <w:t>.2: grado di interazione tra i partner</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110895" w:rsidRPr="00D3374A" w:rsidTr="006D4BA4">
        <w:tc>
          <w:tcPr>
            <w:tcW w:w="938" w:type="dxa"/>
            <w:vMerge w:val="restart"/>
            <w:vAlign w:val="center"/>
          </w:tcPr>
          <w:p w:rsidR="00110895" w:rsidRPr="00D3374A" w:rsidRDefault="0011089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110895" w:rsidRPr="00D3374A" w:rsidRDefault="0011089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110895" w:rsidRPr="00D3374A" w:rsidTr="006D4BA4">
        <w:tc>
          <w:tcPr>
            <w:tcW w:w="938" w:type="dxa"/>
            <w:vMerge/>
            <w:vAlign w:val="center"/>
          </w:tcPr>
          <w:p w:rsidR="00110895" w:rsidRPr="00D3374A" w:rsidRDefault="00110895" w:rsidP="00045B3B">
            <w:pPr>
              <w:spacing w:line="360" w:lineRule="auto"/>
              <w:jc w:val="center"/>
              <w:rPr>
                <w:rFonts w:ascii="Times New Roman" w:hAnsi="Times New Roman" w:cs="Times New Roman"/>
                <w:b/>
                <w:bCs/>
                <w:sz w:val="22"/>
                <w:szCs w:val="22"/>
              </w:rPr>
            </w:pPr>
          </w:p>
        </w:tc>
        <w:tc>
          <w:tcPr>
            <w:tcW w:w="2268" w:type="dxa"/>
            <w:vAlign w:val="center"/>
          </w:tcPr>
          <w:p w:rsidR="00110895" w:rsidRPr="00D3374A" w:rsidRDefault="0011089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ottimo</w:t>
            </w:r>
          </w:p>
        </w:tc>
        <w:tc>
          <w:tcPr>
            <w:tcW w:w="2275" w:type="dxa"/>
            <w:vAlign w:val="center"/>
          </w:tcPr>
          <w:p w:rsidR="00110895" w:rsidRPr="00D3374A" w:rsidRDefault="0011089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buono</w:t>
            </w:r>
          </w:p>
        </w:tc>
        <w:tc>
          <w:tcPr>
            <w:tcW w:w="2275" w:type="dxa"/>
            <w:vAlign w:val="center"/>
          </w:tcPr>
          <w:p w:rsidR="00110895" w:rsidRPr="00D3374A" w:rsidRDefault="0011089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sufficiente</w:t>
            </w:r>
          </w:p>
        </w:tc>
        <w:tc>
          <w:tcPr>
            <w:tcW w:w="2275" w:type="dxa"/>
            <w:vAlign w:val="center"/>
          </w:tcPr>
          <w:p w:rsidR="00110895" w:rsidRPr="00D3374A" w:rsidRDefault="0011089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non adeguato</w:t>
            </w:r>
          </w:p>
        </w:tc>
      </w:tr>
      <w:tr w:rsidR="00714126" w:rsidTr="00714126">
        <w:tc>
          <w:tcPr>
            <w:tcW w:w="938" w:type="dxa"/>
            <w:tcBorders>
              <w:top w:val="single" w:sz="4" w:space="0" w:color="auto"/>
              <w:left w:val="single" w:sz="4" w:space="0" w:color="auto"/>
              <w:bottom w:val="single" w:sz="4" w:space="0" w:color="auto"/>
              <w:right w:val="single" w:sz="4" w:space="0" w:color="auto"/>
            </w:tcBorders>
            <w:vAlign w:val="center"/>
          </w:tcPr>
          <w:p w:rsidR="00714126" w:rsidRPr="00640C13" w:rsidRDefault="002A74AA" w:rsidP="00045B3B">
            <w:pPr>
              <w:pStyle w:val="Default"/>
              <w:jc w:val="center"/>
              <w:rPr>
                <w:b/>
                <w:bCs/>
                <w:sz w:val="22"/>
                <w:szCs w:val="22"/>
              </w:rPr>
            </w:pPr>
            <w:r w:rsidRPr="00640C13">
              <w:rPr>
                <w:b/>
                <w:bCs/>
                <w:sz w:val="22"/>
                <w:szCs w:val="22"/>
              </w:rPr>
              <w:t>3</w:t>
            </w:r>
            <w:r w:rsidR="00714126" w:rsidRPr="00640C13">
              <w:rPr>
                <w:b/>
                <w:bCs/>
                <w:sz w:val="22"/>
                <w:szCs w:val="22"/>
              </w:rPr>
              <w:t xml:space="preserve">.2.1 </w:t>
            </w:r>
          </w:p>
        </w:tc>
        <w:tc>
          <w:tcPr>
            <w:tcW w:w="2268"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Le attività di scambio di conoscenze e l’interazione tra i partner e relativa tempistica sono descritte in modo molto chiaro e con dovizia di particolari tecnici.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Le attività di scambio di conoscenze e l’interazione tra i partner e relativa tempistica sono descritte in modo molto chiaro ed esaustivo.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Le attività di scambio di conoscenze e l’interazione tra i partner e relativa tempistica sono descritte con chiarezza e completezza sufficienti.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Le attività di scambio di conoscenze e l’interazione tra i partner e relativa tempistica non sono descritte chiaramente ed esaustivamente. </w:t>
            </w:r>
          </w:p>
        </w:tc>
      </w:tr>
      <w:tr w:rsidR="00714126" w:rsidTr="00714126">
        <w:tc>
          <w:tcPr>
            <w:tcW w:w="938" w:type="dxa"/>
            <w:tcBorders>
              <w:top w:val="single" w:sz="4" w:space="0" w:color="auto"/>
              <w:left w:val="single" w:sz="4" w:space="0" w:color="auto"/>
              <w:bottom w:val="single" w:sz="4" w:space="0" w:color="auto"/>
              <w:right w:val="single" w:sz="4" w:space="0" w:color="auto"/>
            </w:tcBorders>
            <w:vAlign w:val="center"/>
          </w:tcPr>
          <w:p w:rsidR="00714126" w:rsidRPr="00640C13" w:rsidRDefault="002A74AA" w:rsidP="00045B3B">
            <w:pPr>
              <w:pStyle w:val="Default"/>
              <w:jc w:val="center"/>
              <w:rPr>
                <w:b/>
                <w:bCs/>
                <w:sz w:val="22"/>
                <w:szCs w:val="22"/>
              </w:rPr>
            </w:pPr>
            <w:r w:rsidRPr="00640C13">
              <w:rPr>
                <w:b/>
                <w:bCs/>
                <w:sz w:val="22"/>
                <w:szCs w:val="22"/>
              </w:rPr>
              <w:t>3</w:t>
            </w:r>
            <w:r w:rsidR="00714126" w:rsidRPr="00640C13">
              <w:rPr>
                <w:b/>
                <w:bCs/>
                <w:sz w:val="22"/>
                <w:szCs w:val="22"/>
              </w:rPr>
              <w:t xml:space="preserve">.2.2 </w:t>
            </w:r>
          </w:p>
        </w:tc>
        <w:tc>
          <w:tcPr>
            <w:tcW w:w="2268"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Sono previste attività di scambio di conoscenze efficaci, ben congegnate e quantificate.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Sono previste attività di scambio di conoscenze efficaci e ben congegnate.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Sono previste attività di scambio di conoscenze ma risultano poco efficaci.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Non si prevedono attività di scambio di conoscenze o quelle previste risultano fittizie o inefficaci. </w:t>
            </w:r>
          </w:p>
        </w:tc>
      </w:tr>
      <w:tr w:rsidR="00714126" w:rsidTr="00714126">
        <w:tc>
          <w:tcPr>
            <w:tcW w:w="938" w:type="dxa"/>
            <w:tcBorders>
              <w:top w:val="single" w:sz="4" w:space="0" w:color="auto"/>
              <w:left w:val="single" w:sz="4" w:space="0" w:color="auto"/>
              <w:bottom w:val="single" w:sz="4" w:space="0" w:color="auto"/>
              <w:right w:val="single" w:sz="4" w:space="0" w:color="auto"/>
            </w:tcBorders>
            <w:vAlign w:val="center"/>
          </w:tcPr>
          <w:p w:rsidR="00714126" w:rsidRPr="00640C13" w:rsidRDefault="002A74AA" w:rsidP="00045B3B">
            <w:pPr>
              <w:pStyle w:val="Default"/>
              <w:jc w:val="center"/>
              <w:rPr>
                <w:b/>
                <w:bCs/>
                <w:sz w:val="22"/>
                <w:szCs w:val="22"/>
              </w:rPr>
            </w:pPr>
            <w:r w:rsidRPr="00640C13">
              <w:rPr>
                <w:b/>
                <w:bCs/>
                <w:sz w:val="22"/>
                <w:szCs w:val="22"/>
              </w:rPr>
              <w:t>3</w:t>
            </w:r>
            <w:r w:rsidR="00714126" w:rsidRPr="00640C13">
              <w:rPr>
                <w:b/>
                <w:bCs/>
                <w:sz w:val="22"/>
                <w:szCs w:val="22"/>
              </w:rPr>
              <w:t xml:space="preserve">.2.3 </w:t>
            </w:r>
          </w:p>
        </w:tc>
        <w:tc>
          <w:tcPr>
            <w:tcW w:w="2268"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La tempistica delle attività di scambio tra i partner è coerente e ben collegata allo svolgimento del Piano, vengono prese in esame anche possibili cause di insuccesso prevedendo azioni molto efficaci per la risoluzione dei problemi.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La tempistica delle attività di scambio tra i partner è coerente e ben collegata allo svolgimento del Piano.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La tempistica delle attività di scambio tra i partner è coerente e collegata allo svolgimento del Piano.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La tempistica delle attività di scambio tra i partner non è coerente e/o non collegata allo svolgimento del Piano. </w:t>
            </w:r>
          </w:p>
        </w:tc>
      </w:tr>
      <w:tr w:rsidR="00714126" w:rsidTr="00714126">
        <w:tc>
          <w:tcPr>
            <w:tcW w:w="938" w:type="dxa"/>
            <w:tcBorders>
              <w:top w:val="single" w:sz="4" w:space="0" w:color="auto"/>
              <w:left w:val="single" w:sz="4" w:space="0" w:color="auto"/>
              <w:bottom w:val="single" w:sz="4" w:space="0" w:color="auto"/>
              <w:right w:val="single" w:sz="4" w:space="0" w:color="auto"/>
            </w:tcBorders>
            <w:vAlign w:val="center"/>
          </w:tcPr>
          <w:p w:rsidR="00714126" w:rsidRPr="00640C13" w:rsidRDefault="002A74AA" w:rsidP="00045B3B">
            <w:pPr>
              <w:pStyle w:val="Default"/>
              <w:jc w:val="center"/>
              <w:rPr>
                <w:b/>
                <w:bCs/>
                <w:sz w:val="22"/>
                <w:szCs w:val="22"/>
              </w:rPr>
            </w:pPr>
            <w:r w:rsidRPr="00640C13">
              <w:rPr>
                <w:b/>
                <w:bCs/>
                <w:sz w:val="22"/>
                <w:szCs w:val="22"/>
              </w:rPr>
              <w:t>3</w:t>
            </w:r>
            <w:r w:rsidR="00714126" w:rsidRPr="00640C13">
              <w:rPr>
                <w:b/>
                <w:bCs/>
                <w:sz w:val="22"/>
                <w:szCs w:val="22"/>
              </w:rPr>
              <w:t xml:space="preserve">.2.4 </w:t>
            </w:r>
          </w:p>
        </w:tc>
        <w:tc>
          <w:tcPr>
            <w:tcW w:w="2268"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Le informazioni e le affermazioni sono supportate da riferimenti documentati.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714126" w:rsidRPr="00714126" w:rsidRDefault="00714126" w:rsidP="00045B3B">
            <w:pPr>
              <w:rPr>
                <w:rFonts w:ascii="Times New Roman" w:hAnsi="Times New Roman" w:cs="Times New Roman"/>
                <w:bCs/>
                <w:sz w:val="22"/>
                <w:szCs w:val="22"/>
              </w:rPr>
            </w:pPr>
            <w:r w:rsidRPr="00714126">
              <w:rPr>
                <w:rFonts w:ascii="Times New Roman" w:hAnsi="Times New Roman" w:cs="Times New Roman"/>
                <w:bCs/>
                <w:sz w:val="22"/>
                <w:szCs w:val="22"/>
              </w:rPr>
              <w:t xml:space="preserve">Le informazioni e le affermazioni non sono supportate da riferimenti verificabili. </w:t>
            </w:r>
          </w:p>
        </w:tc>
      </w:tr>
    </w:tbl>
    <w:p w:rsidR="00BC6735" w:rsidRDefault="00BC6735" w:rsidP="00045B3B">
      <w:pPr>
        <w:jc w:val="both"/>
        <w:rPr>
          <w:rFonts w:ascii="Times New Roman" w:hAnsi="Times New Roman"/>
          <w:bCs/>
          <w:sz w:val="22"/>
          <w:szCs w:val="22"/>
        </w:rPr>
      </w:pPr>
    </w:p>
    <w:p w:rsidR="00BC6735" w:rsidRDefault="00BC6735" w:rsidP="00045B3B">
      <w:pPr>
        <w:jc w:val="both"/>
        <w:rPr>
          <w:rFonts w:ascii="Times New Roman" w:hAnsi="Times New Roman"/>
          <w:bCs/>
          <w:sz w:val="22"/>
          <w:szCs w:val="22"/>
        </w:rPr>
      </w:pPr>
    </w:p>
    <w:p w:rsidR="00BC6735" w:rsidRPr="00C32B34" w:rsidRDefault="00BC6735" w:rsidP="00045B3B">
      <w:pPr>
        <w:jc w:val="both"/>
        <w:rPr>
          <w:rFonts w:ascii="Times New Roman" w:hAnsi="Times New Roman" w:cs="Times New Roman"/>
          <w:b/>
          <w:bCs/>
          <w:sz w:val="22"/>
          <w:szCs w:val="22"/>
        </w:rPr>
      </w:pPr>
      <w:r w:rsidRPr="00F4131D">
        <w:rPr>
          <w:rFonts w:ascii="Times New Roman" w:hAnsi="Times New Roman" w:cs="Times New Roman"/>
          <w:b/>
          <w:bCs/>
          <w:sz w:val="22"/>
          <w:szCs w:val="22"/>
        </w:rPr>
        <w:t xml:space="preserve">Principio di </w:t>
      </w:r>
      <w:r w:rsidRPr="00C32B34">
        <w:rPr>
          <w:rFonts w:ascii="Times New Roman" w:hAnsi="Times New Roman" w:cs="Times New Roman"/>
          <w:b/>
          <w:bCs/>
          <w:sz w:val="22"/>
          <w:szCs w:val="22"/>
        </w:rPr>
        <w:t xml:space="preserve">selezione </w:t>
      </w:r>
      <w:r w:rsidR="00CF427B" w:rsidRPr="00C32B34">
        <w:rPr>
          <w:rFonts w:ascii="Times New Roman" w:hAnsi="Times New Roman" w:cs="Times New Roman"/>
          <w:b/>
          <w:bCs/>
          <w:sz w:val="22"/>
          <w:szCs w:val="22"/>
        </w:rPr>
        <w:t>16.1.1.4</w:t>
      </w:r>
      <w:r w:rsidRPr="00C32B34">
        <w:rPr>
          <w:rFonts w:ascii="Times New Roman" w:hAnsi="Times New Roman" w:cs="Times New Roman"/>
          <w:b/>
          <w:bCs/>
          <w:sz w:val="22"/>
          <w:szCs w:val="22"/>
        </w:rPr>
        <w:t xml:space="preserve">: Tipologia di azione prevista </w:t>
      </w:r>
    </w:p>
    <w:p w:rsidR="00BC6735" w:rsidRPr="00110895" w:rsidRDefault="00BC6735" w:rsidP="00045B3B">
      <w:pPr>
        <w:jc w:val="both"/>
        <w:rPr>
          <w:rFonts w:ascii="Times New Roman" w:hAnsi="Times New Roman" w:cs="Times New Roman"/>
          <w:b/>
          <w:bCs/>
          <w:sz w:val="22"/>
          <w:szCs w:val="22"/>
        </w:rPr>
      </w:pPr>
      <w:r w:rsidRPr="00C32B34">
        <w:rPr>
          <w:rFonts w:ascii="Times New Roman" w:hAnsi="Times New Roman" w:cs="Times New Roman"/>
          <w:b/>
          <w:bCs/>
          <w:sz w:val="22"/>
          <w:szCs w:val="22"/>
        </w:rPr>
        <w:t xml:space="preserve">Criterio di priorità </w:t>
      </w:r>
      <w:r w:rsidR="00F92FE7" w:rsidRPr="00C32B34">
        <w:rPr>
          <w:rFonts w:ascii="Times New Roman" w:hAnsi="Times New Roman" w:cs="Times New Roman"/>
          <w:b/>
          <w:bCs/>
          <w:sz w:val="22"/>
          <w:szCs w:val="22"/>
        </w:rPr>
        <w:t>4</w:t>
      </w:r>
      <w:r w:rsidRPr="00C32B34">
        <w:rPr>
          <w:rFonts w:ascii="Times New Roman" w:hAnsi="Times New Roman" w:cs="Times New Roman"/>
          <w:b/>
          <w:bCs/>
          <w:sz w:val="22"/>
          <w:szCs w:val="22"/>
        </w:rPr>
        <w:t>.1: grado</w:t>
      </w:r>
      <w:r w:rsidRPr="00BC6735">
        <w:rPr>
          <w:rFonts w:ascii="Times New Roman" w:hAnsi="Times New Roman" w:cs="Times New Roman"/>
          <w:b/>
          <w:bCs/>
          <w:sz w:val="22"/>
          <w:szCs w:val="22"/>
        </w:rPr>
        <w:t xml:space="preserve"> di coerenza delle attività proposte con l’obiettivo da raggiungere</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BC6735" w:rsidRPr="00D3374A" w:rsidTr="006D4BA4">
        <w:tc>
          <w:tcPr>
            <w:tcW w:w="938" w:type="dxa"/>
            <w:vMerge w:val="restart"/>
            <w:vAlign w:val="center"/>
          </w:tcPr>
          <w:p w:rsidR="00BC6735" w:rsidRPr="00D3374A" w:rsidRDefault="00BC673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BC6735" w:rsidRPr="00D3374A" w:rsidRDefault="00BC673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BC6735" w:rsidRPr="00D3374A" w:rsidTr="006D4BA4">
        <w:tc>
          <w:tcPr>
            <w:tcW w:w="938" w:type="dxa"/>
            <w:vMerge/>
            <w:vAlign w:val="center"/>
          </w:tcPr>
          <w:p w:rsidR="00BC6735" w:rsidRPr="00D3374A" w:rsidRDefault="00BC6735" w:rsidP="00045B3B">
            <w:pPr>
              <w:spacing w:line="360" w:lineRule="auto"/>
              <w:jc w:val="center"/>
              <w:rPr>
                <w:rFonts w:ascii="Times New Roman" w:hAnsi="Times New Roman" w:cs="Times New Roman"/>
                <w:b/>
                <w:bCs/>
                <w:sz w:val="22"/>
                <w:szCs w:val="22"/>
              </w:rPr>
            </w:pPr>
          </w:p>
        </w:tc>
        <w:tc>
          <w:tcPr>
            <w:tcW w:w="2268" w:type="dxa"/>
            <w:vAlign w:val="center"/>
          </w:tcPr>
          <w:p w:rsidR="00BC6735" w:rsidRPr="00D3374A" w:rsidRDefault="00BC673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ottimo</w:t>
            </w:r>
          </w:p>
        </w:tc>
        <w:tc>
          <w:tcPr>
            <w:tcW w:w="2275" w:type="dxa"/>
            <w:vAlign w:val="center"/>
          </w:tcPr>
          <w:p w:rsidR="00BC6735" w:rsidRPr="00D3374A" w:rsidRDefault="00BC673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buono</w:t>
            </w:r>
          </w:p>
        </w:tc>
        <w:tc>
          <w:tcPr>
            <w:tcW w:w="2275" w:type="dxa"/>
            <w:vAlign w:val="center"/>
          </w:tcPr>
          <w:p w:rsidR="00BC6735" w:rsidRPr="00D3374A" w:rsidRDefault="00BC673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sufficiente</w:t>
            </w:r>
          </w:p>
        </w:tc>
        <w:tc>
          <w:tcPr>
            <w:tcW w:w="2275" w:type="dxa"/>
            <w:vAlign w:val="center"/>
          </w:tcPr>
          <w:p w:rsidR="00BC6735" w:rsidRPr="00D3374A" w:rsidRDefault="00BC6735"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non adeguato</w:t>
            </w:r>
          </w:p>
        </w:tc>
      </w:tr>
      <w:tr w:rsidR="00116756" w:rsidTr="00116756">
        <w:tc>
          <w:tcPr>
            <w:tcW w:w="938" w:type="dxa"/>
            <w:tcBorders>
              <w:top w:val="single" w:sz="4" w:space="0" w:color="auto"/>
              <w:left w:val="single" w:sz="4" w:space="0" w:color="auto"/>
              <w:bottom w:val="single" w:sz="4" w:space="0" w:color="auto"/>
              <w:right w:val="single" w:sz="4" w:space="0" w:color="auto"/>
            </w:tcBorders>
            <w:vAlign w:val="center"/>
          </w:tcPr>
          <w:p w:rsidR="00116756" w:rsidRPr="00C32B34" w:rsidRDefault="00CF427B" w:rsidP="00045B3B">
            <w:pPr>
              <w:pStyle w:val="Default"/>
              <w:jc w:val="center"/>
              <w:rPr>
                <w:b/>
                <w:bCs/>
                <w:sz w:val="22"/>
                <w:szCs w:val="22"/>
              </w:rPr>
            </w:pPr>
            <w:r w:rsidRPr="00C32B34">
              <w:rPr>
                <w:b/>
                <w:bCs/>
                <w:sz w:val="22"/>
                <w:szCs w:val="22"/>
              </w:rPr>
              <w:lastRenderedPageBreak/>
              <w:t>4</w:t>
            </w:r>
            <w:r w:rsidR="00116756" w:rsidRPr="00C32B34">
              <w:rPr>
                <w:b/>
                <w:bCs/>
                <w:sz w:val="22"/>
                <w:szCs w:val="22"/>
              </w:rPr>
              <w:t xml:space="preserve">.1.1 </w:t>
            </w:r>
          </w:p>
        </w:tc>
        <w:tc>
          <w:tcPr>
            <w:tcW w:w="2268"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Le attività da svolgere sono chiaramente descritte con dovizia di particolari che trovano riferimento anche nell’accuratezza della descrizione della spesa e che ne fanno comprendere la completa funzionalità allo svolgimento del Piano del GO.</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Le attività da svolgere sono chiaramente descritte con particolare riferimento allo svolgimento del Piano del GO.</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Le attività da svolgere sono chiaramente descritte, ma risultano poco funzionali allo svolgimento del Piano del GO.</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Le attività da svolgere non sono descritte chiaramente o non risultano funzionali allo svolgimento del</w:t>
            </w:r>
            <w:r>
              <w:rPr>
                <w:rFonts w:ascii="Times New Roman" w:hAnsi="Times New Roman" w:cs="Times New Roman"/>
                <w:bCs/>
                <w:sz w:val="22"/>
                <w:szCs w:val="22"/>
              </w:rPr>
              <w:t xml:space="preserve"> </w:t>
            </w:r>
            <w:r w:rsidRPr="00116756">
              <w:rPr>
                <w:rFonts w:ascii="Times New Roman" w:hAnsi="Times New Roman" w:cs="Times New Roman"/>
                <w:bCs/>
                <w:sz w:val="22"/>
                <w:szCs w:val="22"/>
              </w:rPr>
              <w:t>Piano del GO.</w:t>
            </w:r>
          </w:p>
        </w:tc>
      </w:tr>
      <w:tr w:rsidR="00116756" w:rsidTr="00116756">
        <w:tc>
          <w:tcPr>
            <w:tcW w:w="938" w:type="dxa"/>
            <w:tcBorders>
              <w:top w:val="single" w:sz="4" w:space="0" w:color="auto"/>
              <w:left w:val="single" w:sz="4" w:space="0" w:color="auto"/>
              <w:bottom w:val="single" w:sz="4" w:space="0" w:color="auto"/>
              <w:right w:val="single" w:sz="4" w:space="0" w:color="auto"/>
            </w:tcBorders>
            <w:vAlign w:val="center"/>
          </w:tcPr>
          <w:p w:rsidR="00116756" w:rsidRPr="00C32B34" w:rsidRDefault="00F92FE7" w:rsidP="00045B3B">
            <w:pPr>
              <w:pStyle w:val="Default"/>
              <w:jc w:val="center"/>
              <w:rPr>
                <w:b/>
                <w:bCs/>
                <w:sz w:val="22"/>
                <w:szCs w:val="22"/>
              </w:rPr>
            </w:pPr>
            <w:r w:rsidRPr="00C32B34">
              <w:rPr>
                <w:b/>
                <w:bCs/>
                <w:sz w:val="22"/>
                <w:szCs w:val="22"/>
              </w:rPr>
              <w:t>4</w:t>
            </w:r>
            <w:r w:rsidR="00116756" w:rsidRPr="00C32B34">
              <w:rPr>
                <w:b/>
                <w:bCs/>
                <w:sz w:val="22"/>
                <w:szCs w:val="22"/>
              </w:rPr>
              <w:t xml:space="preserve">.1.2 </w:t>
            </w:r>
          </w:p>
        </w:tc>
        <w:tc>
          <w:tcPr>
            <w:tcW w:w="2268"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La successione delle attività nel cronoprogramma è logica e ben articolata, anche relativamente alle Misure attivate; per le diverse attività sono individuati obiettivi intermedi significativi con indicatori misurabili pertinenti. </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La successione delle attività nel cronoprogramma è logica e ben articolata, anche relativamente alle Misure attivate; per le diverse attività e per le diverse Misure sono individuati obiettivi intermedi significativi con indicatori misurabili pertinenti. </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La successione delle attività nel cronoprogramma è logica, anche relativamente alle Misure attivate; per le diverse attività e per le Misure attivate non sono individuati obiettivi intermedi e anche nel caso fossero individuati, gli indicatori non sono misurabili, pertinenti o significativi. </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La successione delle attività nel cronoprogramma non è logica e/o non legata ad obiettivi intermedi misurabili, anche relativamente alle Misure attivate. </w:t>
            </w:r>
          </w:p>
        </w:tc>
      </w:tr>
      <w:tr w:rsidR="00116756" w:rsidTr="00116756">
        <w:tc>
          <w:tcPr>
            <w:tcW w:w="938" w:type="dxa"/>
            <w:tcBorders>
              <w:top w:val="single" w:sz="4" w:space="0" w:color="auto"/>
              <w:left w:val="single" w:sz="4" w:space="0" w:color="auto"/>
              <w:bottom w:val="single" w:sz="4" w:space="0" w:color="auto"/>
              <w:right w:val="single" w:sz="4" w:space="0" w:color="auto"/>
            </w:tcBorders>
            <w:vAlign w:val="center"/>
          </w:tcPr>
          <w:p w:rsidR="00116756" w:rsidRPr="00C32B34" w:rsidRDefault="00F92FE7" w:rsidP="00045B3B">
            <w:pPr>
              <w:pStyle w:val="Default"/>
              <w:jc w:val="center"/>
              <w:rPr>
                <w:b/>
                <w:bCs/>
                <w:sz w:val="22"/>
                <w:szCs w:val="22"/>
              </w:rPr>
            </w:pPr>
            <w:r w:rsidRPr="00C32B34">
              <w:rPr>
                <w:b/>
                <w:bCs/>
                <w:sz w:val="22"/>
                <w:szCs w:val="22"/>
              </w:rPr>
              <w:t>4</w:t>
            </w:r>
            <w:r w:rsidR="00116756" w:rsidRPr="00C32B34">
              <w:rPr>
                <w:b/>
                <w:bCs/>
                <w:sz w:val="22"/>
                <w:szCs w:val="22"/>
              </w:rPr>
              <w:t xml:space="preserve">.1.3 </w:t>
            </w:r>
          </w:p>
        </w:tc>
        <w:tc>
          <w:tcPr>
            <w:tcW w:w="2268"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La tempistica è adeguata al volume delle attività da svolgere, coerente e ben collegata a quella delle Misure attivate; vengono prese in esame possibili cause di insuccesso e sono previste azioni efficaci per la risoluzione dei problemi. </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La tempistica è adeguata al volume delle attività da svolgere e coerente con quella delle Misure attivate; vengono prese in esame possibili cause di insuccesso e sono previste azioni efficaci per la risoluzione dei problemi. </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La tempistica è adeguata al volume delle attività da svolgere e coerente con le Misure attivate; vengono prese in esame possibili cause di insuccesso e sono previste azioni per la risoluzione dei problemi, che però risultano inadeguate. </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La tempistica non è adeguata al volume delle attività da svolgere e coerente con le Misure attivate; non vengono prese in esame possibili cause di insuccesso e/o non sono previste azioni per la risoluzione dei problemi. </w:t>
            </w:r>
          </w:p>
        </w:tc>
      </w:tr>
      <w:tr w:rsidR="00116756" w:rsidTr="00116756">
        <w:tc>
          <w:tcPr>
            <w:tcW w:w="938" w:type="dxa"/>
            <w:tcBorders>
              <w:top w:val="single" w:sz="4" w:space="0" w:color="auto"/>
              <w:left w:val="single" w:sz="4" w:space="0" w:color="auto"/>
              <w:bottom w:val="single" w:sz="4" w:space="0" w:color="auto"/>
              <w:right w:val="single" w:sz="4" w:space="0" w:color="auto"/>
            </w:tcBorders>
            <w:vAlign w:val="center"/>
          </w:tcPr>
          <w:p w:rsidR="00116756" w:rsidRPr="00C32B34" w:rsidRDefault="00F92FE7" w:rsidP="00045B3B">
            <w:pPr>
              <w:pStyle w:val="Default"/>
              <w:jc w:val="center"/>
              <w:rPr>
                <w:b/>
                <w:bCs/>
                <w:sz w:val="22"/>
                <w:szCs w:val="22"/>
              </w:rPr>
            </w:pPr>
            <w:r w:rsidRPr="00C32B34">
              <w:rPr>
                <w:b/>
                <w:bCs/>
                <w:sz w:val="22"/>
                <w:szCs w:val="22"/>
              </w:rPr>
              <w:t>4</w:t>
            </w:r>
            <w:r w:rsidR="00116756" w:rsidRPr="00C32B34">
              <w:rPr>
                <w:b/>
                <w:bCs/>
                <w:sz w:val="22"/>
                <w:szCs w:val="22"/>
              </w:rPr>
              <w:t xml:space="preserve">.1.4 </w:t>
            </w:r>
          </w:p>
        </w:tc>
        <w:tc>
          <w:tcPr>
            <w:tcW w:w="2268"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Le informazioni e le affermazioni sono supportate da riferimenti documentati. </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116756" w:rsidRPr="00116756" w:rsidRDefault="00116756" w:rsidP="00045B3B">
            <w:pPr>
              <w:rPr>
                <w:rFonts w:ascii="Times New Roman" w:hAnsi="Times New Roman" w:cs="Times New Roman"/>
                <w:bCs/>
                <w:sz w:val="22"/>
                <w:szCs w:val="22"/>
              </w:rPr>
            </w:pPr>
            <w:r w:rsidRPr="00116756">
              <w:rPr>
                <w:rFonts w:ascii="Times New Roman" w:hAnsi="Times New Roman" w:cs="Times New Roman"/>
                <w:bCs/>
                <w:sz w:val="22"/>
                <w:szCs w:val="22"/>
              </w:rPr>
              <w:t xml:space="preserve">Le informazioni e le affermazioni non sono supportate da riferimenti verificabili. </w:t>
            </w:r>
          </w:p>
        </w:tc>
      </w:tr>
    </w:tbl>
    <w:p w:rsidR="00F4131D" w:rsidRDefault="00F4131D" w:rsidP="00045B3B">
      <w:pPr>
        <w:jc w:val="both"/>
        <w:rPr>
          <w:rFonts w:ascii="Times New Roman" w:hAnsi="Times New Roman"/>
          <w:bCs/>
          <w:sz w:val="22"/>
          <w:szCs w:val="22"/>
        </w:rPr>
      </w:pPr>
    </w:p>
    <w:p w:rsidR="00F4131D" w:rsidRDefault="00F4131D" w:rsidP="00045B3B">
      <w:pPr>
        <w:jc w:val="both"/>
        <w:rPr>
          <w:rFonts w:ascii="Times New Roman" w:hAnsi="Times New Roman"/>
          <w:bCs/>
          <w:sz w:val="22"/>
          <w:szCs w:val="22"/>
        </w:rPr>
      </w:pPr>
    </w:p>
    <w:p w:rsidR="00F4131D" w:rsidRPr="00C32B34" w:rsidRDefault="00F4131D" w:rsidP="00045B3B">
      <w:pPr>
        <w:jc w:val="both"/>
        <w:rPr>
          <w:rFonts w:ascii="Times New Roman" w:hAnsi="Times New Roman" w:cs="Times New Roman"/>
          <w:b/>
          <w:bCs/>
          <w:sz w:val="22"/>
          <w:szCs w:val="22"/>
        </w:rPr>
      </w:pPr>
      <w:r w:rsidRPr="000D7FA3">
        <w:rPr>
          <w:rFonts w:ascii="Times New Roman" w:hAnsi="Times New Roman" w:cs="Times New Roman"/>
          <w:b/>
          <w:bCs/>
          <w:sz w:val="22"/>
          <w:szCs w:val="22"/>
        </w:rPr>
        <w:t xml:space="preserve">Principio </w:t>
      </w:r>
      <w:r w:rsidRPr="00C32B34">
        <w:rPr>
          <w:rFonts w:ascii="Times New Roman" w:hAnsi="Times New Roman" w:cs="Times New Roman"/>
          <w:b/>
          <w:bCs/>
          <w:sz w:val="22"/>
          <w:szCs w:val="22"/>
        </w:rPr>
        <w:t xml:space="preserve">di selezione </w:t>
      </w:r>
      <w:r w:rsidR="000D7FA3" w:rsidRPr="00C32B34">
        <w:rPr>
          <w:rFonts w:ascii="Times New Roman" w:hAnsi="Times New Roman" w:cs="Times New Roman"/>
          <w:b/>
          <w:bCs/>
          <w:sz w:val="22"/>
          <w:szCs w:val="22"/>
        </w:rPr>
        <w:t>16.1.1.5</w:t>
      </w:r>
      <w:r w:rsidRPr="00C32B34">
        <w:rPr>
          <w:rFonts w:ascii="Times New Roman" w:hAnsi="Times New Roman" w:cs="Times New Roman"/>
          <w:b/>
          <w:bCs/>
          <w:sz w:val="22"/>
          <w:szCs w:val="22"/>
        </w:rPr>
        <w:t>: composizione e pertinenza della partnership per il raggiungimento degli obiettivi del Piano del GO</w:t>
      </w:r>
    </w:p>
    <w:p w:rsidR="00F4131D" w:rsidRPr="00110895" w:rsidRDefault="00F4131D" w:rsidP="00045B3B">
      <w:pPr>
        <w:jc w:val="both"/>
        <w:rPr>
          <w:rFonts w:ascii="Times New Roman" w:hAnsi="Times New Roman" w:cs="Times New Roman"/>
          <w:b/>
          <w:bCs/>
          <w:sz w:val="22"/>
          <w:szCs w:val="22"/>
        </w:rPr>
      </w:pPr>
      <w:r w:rsidRPr="00C32B34">
        <w:rPr>
          <w:rFonts w:ascii="Times New Roman" w:hAnsi="Times New Roman" w:cs="Times New Roman"/>
          <w:b/>
          <w:bCs/>
          <w:sz w:val="22"/>
          <w:szCs w:val="22"/>
        </w:rPr>
        <w:t xml:space="preserve">Criterio di priorità </w:t>
      </w:r>
      <w:r w:rsidR="000D7FA3" w:rsidRPr="00C32B34">
        <w:rPr>
          <w:rFonts w:ascii="Times New Roman" w:hAnsi="Times New Roman" w:cs="Times New Roman"/>
          <w:b/>
          <w:bCs/>
          <w:sz w:val="22"/>
          <w:szCs w:val="22"/>
        </w:rPr>
        <w:t>5</w:t>
      </w:r>
      <w:r w:rsidRPr="00C32B34">
        <w:rPr>
          <w:rFonts w:ascii="Times New Roman" w:hAnsi="Times New Roman" w:cs="Times New Roman"/>
          <w:b/>
          <w:bCs/>
          <w:sz w:val="22"/>
          <w:szCs w:val="22"/>
        </w:rPr>
        <w:t>.1: grado</w:t>
      </w:r>
      <w:r w:rsidRPr="00F4131D">
        <w:rPr>
          <w:rFonts w:ascii="Times New Roman" w:hAnsi="Times New Roman" w:cs="Times New Roman"/>
          <w:b/>
          <w:bCs/>
          <w:sz w:val="22"/>
          <w:szCs w:val="22"/>
        </w:rPr>
        <w:t xml:space="preserve"> di appropriatezza della partnership</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F4131D" w:rsidRPr="00D3374A" w:rsidTr="006D4BA4">
        <w:tc>
          <w:tcPr>
            <w:tcW w:w="938" w:type="dxa"/>
            <w:vMerge w:val="restart"/>
            <w:vAlign w:val="center"/>
          </w:tcPr>
          <w:p w:rsidR="00F4131D" w:rsidRPr="00D3374A" w:rsidRDefault="00F4131D"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F4131D" w:rsidRPr="00D3374A" w:rsidRDefault="00F4131D"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F4131D" w:rsidRPr="00D3374A" w:rsidTr="006D4BA4">
        <w:tc>
          <w:tcPr>
            <w:tcW w:w="938" w:type="dxa"/>
            <w:vMerge/>
            <w:vAlign w:val="center"/>
          </w:tcPr>
          <w:p w:rsidR="00F4131D" w:rsidRPr="00D3374A" w:rsidRDefault="00F4131D" w:rsidP="00045B3B">
            <w:pPr>
              <w:spacing w:line="360" w:lineRule="auto"/>
              <w:jc w:val="center"/>
              <w:rPr>
                <w:rFonts w:ascii="Times New Roman" w:hAnsi="Times New Roman" w:cs="Times New Roman"/>
                <w:b/>
                <w:bCs/>
                <w:sz w:val="22"/>
                <w:szCs w:val="22"/>
              </w:rPr>
            </w:pPr>
          </w:p>
        </w:tc>
        <w:tc>
          <w:tcPr>
            <w:tcW w:w="2268" w:type="dxa"/>
            <w:vAlign w:val="center"/>
          </w:tcPr>
          <w:p w:rsidR="00F4131D" w:rsidRPr="00D3374A" w:rsidRDefault="00F4131D"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ottimo</w:t>
            </w:r>
          </w:p>
        </w:tc>
        <w:tc>
          <w:tcPr>
            <w:tcW w:w="2275" w:type="dxa"/>
            <w:vAlign w:val="center"/>
          </w:tcPr>
          <w:p w:rsidR="00F4131D" w:rsidRPr="00D3374A" w:rsidRDefault="00F4131D"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buono</w:t>
            </w:r>
          </w:p>
        </w:tc>
        <w:tc>
          <w:tcPr>
            <w:tcW w:w="2275" w:type="dxa"/>
            <w:vAlign w:val="center"/>
          </w:tcPr>
          <w:p w:rsidR="00F4131D" w:rsidRPr="00D3374A" w:rsidRDefault="00F4131D"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sufficiente</w:t>
            </w:r>
          </w:p>
        </w:tc>
        <w:tc>
          <w:tcPr>
            <w:tcW w:w="2275" w:type="dxa"/>
            <w:vAlign w:val="center"/>
          </w:tcPr>
          <w:p w:rsidR="00F4131D" w:rsidRPr="00D3374A" w:rsidRDefault="00F4131D"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non adeguato</w:t>
            </w:r>
          </w:p>
        </w:tc>
      </w:tr>
      <w:tr w:rsidR="00CA6C7B" w:rsidTr="00CA6C7B">
        <w:tc>
          <w:tcPr>
            <w:tcW w:w="938" w:type="dxa"/>
            <w:tcBorders>
              <w:top w:val="single" w:sz="4" w:space="0" w:color="auto"/>
              <w:left w:val="single" w:sz="4" w:space="0" w:color="auto"/>
              <w:bottom w:val="single" w:sz="4" w:space="0" w:color="auto"/>
              <w:right w:val="single" w:sz="4" w:space="0" w:color="auto"/>
            </w:tcBorders>
            <w:vAlign w:val="center"/>
          </w:tcPr>
          <w:p w:rsidR="00CA6C7B" w:rsidRPr="00C32B34" w:rsidRDefault="000D7FA3" w:rsidP="00045B3B">
            <w:pPr>
              <w:pStyle w:val="Default"/>
              <w:jc w:val="center"/>
              <w:rPr>
                <w:b/>
                <w:bCs/>
                <w:sz w:val="22"/>
                <w:szCs w:val="22"/>
              </w:rPr>
            </w:pPr>
            <w:r w:rsidRPr="00C32B34">
              <w:rPr>
                <w:b/>
                <w:bCs/>
                <w:sz w:val="22"/>
                <w:szCs w:val="22"/>
              </w:rPr>
              <w:t>5</w:t>
            </w:r>
            <w:r w:rsidR="00CA6C7B" w:rsidRPr="00C32B34">
              <w:rPr>
                <w:b/>
                <w:bCs/>
                <w:sz w:val="22"/>
                <w:szCs w:val="22"/>
              </w:rPr>
              <w:t xml:space="preserve">.1.1 </w:t>
            </w:r>
          </w:p>
        </w:tc>
        <w:tc>
          <w:tcPr>
            <w:tcW w:w="2268"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Le competenze dei partner sono descritte </w:t>
            </w:r>
            <w:r w:rsidRPr="00CA6C7B">
              <w:rPr>
                <w:rFonts w:ascii="Times New Roman" w:hAnsi="Times New Roman" w:cs="Times New Roman"/>
                <w:bCs/>
                <w:sz w:val="22"/>
                <w:szCs w:val="22"/>
              </w:rPr>
              <w:lastRenderedPageBreak/>
              <w:t xml:space="preserve">molto chiaramente ed esaustivamente in relazione alle attività da svolgere e all’attribuzione dei </w:t>
            </w:r>
            <w:r>
              <w:rPr>
                <w:rFonts w:ascii="Times New Roman" w:hAnsi="Times New Roman" w:cs="Times New Roman"/>
                <w:bCs/>
                <w:sz w:val="22"/>
                <w:szCs w:val="22"/>
              </w:rPr>
              <w:t>ruoli.</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lastRenderedPageBreak/>
              <w:t xml:space="preserve">Le competenze dei partner sono descritte </w:t>
            </w:r>
            <w:r w:rsidRPr="00CA6C7B">
              <w:rPr>
                <w:rFonts w:ascii="Times New Roman" w:hAnsi="Times New Roman" w:cs="Times New Roman"/>
                <w:bCs/>
                <w:sz w:val="22"/>
                <w:szCs w:val="22"/>
              </w:rPr>
              <w:lastRenderedPageBreak/>
              <w:t xml:space="preserve">chiaramente ed esaustivamente in relazione alle attività da svolgere e all’attribuzione dei </w:t>
            </w:r>
            <w:r>
              <w:rPr>
                <w:rFonts w:ascii="Times New Roman" w:hAnsi="Times New Roman" w:cs="Times New Roman"/>
                <w:bCs/>
                <w:sz w:val="22"/>
                <w:szCs w:val="22"/>
              </w:rPr>
              <w:t>ruoli.</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lastRenderedPageBreak/>
              <w:t xml:space="preserve">Le competenze dei partner sono descritte </w:t>
            </w:r>
            <w:r w:rsidRPr="00CA6C7B">
              <w:rPr>
                <w:rFonts w:ascii="Times New Roman" w:hAnsi="Times New Roman" w:cs="Times New Roman"/>
                <w:bCs/>
                <w:sz w:val="22"/>
                <w:szCs w:val="22"/>
              </w:rPr>
              <w:lastRenderedPageBreak/>
              <w:t xml:space="preserve">chiaramente ma non sono del tutto esaustive in relazione alle attività da svolgere e all’attribuzione dei </w:t>
            </w:r>
            <w:r>
              <w:rPr>
                <w:rFonts w:ascii="Times New Roman" w:hAnsi="Times New Roman" w:cs="Times New Roman"/>
                <w:bCs/>
                <w:sz w:val="22"/>
                <w:szCs w:val="22"/>
              </w:rPr>
              <w:t>ruoli.</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lastRenderedPageBreak/>
              <w:t xml:space="preserve">Le competenze dei partner non sono </w:t>
            </w:r>
            <w:r w:rsidRPr="00CA6C7B">
              <w:rPr>
                <w:rFonts w:ascii="Times New Roman" w:hAnsi="Times New Roman" w:cs="Times New Roman"/>
                <w:bCs/>
                <w:sz w:val="22"/>
                <w:szCs w:val="22"/>
              </w:rPr>
              <w:lastRenderedPageBreak/>
              <w:t xml:space="preserve">descritte chiaramente o esaustivamente in relazione alle attività da svolgere e dell’attribuzione dei </w:t>
            </w:r>
            <w:r>
              <w:rPr>
                <w:rFonts w:ascii="Times New Roman" w:hAnsi="Times New Roman" w:cs="Times New Roman"/>
                <w:bCs/>
                <w:sz w:val="22"/>
                <w:szCs w:val="22"/>
              </w:rPr>
              <w:t>ruoli.</w:t>
            </w:r>
          </w:p>
        </w:tc>
      </w:tr>
      <w:tr w:rsidR="00CA6C7B" w:rsidTr="00CA6C7B">
        <w:tc>
          <w:tcPr>
            <w:tcW w:w="938" w:type="dxa"/>
            <w:tcBorders>
              <w:top w:val="single" w:sz="4" w:space="0" w:color="auto"/>
              <w:left w:val="single" w:sz="4" w:space="0" w:color="auto"/>
              <w:bottom w:val="single" w:sz="4" w:space="0" w:color="auto"/>
              <w:right w:val="single" w:sz="4" w:space="0" w:color="auto"/>
            </w:tcBorders>
            <w:vAlign w:val="center"/>
          </w:tcPr>
          <w:p w:rsidR="00CA6C7B" w:rsidRPr="00C32B34" w:rsidRDefault="000D7FA3" w:rsidP="00045B3B">
            <w:pPr>
              <w:pStyle w:val="Default"/>
              <w:jc w:val="center"/>
              <w:rPr>
                <w:b/>
                <w:bCs/>
                <w:sz w:val="22"/>
                <w:szCs w:val="22"/>
              </w:rPr>
            </w:pPr>
            <w:r w:rsidRPr="00C32B34">
              <w:rPr>
                <w:b/>
                <w:bCs/>
                <w:sz w:val="22"/>
                <w:szCs w:val="22"/>
              </w:rPr>
              <w:lastRenderedPageBreak/>
              <w:t>5</w:t>
            </w:r>
            <w:r w:rsidR="00CA6C7B" w:rsidRPr="00C32B34">
              <w:rPr>
                <w:b/>
                <w:bCs/>
                <w:sz w:val="22"/>
                <w:szCs w:val="22"/>
              </w:rPr>
              <w:t xml:space="preserve">.1.2 </w:t>
            </w:r>
          </w:p>
        </w:tc>
        <w:tc>
          <w:tcPr>
            <w:tcW w:w="2268"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Le competenze di tutti i partner sono riferibili all’ambito oggetto della soluzione innovativa o dell’opportunità che si vuole promuovere e con un elevato grado elevato grado di specializzazione. </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Le competenze di tutti i partner sono riferibili all’ambito oggetto della soluzione innovativa o dell’opportunità che si vuole promuovere. </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Le competenze della maggior parte dei partner sono riferibili all’ambito oggetto della soluzione innovativa o dell’opportunità che si vuole promuovere. </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Le competenze dei partner non sono riferibili all’ambito oggetto della soluzione innovativa o dell’opportunità che si vuole promuovere. </w:t>
            </w:r>
          </w:p>
        </w:tc>
      </w:tr>
      <w:tr w:rsidR="00CA6C7B" w:rsidTr="00CA6C7B">
        <w:tc>
          <w:tcPr>
            <w:tcW w:w="938" w:type="dxa"/>
            <w:tcBorders>
              <w:top w:val="single" w:sz="4" w:space="0" w:color="auto"/>
              <w:left w:val="single" w:sz="4" w:space="0" w:color="auto"/>
              <w:bottom w:val="single" w:sz="4" w:space="0" w:color="auto"/>
              <w:right w:val="single" w:sz="4" w:space="0" w:color="auto"/>
            </w:tcBorders>
            <w:vAlign w:val="center"/>
          </w:tcPr>
          <w:p w:rsidR="00CA6C7B" w:rsidRPr="00C32B34" w:rsidRDefault="000D7FA3" w:rsidP="00045B3B">
            <w:pPr>
              <w:pStyle w:val="Default"/>
              <w:jc w:val="center"/>
              <w:rPr>
                <w:b/>
                <w:bCs/>
                <w:sz w:val="22"/>
                <w:szCs w:val="22"/>
              </w:rPr>
            </w:pPr>
            <w:r w:rsidRPr="00C32B34">
              <w:rPr>
                <w:b/>
                <w:bCs/>
                <w:sz w:val="22"/>
                <w:szCs w:val="22"/>
              </w:rPr>
              <w:t>5</w:t>
            </w:r>
            <w:r w:rsidR="00CA6C7B" w:rsidRPr="00C32B34">
              <w:rPr>
                <w:b/>
                <w:bCs/>
                <w:sz w:val="22"/>
                <w:szCs w:val="22"/>
              </w:rPr>
              <w:t xml:space="preserve">.1.3 </w:t>
            </w:r>
          </w:p>
        </w:tc>
        <w:tc>
          <w:tcPr>
            <w:tcW w:w="2268"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I partner sono complementari tra loro riguardo all’attribuzione dei ruoli per lo svolgimento delle attività del Piano del GO e la numerosità è molto ben bilanciata e permette una governance molto efficace. </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I partner sono complementari tra loro riguardo all’attribuzione dei ruoli per lo svolgimento del Piano del GO e la numerosità è bilanciata e permette una governance efficace. </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I partner sono complementari tra loro riguardo all’attribuzione dei ruoli per lo svolgimento del Piano del GO ma la numerosità dei partner permette una governance poco efficace. </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I partner non sono complementari tra loro riguardo all’attribuzione dei ruoli per lo svolgimento del Piano del GO o la numerosità dei partner non permette una governance efficace. </w:t>
            </w:r>
          </w:p>
        </w:tc>
      </w:tr>
      <w:tr w:rsidR="00CA6C7B" w:rsidTr="00CA6C7B">
        <w:tc>
          <w:tcPr>
            <w:tcW w:w="938" w:type="dxa"/>
            <w:tcBorders>
              <w:top w:val="single" w:sz="4" w:space="0" w:color="auto"/>
              <w:left w:val="single" w:sz="4" w:space="0" w:color="auto"/>
              <w:bottom w:val="single" w:sz="4" w:space="0" w:color="auto"/>
              <w:right w:val="single" w:sz="4" w:space="0" w:color="auto"/>
            </w:tcBorders>
            <w:vAlign w:val="center"/>
          </w:tcPr>
          <w:p w:rsidR="00CA6C7B" w:rsidRPr="00C32B34" w:rsidRDefault="000D7FA3" w:rsidP="00045B3B">
            <w:pPr>
              <w:pStyle w:val="Default"/>
              <w:jc w:val="center"/>
              <w:rPr>
                <w:b/>
                <w:bCs/>
                <w:sz w:val="22"/>
                <w:szCs w:val="22"/>
              </w:rPr>
            </w:pPr>
            <w:r w:rsidRPr="00C32B34">
              <w:rPr>
                <w:b/>
                <w:bCs/>
                <w:sz w:val="22"/>
                <w:szCs w:val="22"/>
              </w:rPr>
              <w:t>5</w:t>
            </w:r>
            <w:r w:rsidR="00CA6C7B" w:rsidRPr="00C32B34">
              <w:rPr>
                <w:b/>
                <w:bCs/>
                <w:sz w:val="22"/>
                <w:szCs w:val="22"/>
              </w:rPr>
              <w:t xml:space="preserve">.1.4 </w:t>
            </w:r>
          </w:p>
        </w:tc>
        <w:tc>
          <w:tcPr>
            <w:tcW w:w="2268"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Le informazioni e le affermazioni sono supportate da riferimenti documentati. </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CA6C7B" w:rsidRPr="00CA6C7B" w:rsidRDefault="00CA6C7B" w:rsidP="00045B3B">
            <w:pPr>
              <w:rPr>
                <w:rFonts w:ascii="Times New Roman" w:hAnsi="Times New Roman" w:cs="Times New Roman"/>
                <w:bCs/>
                <w:sz w:val="22"/>
                <w:szCs w:val="22"/>
              </w:rPr>
            </w:pPr>
            <w:r w:rsidRPr="00CA6C7B">
              <w:rPr>
                <w:rFonts w:ascii="Times New Roman" w:hAnsi="Times New Roman" w:cs="Times New Roman"/>
                <w:bCs/>
                <w:sz w:val="22"/>
                <w:szCs w:val="22"/>
              </w:rPr>
              <w:t xml:space="preserve">Le informazioni e le affermazioni non sono supportate da riferimenti verificabili. </w:t>
            </w:r>
          </w:p>
        </w:tc>
      </w:tr>
    </w:tbl>
    <w:p w:rsidR="00F4131D" w:rsidRDefault="00F4131D" w:rsidP="00045B3B">
      <w:pPr>
        <w:jc w:val="both"/>
        <w:rPr>
          <w:rFonts w:ascii="Times New Roman" w:hAnsi="Times New Roman"/>
          <w:bCs/>
          <w:sz w:val="22"/>
          <w:szCs w:val="22"/>
        </w:rPr>
      </w:pPr>
    </w:p>
    <w:p w:rsidR="00546D1B" w:rsidRDefault="00546D1B" w:rsidP="00045B3B">
      <w:pPr>
        <w:jc w:val="both"/>
        <w:rPr>
          <w:rFonts w:ascii="Times New Roman" w:hAnsi="Times New Roman"/>
          <w:bCs/>
          <w:sz w:val="22"/>
          <w:szCs w:val="22"/>
        </w:rPr>
      </w:pPr>
    </w:p>
    <w:p w:rsidR="00546D1B" w:rsidRPr="00C32B34" w:rsidRDefault="00351E26" w:rsidP="00045B3B">
      <w:pPr>
        <w:jc w:val="both"/>
        <w:rPr>
          <w:rFonts w:ascii="Times New Roman" w:hAnsi="Times New Roman" w:cs="Times New Roman"/>
          <w:b/>
          <w:bCs/>
          <w:sz w:val="22"/>
          <w:szCs w:val="22"/>
        </w:rPr>
      </w:pPr>
      <w:r>
        <w:rPr>
          <w:rFonts w:ascii="Times New Roman" w:hAnsi="Times New Roman" w:cs="Times New Roman"/>
          <w:b/>
          <w:bCs/>
          <w:sz w:val="22"/>
          <w:szCs w:val="22"/>
        </w:rPr>
        <w:t xml:space="preserve">Principio di </w:t>
      </w:r>
      <w:r w:rsidRPr="00C32B34">
        <w:rPr>
          <w:rFonts w:ascii="Times New Roman" w:hAnsi="Times New Roman" w:cs="Times New Roman"/>
          <w:b/>
          <w:bCs/>
          <w:sz w:val="22"/>
          <w:szCs w:val="22"/>
        </w:rPr>
        <w:t>selezione 16.1.1.6</w:t>
      </w:r>
      <w:r w:rsidR="00546D1B" w:rsidRPr="00C32B34">
        <w:rPr>
          <w:rFonts w:ascii="Times New Roman" w:hAnsi="Times New Roman" w:cs="Times New Roman"/>
          <w:b/>
          <w:bCs/>
          <w:sz w:val="22"/>
          <w:szCs w:val="22"/>
        </w:rPr>
        <w:t>: qualità della proposta presentata nella prospettiva del raggiungimento degli obiettivi del PEI (ai sensi dell’art. 55 del Regolame</w:t>
      </w:r>
      <w:r w:rsidR="003128A0" w:rsidRPr="00C32B34">
        <w:rPr>
          <w:rFonts w:ascii="Times New Roman" w:hAnsi="Times New Roman" w:cs="Times New Roman"/>
          <w:b/>
          <w:bCs/>
          <w:sz w:val="22"/>
          <w:szCs w:val="22"/>
        </w:rPr>
        <w:t>n</w:t>
      </w:r>
      <w:r w:rsidR="00546D1B" w:rsidRPr="00C32B34">
        <w:rPr>
          <w:rFonts w:ascii="Times New Roman" w:hAnsi="Times New Roman" w:cs="Times New Roman"/>
          <w:b/>
          <w:bCs/>
          <w:sz w:val="22"/>
          <w:szCs w:val="22"/>
        </w:rPr>
        <w:t xml:space="preserve">to 1305/2013) e del PSR </w:t>
      </w:r>
    </w:p>
    <w:p w:rsidR="00546D1B" w:rsidRPr="00110895" w:rsidRDefault="00546D1B" w:rsidP="00045B3B">
      <w:pPr>
        <w:jc w:val="both"/>
        <w:rPr>
          <w:rFonts w:ascii="Times New Roman" w:hAnsi="Times New Roman" w:cs="Times New Roman"/>
          <w:b/>
          <w:bCs/>
          <w:sz w:val="22"/>
          <w:szCs w:val="22"/>
        </w:rPr>
      </w:pPr>
      <w:r w:rsidRPr="00C32B34">
        <w:rPr>
          <w:rFonts w:ascii="Times New Roman" w:hAnsi="Times New Roman" w:cs="Times New Roman"/>
          <w:b/>
          <w:bCs/>
          <w:sz w:val="22"/>
          <w:szCs w:val="22"/>
        </w:rPr>
        <w:t xml:space="preserve">Criterio di priorità </w:t>
      </w:r>
      <w:r w:rsidR="00351E26" w:rsidRPr="00C32B34">
        <w:rPr>
          <w:rFonts w:ascii="Times New Roman" w:hAnsi="Times New Roman" w:cs="Times New Roman"/>
          <w:b/>
          <w:bCs/>
          <w:sz w:val="22"/>
          <w:szCs w:val="22"/>
        </w:rPr>
        <w:t>6</w:t>
      </w:r>
      <w:r w:rsidRPr="00C32B34">
        <w:rPr>
          <w:rFonts w:ascii="Times New Roman" w:hAnsi="Times New Roman" w:cs="Times New Roman"/>
          <w:b/>
          <w:bCs/>
          <w:sz w:val="22"/>
          <w:szCs w:val="22"/>
        </w:rPr>
        <w:t>.1: grado di aderenza del Piano agli obiettivi del PEI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546D1B" w:rsidRPr="00D3374A" w:rsidTr="006D4BA4">
        <w:tc>
          <w:tcPr>
            <w:tcW w:w="938" w:type="dxa"/>
            <w:vMerge w:val="restart"/>
            <w:vAlign w:val="center"/>
          </w:tcPr>
          <w:p w:rsidR="00546D1B" w:rsidRPr="00D3374A" w:rsidRDefault="00546D1B"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546D1B" w:rsidRPr="00D3374A" w:rsidRDefault="00546D1B"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546D1B" w:rsidRPr="00D3374A" w:rsidTr="006D4BA4">
        <w:tc>
          <w:tcPr>
            <w:tcW w:w="938" w:type="dxa"/>
            <w:vMerge/>
            <w:vAlign w:val="center"/>
          </w:tcPr>
          <w:p w:rsidR="00546D1B" w:rsidRPr="00D3374A" w:rsidRDefault="00546D1B" w:rsidP="00045B3B">
            <w:pPr>
              <w:spacing w:line="360" w:lineRule="auto"/>
              <w:jc w:val="center"/>
              <w:rPr>
                <w:rFonts w:ascii="Times New Roman" w:hAnsi="Times New Roman" w:cs="Times New Roman"/>
                <w:b/>
                <w:bCs/>
                <w:sz w:val="22"/>
                <w:szCs w:val="22"/>
              </w:rPr>
            </w:pPr>
          </w:p>
        </w:tc>
        <w:tc>
          <w:tcPr>
            <w:tcW w:w="2268" w:type="dxa"/>
            <w:vAlign w:val="center"/>
          </w:tcPr>
          <w:p w:rsidR="00546D1B" w:rsidRPr="00D3374A" w:rsidRDefault="00546D1B"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ottimo</w:t>
            </w:r>
          </w:p>
        </w:tc>
        <w:tc>
          <w:tcPr>
            <w:tcW w:w="2275" w:type="dxa"/>
            <w:vAlign w:val="center"/>
          </w:tcPr>
          <w:p w:rsidR="00546D1B" w:rsidRPr="00D3374A" w:rsidRDefault="00546D1B"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buono</w:t>
            </w:r>
          </w:p>
        </w:tc>
        <w:tc>
          <w:tcPr>
            <w:tcW w:w="2275" w:type="dxa"/>
            <w:vAlign w:val="center"/>
          </w:tcPr>
          <w:p w:rsidR="00546D1B" w:rsidRPr="00D3374A" w:rsidRDefault="00546D1B"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sufficiente</w:t>
            </w:r>
          </w:p>
        </w:tc>
        <w:tc>
          <w:tcPr>
            <w:tcW w:w="2275" w:type="dxa"/>
            <w:vAlign w:val="center"/>
          </w:tcPr>
          <w:p w:rsidR="00546D1B" w:rsidRPr="00D3374A" w:rsidRDefault="00546D1B"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non adeguato</w:t>
            </w:r>
          </w:p>
        </w:tc>
      </w:tr>
      <w:tr w:rsidR="003128A0" w:rsidTr="003128A0">
        <w:tc>
          <w:tcPr>
            <w:tcW w:w="938" w:type="dxa"/>
            <w:tcBorders>
              <w:top w:val="single" w:sz="4" w:space="0" w:color="auto"/>
              <w:left w:val="single" w:sz="4" w:space="0" w:color="auto"/>
              <w:bottom w:val="single" w:sz="4" w:space="0" w:color="auto"/>
              <w:right w:val="single" w:sz="4" w:space="0" w:color="auto"/>
            </w:tcBorders>
            <w:vAlign w:val="center"/>
          </w:tcPr>
          <w:p w:rsidR="003128A0" w:rsidRPr="003128A0" w:rsidRDefault="00351E26" w:rsidP="00045B3B">
            <w:pPr>
              <w:pStyle w:val="Default"/>
              <w:jc w:val="center"/>
              <w:rPr>
                <w:b/>
                <w:bCs/>
                <w:sz w:val="22"/>
                <w:szCs w:val="22"/>
              </w:rPr>
            </w:pPr>
            <w:r w:rsidRPr="00C32B34">
              <w:rPr>
                <w:b/>
                <w:bCs/>
                <w:sz w:val="22"/>
                <w:szCs w:val="22"/>
              </w:rPr>
              <w:t>6</w:t>
            </w:r>
            <w:r w:rsidR="003128A0" w:rsidRPr="00C32B34">
              <w:rPr>
                <w:b/>
                <w:bCs/>
                <w:sz w:val="22"/>
                <w:szCs w:val="22"/>
              </w:rPr>
              <w:t>.</w:t>
            </w:r>
            <w:r w:rsidR="003128A0">
              <w:rPr>
                <w:b/>
                <w:bCs/>
                <w:sz w:val="22"/>
                <w:szCs w:val="22"/>
              </w:rPr>
              <w:t xml:space="preserve">1.1 </w:t>
            </w:r>
          </w:p>
        </w:tc>
        <w:tc>
          <w:tcPr>
            <w:tcW w:w="2268"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Il Piano permette di perseguire più di due delle finalità del PEI indicate all’articolo 55, punto 1, del Regolamento n. 1305/2013.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Il Piano permette di perseguire due delle finalità del PEI indicate all’articolo 55, punto 1, del Regolamento n. 1305/2013.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Il Piano permette di perseguire una delle finalità del PEI indicate all’articolo 55, punto 1, del Regolamento n. 1305/2013.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Il Piano non permette di perseguire alcuna delle finalità del PEI indicate all’articolo 55, punto 1, del Regolamento n. 1305/2013. </w:t>
            </w:r>
          </w:p>
        </w:tc>
      </w:tr>
      <w:tr w:rsidR="003128A0" w:rsidTr="003128A0">
        <w:tc>
          <w:tcPr>
            <w:tcW w:w="938" w:type="dxa"/>
            <w:tcBorders>
              <w:top w:val="single" w:sz="4" w:space="0" w:color="auto"/>
              <w:left w:val="single" w:sz="4" w:space="0" w:color="auto"/>
              <w:bottom w:val="single" w:sz="4" w:space="0" w:color="auto"/>
              <w:right w:val="single" w:sz="4" w:space="0" w:color="auto"/>
            </w:tcBorders>
            <w:vAlign w:val="center"/>
          </w:tcPr>
          <w:p w:rsidR="003128A0" w:rsidRPr="00C32B34" w:rsidRDefault="00351E26" w:rsidP="00045B3B">
            <w:pPr>
              <w:pStyle w:val="Default"/>
              <w:jc w:val="center"/>
              <w:rPr>
                <w:b/>
                <w:bCs/>
                <w:sz w:val="22"/>
                <w:szCs w:val="22"/>
              </w:rPr>
            </w:pPr>
            <w:r w:rsidRPr="00C32B34">
              <w:rPr>
                <w:b/>
                <w:bCs/>
                <w:sz w:val="22"/>
                <w:szCs w:val="22"/>
              </w:rPr>
              <w:t>6</w:t>
            </w:r>
            <w:r w:rsidR="003128A0" w:rsidRPr="00C32B34">
              <w:rPr>
                <w:b/>
                <w:bCs/>
                <w:sz w:val="22"/>
                <w:szCs w:val="22"/>
              </w:rPr>
              <w:t xml:space="preserve">.1.2 </w:t>
            </w:r>
          </w:p>
        </w:tc>
        <w:tc>
          <w:tcPr>
            <w:tcW w:w="2268"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Gli obiettivi indicati sono pienamente pertinenti alla soluzione innovativa o all’opportunità che si vuole promuovere e il </w:t>
            </w:r>
            <w:r w:rsidRPr="003128A0">
              <w:rPr>
                <w:rFonts w:ascii="Times New Roman" w:hAnsi="Times New Roman" w:cs="Times New Roman"/>
                <w:bCs/>
                <w:sz w:val="22"/>
                <w:szCs w:val="22"/>
              </w:rPr>
              <w:lastRenderedPageBreak/>
              <w:t xml:space="preserve">collegamento è chiaro ed affrontato in modo originale.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lastRenderedPageBreak/>
              <w:t xml:space="preserve">Gli obiettivi indicati sono pienamente pertinenti e collegati chiaramente alla soluzione innovativa o </w:t>
            </w:r>
            <w:r w:rsidRPr="003128A0">
              <w:rPr>
                <w:rFonts w:ascii="Times New Roman" w:hAnsi="Times New Roman" w:cs="Times New Roman"/>
                <w:bCs/>
                <w:sz w:val="22"/>
                <w:szCs w:val="22"/>
              </w:rPr>
              <w:lastRenderedPageBreak/>
              <w:t xml:space="preserve">l’opportunità che si vuole promuovere.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lastRenderedPageBreak/>
              <w:t xml:space="preserve">Gli obiettivi indicati hanno un debole collegamento con la soluzione innovativa o l’opportunità da promuovere.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Gli obiettivi del Piano del GO non sono coerenti con la soluzione innovativa o l’opportunità che si vuole promuovere. </w:t>
            </w:r>
          </w:p>
        </w:tc>
      </w:tr>
      <w:tr w:rsidR="003128A0" w:rsidTr="003128A0">
        <w:tc>
          <w:tcPr>
            <w:tcW w:w="938" w:type="dxa"/>
            <w:tcBorders>
              <w:top w:val="single" w:sz="4" w:space="0" w:color="auto"/>
              <w:left w:val="single" w:sz="4" w:space="0" w:color="auto"/>
              <w:bottom w:val="single" w:sz="4" w:space="0" w:color="auto"/>
              <w:right w:val="single" w:sz="4" w:space="0" w:color="auto"/>
            </w:tcBorders>
            <w:vAlign w:val="center"/>
          </w:tcPr>
          <w:p w:rsidR="003128A0" w:rsidRPr="00C32B34" w:rsidRDefault="00351E26" w:rsidP="00045B3B">
            <w:pPr>
              <w:pStyle w:val="Default"/>
              <w:jc w:val="center"/>
              <w:rPr>
                <w:b/>
                <w:bCs/>
                <w:sz w:val="22"/>
                <w:szCs w:val="22"/>
              </w:rPr>
            </w:pPr>
            <w:r w:rsidRPr="00C32B34">
              <w:rPr>
                <w:b/>
                <w:bCs/>
                <w:sz w:val="22"/>
                <w:szCs w:val="22"/>
              </w:rPr>
              <w:t>6</w:t>
            </w:r>
            <w:r w:rsidR="003128A0" w:rsidRPr="00C32B34">
              <w:rPr>
                <w:b/>
                <w:bCs/>
                <w:sz w:val="22"/>
                <w:szCs w:val="22"/>
              </w:rPr>
              <w:t xml:space="preserve">.1.3 </w:t>
            </w:r>
          </w:p>
        </w:tc>
        <w:tc>
          <w:tcPr>
            <w:tcW w:w="2268"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Lo stato dell’arte è compiutamente sviluppato, molto aggiornato ed </w:t>
            </w:r>
            <w:r>
              <w:rPr>
                <w:rFonts w:ascii="Times New Roman" w:hAnsi="Times New Roman" w:cs="Times New Roman"/>
                <w:bCs/>
                <w:sz w:val="22"/>
                <w:szCs w:val="22"/>
              </w:rPr>
              <w:t>esaustivo.</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Lo stato dell’arte è ben sviluppato.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Lo stato dell’arte è adeguatamente sviluppato.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La descrizione dello stato dell’arte non permette di inquadrare il fabbisogno di </w:t>
            </w:r>
            <w:r>
              <w:rPr>
                <w:rFonts w:ascii="Times New Roman" w:hAnsi="Times New Roman" w:cs="Times New Roman"/>
                <w:bCs/>
                <w:sz w:val="22"/>
                <w:szCs w:val="22"/>
              </w:rPr>
              <w:t>innovazione.</w:t>
            </w:r>
          </w:p>
        </w:tc>
      </w:tr>
      <w:tr w:rsidR="003128A0" w:rsidTr="003128A0">
        <w:tc>
          <w:tcPr>
            <w:tcW w:w="938" w:type="dxa"/>
            <w:tcBorders>
              <w:top w:val="single" w:sz="4" w:space="0" w:color="auto"/>
              <w:left w:val="single" w:sz="4" w:space="0" w:color="auto"/>
              <w:bottom w:val="single" w:sz="4" w:space="0" w:color="auto"/>
              <w:right w:val="single" w:sz="4" w:space="0" w:color="auto"/>
            </w:tcBorders>
            <w:vAlign w:val="center"/>
          </w:tcPr>
          <w:p w:rsidR="003128A0" w:rsidRPr="00C32B34" w:rsidRDefault="00351E26" w:rsidP="00045B3B">
            <w:pPr>
              <w:pStyle w:val="Default"/>
              <w:jc w:val="center"/>
              <w:rPr>
                <w:b/>
                <w:bCs/>
                <w:sz w:val="22"/>
                <w:szCs w:val="22"/>
              </w:rPr>
            </w:pPr>
            <w:r w:rsidRPr="00C32B34">
              <w:rPr>
                <w:b/>
                <w:bCs/>
                <w:sz w:val="22"/>
                <w:szCs w:val="22"/>
              </w:rPr>
              <w:t>6</w:t>
            </w:r>
            <w:r w:rsidR="003128A0" w:rsidRPr="00C32B34">
              <w:rPr>
                <w:b/>
                <w:bCs/>
                <w:sz w:val="22"/>
                <w:szCs w:val="22"/>
              </w:rPr>
              <w:t xml:space="preserve">.1.4 </w:t>
            </w:r>
          </w:p>
        </w:tc>
        <w:tc>
          <w:tcPr>
            <w:tcW w:w="2268"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Le informazioni e le affermazioni sono supportate da riferimenti documentati e/o possibilmente riscontrabili in documenti dei Focus Groups del PEI-Agri.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Le informazioni e le affermazioni non sono supportate da riferimenti verificabili. </w:t>
            </w:r>
          </w:p>
        </w:tc>
      </w:tr>
    </w:tbl>
    <w:p w:rsidR="00546D1B" w:rsidRDefault="00546D1B" w:rsidP="00045B3B">
      <w:pPr>
        <w:jc w:val="both"/>
        <w:rPr>
          <w:rFonts w:ascii="Times New Roman" w:hAnsi="Times New Roman"/>
          <w:bCs/>
          <w:sz w:val="22"/>
          <w:szCs w:val="22"/>
        </w:rPr>
      </w:pPr>
    </w:p>
    <w:p w:rsidR="003128A0" w:rsidRPr="00110895" w:rsidRDefault="00822505" w:rsidP="00045B3B">
      <w:pPr>
        <w:jc w:val="both"/>
        <w:rPr>
          <w:rFonts w:ascii="Times New Roman" w:hAnsi="Times New Roman" w:cs="Times New Roman"/>
          <w:b/>
          <w:bCs/>
          <w:sz w:val="22"/>
          <w:szCs w:val="22"/>
        </w:rPr>
      </w:pPr>
      <w:r>
        <w:rPr>
          <w:rFonts w:ascii="Times New Roman" w:hAnsi="Times New Roman" w:cs="Times New Roman"/>
          <w:b/>
          <w:bCs/>
          <w:sz w:val="22"/>
          <w:szCs w:val="22"/>
        </w:rPr>
        <w:t xml:space="preserve">Criterio di </w:t>
      </w:r>
      <w:r w:rsidRPr="006E7320">
        <w:rPr>
          <w:rFonts w:ascii="Times New Roman" w:hAnsi="Times New Roman" w:cs="Times New Roman"/>
          <w:b/>
          <w:bCs/>
          <w:sz w:val="22"/>
          <w:szCs w:val="22"/>
        </w:rPr>
        <w:t>priorità 6</w:t>
      </w:r>
      <w:r w:rsidR="003128A0" w:rsidRPr="006E7320">
        <w:rPr>
          <w:rFonts w:ascii="Times New Roman" w:hAnsi="Times New Roman" w:cs="Times New Roman"/>
          <w:b/>
          <w:bCs/>
          <w:sz w:val="22"/>
          <w:szCs w:val="22"/>
        </w:rPr>
        <w:t>.2: grado di coerenza con l’analisi de</w:t>
      </w:r>
      <w:r w:rsidRPr="006E7320">
        <w:rPr>
          <w:rFonts w:ascii="Times New Roman" w:hAnsi="Times New Roman" w:cs="Times New Roman"/>
          <w:b/>
          <w:bCs/>
          <w:sz w:val="22"/>
          <w:szCs w:val="22"/>
        </w:rPr>
        <w:t>i fabbisogni individuati dal PSL</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3128A0" w:rsidRPr="00D3374A" w:rsidTr="006D4BA4">
        <w:tc>
          <w:tcPr>
            <w:tcW w:w="938" w:type="dxa"/>
            <w:vMerge w:val="restart"/>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3128A0" w:rsidRPr="00D3374A" w:rsidTr="006D4BA4">
        <w:tc>
          <w:tcPr>
            <w:tcW w:w="938" w:type="dxa"/>
            <w:vMerge/>
            <w:vAlign w:val="center"/>
          </w:tcPr>
          <w:p w:rsidR="003128A0" w:rsidRPr="00D3374A" w:rsidRDefault="003128A0" w:rsidP="00045B3B">
            <w:pPr>
              <w:spacing w:line="360" w:lineRule="auto"/>
              <w:jc w:val="center"/>
              <w:rPr>
                <w:rFonts w:ascii="Times New Roman" w:hAnsi="Times New Roman" w:cs="Times New Roman"/>
                <w:b/>
                <w:bCs/>
                <w:sz w:val="22"/>
                <w:szCs w:val="22"/>
              </w:rPr>
            </w:pPr>
          </w:p>
        </w:tc>
        <w:tc>
          <w:tcPr>
            <w:tcW w:w="2268" w:type="dxa"/>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ottimo</w:t>
            </w:r>
          </w:p>
        </w:tc>
        <w:tc>
          <w:tcPr>
            <w:tcW w:w="2275" w:type="dxa"/>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buono</w:t>
            </w:r>
          </w:p>
        </w:tc>
        <w:tc>
          <w:tcPr>
            <w:tcW w:w="2275" w:type="dxa"/>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sufficiente</w:t>
            </w:r>
          </w:p>
        </w:tc>
        <w:tc>
          <w:tcPr>
            <w:tcW w:w="2275" w:type="dxa"/>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non adeguato</w:t>
            </w:r>
          </w:p>
        </w:tc>
      </w:tr>
      <w:tr w:rsidR="003128A0" w:rsidTr="003128A0">
        <w:tc>
          <w:tcPr>
            <w:tcW w:w="938" w:type="dxa"/>
            <w:tcBorders>
              <w:top w:val="single" w:sz="4" w:space="0" w:color="auto"/>
              <w:left w:val="single" w:sz="4" w:space="0" w:color="auto"/>
              <w:bottom w:val="single" w:sz="4" w:space="0" w:color="auto"/>
              <w:right w:val="single" w:sz="4" w:space="0" w:color="auto"/>
            </w:tcBorders>
            <w:vAlign w:val="center"/>
          </w:tcPr>
          <w:p w:rsidR="003128A0" w:rsidRPr="003128A0" w:rsidRDefault="00822505" w:rsidP="00045B3B">
            <w:pPr>
              <w:pStyle w:val="Default"/>
              <w:jc w:val="center"/>
              <w:rPr>
                <w:b/>
                <w:bCs/>
                <w:sz w:val="22"/>
                <w:szCs w:val="22"/>
              </w:rPr>
            </w:pPr>
            <w:r w:rsidRPr="008A6924">
              <w:rPr>
                <w:b/>
                <w:bCs/>
                <w:sz w:val="22"/>
                <w:szCs w:val="22"/>
              </w:rPr>
              <w:t>6</w:t>
            </w:r>
            <w:r w:rsidR="003128A0" w:rsidRPr="008A6924">
              <w:rPr>
                <w:b/>
                <w:bCs/>
                <w:sz w:val="22"/>
                <w:szCs w:val="22"/>
              </w:rPr>
              <w:t>.2.</w:t>
            </w:r>
            <w:r w:rsidR="003128A0">
              <w:rPr>
                <w:b/>
                <w:bCs/>
                <w:sz w:val="22"/>
                <w:szCs w:val="22"/>
              </w:rPr>
              <w:t xml:space="preserve">1 </w:t>
            </w:r>
          </w:p>
        </w:tc>
        <w:tc>
          <w:tcPr>
            <w:tcW w:w="2268" w:type="dxa"/>
            <w:tcBorders>
              <w:top w:val="single" w:sz="4" w:space="0" w:color="auto"/>
              <w:left w:val="single" w:sz="4" w:space="0" w:color="auto"/>
              <w:bottom w:val="single" w:sz="4" w:space="0" w:color="auto"/>
              <w:right w:val="single" w:sz="4" w:space="0" w:color="auto"/>
            </w:tcBorders>
          </w:tcPr>
          <w:p w:rsidR="00243C85" w:rsidRPr="00EE37C8" w:rsidRDefault="003128A0" w:rsidP="00045B3B">
            <w:pPr>
              <w:rPr>
                <w:rFonts w:ascii="Times New Roman" w:hAnsi="Times New Roman" w:cs="Times New Roman"/>
                <w:bCs/>
                <w:sz w:val="22"/>
                <w:szCs w:val="22"/>
              </w:rPr>
            </w:pPr>
            <w:r w:rsidRPr="00EE37C8">
              <w:rPr>
                <w:rFonts w:ascii="Times New Roman" w:hAnsi="Times New Roman" w:cs="Times New Roman"/>
                <w:bCs/>
                <w:sz w:val="22"/>
                <w:szCs w:val="22"/>
              </w:rPr>
              <w:t>Il Piano permette di fronteggiare più di due dei fabbisogni evidenziati dal PS</w:t>
            </w:r>
            <w:r w:rsidR="00822505" w:rsidRPr="00EE37C8">
              <w:rPr>
                <w:rFonts w:ascii="Times New Roman" w:hAnsi="Times New Roman" w:cs="Times New Roman"/>
                <w:bCs/>
                <w:sz w:val="22"/>
                <w:szCs w:val="22"/>
              </w:rPr>
              <w:t>L</w:t>
            </w:r>
            <w:r w:rsidR="00243C85" w:rsidRPr="00EE37C8">
              <w:rPr>
                <w:rFonts w:ascii="Times New Roman" w:hAnsi="Times New Roman" w:cs="Times New Roman"/>
                <w:bCs/>
                <w:sz w:val="22"/>
                <w:szCs w:val="22"/>
              </w:rPr>
              <w:t xml:space="preserve"> relativi gli Obiettivi Specifici oggetto del bando.</w:t>
            </w:r>
          </w:p>
          <w:p w:rsidR="006D4BA4" w:rsidRPr="00EE37C8" w:rsidRDefault="006D4BA4" w:rsidP="005D1777">
            <w:pPr>
              <w:rPr>
                <w:rFonts w:ascii="Times New Roman" w:hAnsi="Times New Roman" w:cs="Times New Roman"/>
                <w:bCs/>
                <w:sz w:val="22"/>
                <w:szCs w:val="22"/>
              </w:rPr>
            </w:pPr>
          </w:p>
        </w:tc>
        <w:tc>
          <w:tcPr>
            <w:tcW w:w="2275" w:type="dxa"/>
            <w:tcBorders>
              <w:top w:val="single" w:sz="4" w:space="0" w:color="auto"/>
              <w:left w:val="single" w:sz="4" w:space="0" w:color="auto"/>
              <w:bottom w:val="single" w:sz="4" w:space="0" w:color="auto"/>
              <w:right w:val="single" w:sz="4" w:space="0" w:color="auto"/>
            </w:tcBorders>
          </w:tcPr>
          <w:p w:rsidR="003128A0" w:rsidRPr="00EE37C8" w:rsidRDefault="003128A0" w:rsidP="00045B3B">
            <w:pPr>
              <w:rPr>
                <w:rFonts w:ascii="Times New Roman" w:hAnsi="Times New Roman" w:cs="Times New Roman"/>
                <w:bCs/>
                <w:sz w:val="22"/>
                <w:szCs w:val="22"/>
              </w:rPr>
            </w:pPr>
            <w:r w:rsidRPr="00EE37C8">
              <w:rPr>
                <w:rFonts w:ascii="Times New Roman" w:hAnsi="Times New Roman" w:cs="Times New Roman"/>
                <w:bCs/>
                <w:sz w:val="22"/>
                <w:szCs w:val="22"/>
              </w:rPr>
              <w:t xml:space="preserve">Il Piano permette di fronteggiare due dei fabbisogni evidenziati dal </w:t>
            </w:r>
            <w:r w:rsidR="00822505" w:rsidRPr="00EE37C8">
              <w:rPr>
                <w:rFonts w:ascii="Times New Roman" w:hAnsi="Times New Roman" w:cs="Times New Roman"/>
                <w:bCs/>
                <w:sz w:val="22"/>
                <w:szCs w:val="22"/>
              </w:rPr>
              <w:t>PSL</w:t>
            </w:r>
            <w:r w:rsidRPr="00EE37C8">
              <w:rPr>
                <w:rFonts w:ascii="Times New Roman" w:hAnsi="Times New Roman" w:cs="Times New Roman"/>
                <w:bCs/>
                <w:sz w:val="22"/>
                <w:szCs w:val="22"/>
              </w:rPr>
              <w:t xml:space="preserve"> </w:t>
            </w:r>
            <w:r w:rsidR="00243C85" w:rsidRPr="00EE37C8">
              <w:rPr>
                <w:rFonts w:ascii="Times New Roman" w:hAnsi="Times New Roman" w:cs="Times New Roman"/>
                <w:bCs/>
                <w:sz w:val="22"/>
                <w:szCs w:val="22"/>
              </w:rPr>
              <w:t>relativi gli Obiettivi Specifici oggetto del bando.</w:t>
            </w:r>
          </w:p>
        </w:tc>
        <w:tc>
          <w:tcPr>
            <w:tcW w:w="2275" w:type="dxa"/>
            <w:tcBorders>
              <w:top w:val="single" w:sz="4" w:space="0" w:color="auto"/>
              <w:left w:val="single" w:sz="4" w:space="0" w:color="auto"/>
              <w:bottom w:val="single" w:sz="4" w:space="0" w:color="auto"/>
              <w:right w:val="single" w:sz="4" w:space="0" w:color="auto"/>
            </w:tcBorders>
          </w:tcPr>
          <w:p w:rsidR="003128A0" w:rsidRPr="00EE37C8" w:rsidRDefault="003128A0" w:rsidP="00045B3B">
            <w:pPr>
              <w:rPr>
                <w:rFonts w:ascii="Times New Roman" w:hAnsi="Times New Roman" w:cs="Times New Roman"/>
                <w:bCs/>
                <w:sz w:val="22"/>
                <w:szCs w:val="22"/>
              </w:rPr>
            </w:pPr>
            <w:r w:rsidRPr="00EE37C8">
              <w:rPr>
                <w:rFonts w:ascii="Times New Roman" w:hAnsi="Times New Roman" w:cs="Times New Roman"/>
                <w:bCs/>
                <w:sz w:val="22"/>
                <w:szCs w:val="22"/>
              </w:rPr>
              <w:t xml:space="preserve">Il Piano permette di fronteggiare uno dei fabbisogni evidenziati dal </w:t>
            </w:r>
            <w:r w:rsidR="00822505" w:rsidRPr="00EE37C8">
              <w:rPr>
                <w:rFonts w:ascii="Times New Roman" w:hAnsi="Times New Roman" w:cs="Times New Roman"/>
                <w:bCs/>
                <w:sz w:val="22"/>
                <w:szCs w:val="22"/>
              </w:rPr>
              <w:t>PSL</w:t>
            </w:r>
            <w:r w:rsidRPr="00EE37C8">
              <w:rPr>
                <w:rFonts w:ascii="Times New Roman" w:hAnsi="Times New Roman" w:cs="Times New Roman"/>
                <w:bCs/>
                <w:sz w:val="22"/>
                <w:szCs w:val="22"/>
              </w:rPr>
              <w:t xml:space="preserve"> </w:t>
            </w:r>
            <w:r w:rsidR="00243C85" w:rsidRPr="00EE37C8">
              <w:rPr>
                <w:rFonts w:ascii="Times New Roman" w:hAnsi="Times New Roman" w:cs="Times New Roman"/>
                <w:bCs/>
                <w:sz w:val="22"/>
                <w:szCs w:val="22"/>
              </w:rPr>
              <w:t>relativi gli Obiettivi Specifici oggetto del bando.</w:t>
            </w:r>
          </w:p>
        </w:tc>
        <w:tc>
          <w:tcPr>
            <w:tcW w:w="2275" w:type="dxa"/>
            <w:tcBorders>
              <w:top w:val="single" w:sz="4" w:space="0" w:color="auto"/>
              <w:left w:val="single" w:sz="4" w:space="0" w:color="auto"/>
              <w:bottom w:val="single" w:sz="4" w:space="0" w:color="auto"/>
              <w:right w:val="single" w:sz="4" w:space="0" w:color="auto"/>
            </w:tcBorders>
          </w:tcPr>
          <w:p w:rsidR="003128A0" w:rsidRPr="00EE37C8" w:rsidRDefault="003128A0" w:rsidP="00045B3B">
            <w:pPr>
              <w:rPr>
                <w:rFonts w:ascii="Times New Roman" w:hAnsi="Times New Roman" w:cs="Times New Roman"/>
                <w:bCs/>
                <w:sz w:val="22"/>
                <w:szCs w:val="22"/>
              </w:rPr>
            </w:pPr>
            <w:r w:rsidRPr="00EE37C8">
              <w:rPr>
                <w:rFonts w:ascii="Times New Roman" w:hAnsi="Times New Roman" w:cs="Times New Roman"/>
                <w:bCs/>
                <w:sz w:val="22"/>
                <w:szCs w:val="22"/>
              </w:rPr>
              <w:t xml:space="preserve">Il Piano non permette di fronteggiare nessuno dei fabbisogni evidenziati dal </w:t>
            </w:r>
            <w:r w:rsidR="00822505" w:rsidRPr="00EE37C8">
              <w:rPr>
                <w:rFonts w:ascii="Times New Roman" w:hAnsi="Times New Roman" w:cs="Times New Roman"/>
                <w:bCs/>
                <w:sz w:val="22"/>
                <w:szCs w:val="22"/>
              </w:rPr>
              <w:t>PSL</w:t>
            </w:r>
            <w:r w:rsidRPr="00EE37C8">
              <w:rPr>
                <w:rFonts w:ascii="Times New Roman" w:hAnsi="Times New Roman" w:cs="Times New Roman"/>
                <w:bCs/>
                <w:sz w:val="22"/>
                <w:szCs w:val="22"/>
              </w:rPr>
              <w:t xml:space="preserve"> </w:t>
            </w:r>
            <w:r w:rsidR="00243C85" w:rsidRPr="00EE37C8">
              <w:rPr>
                <w:rFonts w:ascii="Times New Roman" w:hAnsi="Times New Roman" w:cs="Times New Roman"/>
                <w:bCs/>
                <w:sz w:val="22"/>
                <w:szCs w:val="22"/>
              </w:rPr>
              <w:t>relativi gli Obiettivi Specifici oggetto del bando</w:t>
            </w:r>
            <w:r w:rsidRPr="00EE37C8">
              <w:rPr>
                <w:rFonts w:ascii="Times New Roman" w:hAnsi="Times New Roman" w:cs="Times New Roman"/>
                <w:bCs/>
                <w:sz w:val="22"/>
                <w:szCs w:val="22"/>
              </w:rPr>
              <w:t xml:space="preserve"> o i fabbisogni “target” del Piano non sono pertinenti </w:t>
            </w:r>
            <w:r w:rsidR="00243C85" w:rsidRPr="00EE37C8">
              <w:rPr>
                <w:rFonts w:ascii="Times New Roman" w:hAnsi="Times New Roman" w:cs="Times New Roman"/>
                <w:bCs/>
                <w:sz w:val="22"/>
                <w:szCs w:val="22"/>
              </w:rPr>
              <w:t>ai medesimi Obiettivi Specifici</w:t>
            </w:r>
            <w:r w:rsidR="00467A2C" w:rsidRPr="00EE37C8">
              <w:rPr>
                <w:rFonts w:ascii="Times New Roman" w:hAnsi="Times New Roman" w:cs="Times New Roman"/>
                <w:bCs/>
                <w:sz w:val="22"/>
                <w:szCs w:val="22"/>
              </w:rPr>
              <w:t>.</w:t>
            </w:r>
            <w:r w:rsidRPr="00EE37C8">
              <w:rPr>
                <w:rFonts w:ascii="Times New Roman" w:hAnsi="Times New Roman" w:cs="Times New Roman"/>
                <w:bCs/>
                <w:sz w:val="22"/>
                <w:szCs w:val="22"/>
              </w:rPr>
              <w:t xml:space="preserve"> </w:t>
            </w:r>
          </w:p>
        </w:tc>
      </w:tr>
      <w:tr w:rsidR="003128A0" w:rsidTr="003128A0">
        <w:tc>
          <w:tcPr>
            <w:tcW w:w="938" w:type="dxa"/>
            <w:tcBorders>
              <w:top w:val="single" w:sz="4" w:space="0" w:color="auto"/>
              <w:left w:val="single" w:sz="4" w:space="0" w:color="auto"/>
              <w:bottom w:val="single" w:sz="4" w:space="0" w:color="auto"/>
              <w:right w:val="single" w:sz="4" w:space="0" w:color="auto"/>
            </w:tcBorders>
            <w:vAlign w:val="center"/>
          </w:tcPr>
          <w:p w:rsidR="003128A0" w:rsidRPr="008A6924" w:rsidRDefault="00822505" w:rsidP="00045B3B">
            <w:pPr>
              <w:pStyle w:val="Default"/>
              <w:jc w:val="center"/>
              <w:rPr>
                <w:b/>
                <w:bCs/>
                <w:sz w:val="22"/>
                <w:szCs w:val="22"/>
              </w:rPr>
            </w:pPr>
            <w:r w:rsidRPr="008A6924">
              <w:rPr>
                <w:b/>
                <w:bCs/>
                <w:sz w:val="22"/>
                <w:szCs w:val="22"/>
              </w:rPr>
              <w:t>6</w:t>
            </w:r>
            <w:r w:rsidR="003128A0" w:rsidRPr="008A6924">
              <w:rPr>
                <w:b/>
                <w:bCs/>
                <w:sz w:val="22"/>
                <w:szCs w:val="22"/>
              </w:rPr>
              <w:t xml:space="preserve">.2.2 </w:t>
            </w:r>
          </w:p>
        </w:tc>
        <w:tc>
          <w:tcPr>
            <w:tcW w:w="2268"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L’innovazione o la soluzione che si vuole promuovere sono adeguati a risolvere il problema individuato e il collegamento con i fabbisogni “target” è chiaro e viene sviluppato in modo originale.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L’innovazione o la soluzione che si vuole promuovere sono adeguati a risolvere il problema individuato e il collegamento con i fabbisogni “target” è chiaro.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L’innovazione o la soluzione che si vuole promuovere sono adeguati a risolvere il problema individuato.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L’innovazione o la soluzione che si vuole promuovere non sono adeguati ad affrontare il problema individuato. </w:t>
            </w:r>
          </w:p>
        </w:tc>
      </w:tr>
      <w:tr w:rsidR="003128A0" w:rsidTr="003128A0">
        <w:tc>
          <w:tcPr>
            <w:tcW w:w="938" w:type="dxa"/>
            <w:tcBorders>
              <w:top w:val="single" w:sz="4" w:space="0" w:color="auto"/>
              <w:left w:val="single" w:sz="4" w:space="0" w:color="auto"/>
              <w:bottom w:val="single" w:sz="4" w:space="0" w:color="auto"/>
              <w:right w:val="single" w:sz="4" w:space="0" w:color="auto"/>
            </w:tcBorders>
            <w:vAlign w:val="center"/>
          </w:tcPr>
          <w:p w:rsidR="003128A0" w:rsidRPr="008A6924" w:rsidRDefault="00822505" w:rsidP="00045B3B">
            <w:pPr>
              <w:pStyle w:val="Default"/>
              <w:jc w:val="center"/>
              <w:rPr>
                <w:b/>
                <w:bCs/>
                <w:sz w:val="22"/>
                <w:szCs w:val="22"/>
              </w:rPr>
            </w:pPr>
            <w:r w:rsidRPr="008A6924">
              <w:rPr>
                <w:b/>
                <w:bCs/>
                <w:sz w:val="22"/>
                <w:szCs w:val="22"/>
              </w:rPr>
              <w:t>6</w:t>
            </w:r>
            <w:r w:rsidR="003128A0" w:rsidRPr="008A6924">
              <w:rPr>
                <w:b/>
                <w:bCs/>
                <w:sz w:val="22"/>
                <w:szCs w:val="22"/>
              </w:rPr>
              <w:t xml:space="preserve">.2.3 </w:t>
            </w:r>
          </w:p>
        </w:tc>
        <w:tc>
          <w:tcPr>
            <w:tcW w:w="2268"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Lo stato dell’arte è compiutamente sviluppato, molto aggiornato ed esaustivo.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Lo stato dell’arte è ben sviluppato.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Lo stato dell’arte è adeguatamente sviluppato.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La descrizione dello stato dell’arte non permette di inquadrare come l’innovazione a cui si tende o l’opportunità che si vuole promuovere possa fronteggiare i fabbisogni “target”. </w:t>
            </w:r>
          </w:p>
        </w:tc>
      </w:tr>
      <w:tr w:rsidR="003128A0" w:rsidTr="003128A0">
        <w:tc>
          <w:tcPr>
            <w:tcW w:w="938" w:type="dxa"/>
            <w:tcBorders>
              <w:top w:val="single" w:sz="4" w:space="0" w:color="auto"/>
              <w:left w:val="single" w:sz="4" w:space="0" w:color="auto"/>
              <w:bottom w:val="single" w:sz="4" w:space="0" w:color="auto"/>
              <w:right w:val="single" w:sz="4" w:space="0" w:color="auto"/>
            </w:tcBorders>
            <w:vAlign w:val="center"/>
          </w:tcPr>
          <w:p w:rsidR="003128A0" w:rsidRPr="008A6924" w:rsidRDefault="00822505" w:rsidP="00045B3B">
            <w:pPr>
              <w:pStyle w:val="Default"/>
              <w:jc w:val="center"/>
              <w:rPr>
                <w:b/>
                <w:bCs/>
                <w:sz w:val="22"/>
                <w:szCs w:val="22"/>
              </w:rPr>
            </w:pPr>
            <w:r w:rsidRPr="008A6924">
              <w:rPr>
                <w:b/>
                <w:bCs/>
                <w:sz w:val="22"/>
                <w:szCs w:val="22"/>
              </w:rPr>
              <w:t>6</w:t>
            </w:r>
            <w:r w:rsidR="003128A0" w:rsidRPr="008A6924">
              <w:rPr>
                <w:b/>
                <w:bCs/>
                <w:sz w:val="22"/>
                <w:szCs w:val="22"/>
              </w:rPr>
              <w:t xml:space="preserve">.2.4 </w:t>
            </w:r>
          </w:p>
        </w:tc>
        <w:tc>
          <w:tcPr>
            <w:tcW w:w="2268"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t xml:space="preserve">Le informazioni e le affermazioni sono supportate da </w:t>
            </w:r>
            <w:r w:rsidRPr="003128A0">
              <w:rPr>
                <w:rFonts w:ascii="Times New Roman" w:hAnsi="Times New Roman" w:cs="Times New Roman"/>
                <w:bCs/>
                <w:sz w:val="22"/>
                <w:szCs w:val="22"/>
              </w:rPr>
              <w:lastRenderedPageBreak/>
              <w:t>riferimenti documentati e/o possibilmente riscontrabili in documenti della programmazione regionale e nel Piano strategico per l’innovazione la ricerca nel settore agricolo, alimentare e forestale 2014-2020 (DM 7139 del 1/04/2015).</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lastRenderedPageBreak/>
              <w:t xml:space="preserve">Le informazioni e le affermazioni sono supportate da </w:t>
            </w:r>
            <w:r w:rsidRPr="003128A0">
              <w:rPr>
                <w:rFonts w:ascii="Times New Roman" w:hAnsi="Times New Roman" w:cs="Times New Roman"/>
                <w:bCs/>
                <w:sz w:val="22"/>
                <w:szCs w:val="22"/>
              </w:rPr>
              <w:lastRenderedPageBreak/>
              <w:t xml:space="preserve">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lastRenderedPageBreak/>
              <w:t xml:space="preserve">Le informazioni e le affermazioni sono supportate da </w:t>
            </w:r>
            <w:r w:rsidRPr="003128A0">
              <w:rPr>
                <w:rFonts w:ascii="Times New Roman" w:hAnsi="Times New Roman" w:cs="Times New Roman"/>
                <w:bCs/>
                <w:sz w:val="22"/>
                <w:szCs w:val="22"/>
              </w:rPr>
              <w:lastRenderedPageBreak/>
              <w:t xml:space="preserve">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3128A0" w:rsidRPr="003128A0" w:rsidRDefault="003128A0" w:rsidP="00045B3B">
            <w:pPr>
              <w:rPr>
                <w:rFonts w:ascii="Times New Roman" w:hAnsi="Times New Roman" w:cs="Times New Roman"/>
                <w:bCs/>
                <w:sz w:val="22"/>
                <w:szCs w:val="22"/>
              </w:rPr>
            </w:pPr>
            <w:r w:rsidRPr="003128A0">
              <w:rPr>
                <w:rFonts w:ascii="Times New Roman" w:hAnsi="Times New Roman" w:cs="Times New Roman"/>
                <w:bCs/>
                <w:sz w:val="22"/>
                <w:szCs w:val="22"/>
              </w:rPr>
              <w:lastRenderedPageBreak/>
              <w:t xml:space="preserve">Le informazioni e le affermazioni non sono </w:t>
            </w:r>
            <w:r w:rsidRPr="003128A0">
              <w:rPr>
                <w:rFonts w:ascii="Times New Roman" w:hAnsi="Times New Roman" w:cs="Times New Roman"/>
                <w:bCs/>
                <w:sz w:val="22"/>
                <w:szCs w:val="22"/>
              </w:rPr>
              <w:lastRenderedPageBreak/>
              <w:t xml:space="preserve">supportate da riferimenti verificabili. </w:t>
            </w:r>
          </w:p>
        </w:tc>
      </w:tr>
    </w:tbl>
    <w:p w:rsidR="003128A0" w:rsidRDefault="003128A0" w:rsidP="00045B3B">
      <w:pPr>
        <w:jc w:val="both"/>
        <w:rPr>
          <w:rFonts w:ascii="Times New Roman" w:hAnsi="Times New Roman"/>
          <w:bCs/>
          <w:sz w:val="22"/>
          <w:szCs w:val="22"/>
        </w:rPr>
      </w:pPr>
    </w:p>
    <w:p w:rsidR="003128A0" w:rsidRDefault="003128A0" w:rsidP="00045B3B">
      <w:pPr>
        <w:jc w:val="both"/>
        <w:rPr>
          <w:rFonts w:ascii="Times New Roman" w:hAnsi="Times New Roman"/>
          <w:bCs/>
          <w:sz w:val="22"/>
          <w:szCs w:val="22"/>
        </w:rPr>
      </w:pPr>
    </w:p>
    <w:p w:rsidR="003128A0" w:rsidRPr="000E5087" w:rsidRDefault="003128A0" w:rsidP="00045B3B">
      <w:pPr>
        <w:jc w:val="both"/>
        <w:rPr>
          <w:rFonts w:ascii="Times New Roman" w:hAnsi="Times New Roman" w:cs="Times New Roman"/>
          <w:b/>
          <w:bCs/>
          <w:sz w:val="22"/>
          <w:szCs w:val="22"/>
        </w:rPr>
      </w:pPr>
      <w:r w:rsidRPr="000E5087">
        <w:rPr>
          <w:rFonts w:ascii="Times New Roman" w:hAnsi="Times New Roman" w:cs="Times New Roman"/>
          <w:b/>
          <w:bCs/>
          <w:sz w:val="22"/>
          <w:szCs w:val="22"/>
        </w:rPr>
        <w:t xml:space="preserve">Principio di selezione </w:t>
      </w:r>
      <w:r w:rsidR="003A57EA" w:rsidRPr="000E5087">
        <w:rPr>
          <w:rFonts w:ascii="Times New Roman" w:hAnsi="Times New Roman" w:cs="Times New Roman"/>
          <w:b/>
          <w:bCs/>
          <w:sz w:val="22"/>
          <w:szCs w:val="22"/>
        </w:rPr>
        <w:t>16.1.1.7</w:t>
      </w:r>
      <w:r w:rsidRPr="000E5087">
        <w:rPr>
          <w:rFonts w:ascii="Times New Roman" w:hAnsi="Times New Roman" w:cs="Times New Roman"/>
          <w:b/>
          <w:bCs/>
          <w:sz w:val="22"/>
          <w:szCs w:val="22"/>
        </w:rPr>
        <w:t xml:space="preserve">: pertinenza delle Misure attivate agli obiettivi del progetto </w:t>
      </w:r>
    </w:p>
    <w:p w:rsidR="003128A0" w:rsidRPr="00110895" w:rsidRDefault="003A57EA" w:rsidP="00045B3B">
      <w:pPr>
        <w:jc w:val="both"/>
        <w:rPr>
          <w:rFonts w:ascii="Times New Roman" w:hAnsi="Times New Roman" w:cs="Times New Roman"/>
          <w:b/>
          <w:bCs/>
          <w:sz w:val="22"/>
          <w:szCs w:val="22"/>
        </w:rPr>
      </w:pPr>
      <w:r w:rsidRPr="000E5087">
        <w:rPr>
          <w:rFonts w:ascii="Times New Roman" w:hAnsi="Times New Roman" w:cs="Times New Roman"/>
          <w:b/>
          <w:bCs/>
          <w:sz w:val="22"/>
          <w:szCs w:val="22"/>
        </w:rPr>
        <w:t>Criterio di priorità 7</w:t>
      </w:r>
      <w:r w:rsidR="003128A0" w:rsidRPr="000E5087">
        <w:rPr>
          <w:rFonts w:ascii="Times New Roman" w:hAnsi="Times New Roman" w:cs="Times New Roman"/>
          <w:b/>
          <w:bCs/>
          <w:sz w:val="22"/>
          <w:szCs w:val="22"/>
        </w:rPr>
        <w:t>.1:</w:t>
      </w:r>
      <w:r w:rsidR="003128A0" w:rsidRPr="003128A0">
        <w:rPr>
          <w:rFonts w:ascii="Times New Roman" w:hAnsi="Times New Roman" w:cs="Times New Roman"/>
          <w:b/>
          <w:bCs/>
          <w:sz w:val="22"/>
          <w:szCs w:val="22"/>
        </w:rPr>
        <w:t xml:space="preserve"> coerenza delle Misure attivate con il Piano delle attività del GO per il raggiungimento degli obiettivi del progetto</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3128A0" w:rsidRPr="00D3374A" w:rsidTr="006D4BA4">
        <w:tc>
          <w:tcPr>
            <w:tcW w:w="938" w:type="dxa"/>
            <w:vMerge w:val="restart"/>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3128A0" w:rsidRPr="00D3374A" w:rsidTr="006D4BA4">
        <w:tc>
          <w:tcPr>
            <w:tcW w:w="938" w:type="dxa"/>
            <w:vMerge/>
            <w:vAlign w:val="center"/>
          </w:tcPr>
          <w:p w:rsidR="003128A0" w:rsidRPr="00D3374A" w:rsidRDefault="003128A0" w:rsidP="00045B3B">
            <w:pPr>
              <w:spacing w:line="360" w:lineRule="auto"/>
              <w:jc w:val="center"/>
              <w:rPr>
                <w:rFonts w:ascii="Times New Roman" w:hAnsi="Times New Roman" w:cs="Times New Roman"/>
                <w:b/>
                <w:bCs/>
                <w:sz w:val="22"/>
                <w:szCs w:val="22"/>
              </w:rPr>
            </w:pPr>
          </w:p>
        </w:tc>
        <w:tc>
          <w:tcPr>
            <w:tcW w:w="2268" w:type="dxa"/>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ottimo</w:t>
            </w:r>
          </w:p>
        </w:tc>
        <w:tc>
          <w:tcPr>
            <w:tcW w:w="2275" w:type="dxa"/>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buono</w:t>
            </w:r>
          </w:p>
        </w:tc>
        <w:tc>
          <w:tcPr>
            <w:tcW w:w="2275" w:type="dxa"/>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sufficiente</w:t>
            </w:r>
          </w:p>
        </w:tc>
        <w:tc>
          <w:tcPr>
            <w:tcW w:w="2275" w:type="dxa"/>
            <w:vAlign w:val="center"/>
          </w:tcPr>
          <w:p w:rsidR="003128A0" w:rsidRPr="00D3374A" w:rsidRDefault="003128A0"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non adeguato</w:t>
            </w:r>
          </w:p>
        </w:tc>
      </w:tr>
      <w:tr w:rsidR="00ED5EB7" w:rsidTr="00ED5EB7">
        <w:tc>
          <w:tcPr>
            <w:tcW w:w="938" w:type="dxa"/>
            <w:tcBorders>
              <w:top w:val="single" w:sz="4" w:space="0" w:color="auto"/>
              <w:left w:val="single" w:sz="4" w:space="0" w:color="auto"/>
              <w:bottom w:val="single" w:sz="4" w:space="0" w:color="auto"/>
              <w:right w:val="single" w:sz="4" w:space="0" w:color="auto"/>
            </w:tcBorders>
            <w:vAlign w:val="center"/>
          </w:tcPr>
          <w:p w:rsidR="00ED5EB7" w:rsidRPr="000E5087" w:rsidRDefault="003A57EA" w:rsidP="00045B3B">
            <w:pPr>
              <w:pStyle w:val="Default"/>
              <w:jc w:val="center"/>
              <w:rPr>
                <w:b/>
                <w:bCs/>
                <w:sz w:val="22"/>
                <w:szCs w:val="22"/>
              </w:rPr>
            </w:pPr>
            <w:r w:rsidRPr="000E5087">
              <w:rPr>
                <w:b/>
                <w:bCs/>
                <w:sz w:val="22"/>
                <w:szCs w:val="22"/>
              </w:rPr>
              <w:t>7</w:t>
            </w:r>
            <w:r w:rsidR="00ED5EB7" w:rsidRPr="000E5087">
              <w:rPr>
                <w:b/>
                <w:bCs/>
                <w:sz w:val="22"/>
                <w:szCs w:val="22"/>
              </w:rPr>
              <w:t xml:space="preserve">.1.1 </w:t>
            </w:r>
          </w:p>
        </w:tc>
        <w:tc>
          <w:tcPr>
            <w:tcW w:w="2268"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Le Misure inserite sono funzionali al raggiungimento dell’obiettivo del progetto innovativo.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Le Misure inserite sono pienamente funzionali al raggiungimento dell’obiettivo del progetto innovativo.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Le Misure inserite sono solo in parte funzionali al raggiungimento dell’obiettivo del progetto innovativo.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Le Misure inserite non sono funzionali al raggiungimento dell’obiettivo del progetto innovativo. </w:t>
            </w:r>
          </w:p>
        </w:tc>
      </w:tr>
      <w:tr w:rsidR="00ED5EB7" w:rsidTr="00ED5EB7">
        <w:tc>
          <w:tcPr>
            <w:tcW w:w="938" w:type="dxa"/>
            <w:tcBorders>
              <w:top w:val="single" w:sz="4" w:space="0" w:color="auto"/>
              <w:left w:val="single" w:sz="4" w:space="0" w:color="auto"/>
              <w:bottom w:val="single" w:sz="4" w:space="0" w:color="auto"/>
              <w:right w:val="single" w:sz="4" w:space="0" w:color="auto"/>
            </w:tcBorders>
            <w:vAlign w:val="center"/>
          </w:tcPr>
          <w:p w:rsidR="00ED5EB7" w:rsidRPr="000E5087" w:rsidRDefault="003A57EA" w:rsidP="00045B3B">
            <w:pPr>
              <w:pStyle w:val="Default"/>
              <w:jc w:val="center"/>
              <w:rPr>
                <w:b/>
                <w:bCs/>
                <w:sz w:val="22"/>
                <w:szCs w:val="22"/>
              </w:rPr>
            </w:pPr>
            <w:r w:rsidRPr="000E5087">
              <w:rPr>
                <w:b/>
                <w:bCs/>
                <w:sz w:val="22"/>
                <w:szCs w:val="22"/>
              </w:rPr>
              <w:t>7</w:t>
            </w:r>
            <w:r w:rsidR="00ED5EB7" w:rsidRPr="000E5087">
              <w:rPr>
                <w:b/>
                <w:bCs/>
                <w:sz w:val="22"/>
                <w:szCs w:val="22"/>
              </w:rPr>
              <w:t xml:space="preserve">.1.2 </w:t>
            </w:r>
          </w:p>
        </w:tc>
        <w:tc>
          <w:tcPr>
            <w:tcW w:w="2268"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Scansione temporale adeguata e opportuna per tutte le Misure inserite, con previsione anche di azioni per la risoluzione dei problemi in fase di esecuzione.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Scansione temporale adeguata e opportuna per tutte le Misure inserite.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Scansione temporale adeguata e opportuna solo per alcune delle Misure inserite.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Scansione temporale di attivazione delle diverse Misure inadeguata. </w:t>
            </w:r>
          </w:p>
        </w:tc>
      </w:tr>
      <w:tr w:rsidR="00ED5EB7" w:rsidTr="00ED5EB7">
        <w:tc>
          <w:tcPr>
            <w:tcW w:w="938" w:type="dxa"/>
            <w:tcBorders>
              <w:top w:val="single" w:sz="4" w:space="0" w:color="auto"/>
              <w:left w:val="single" w:sz="4" w:space="0" w:color="auto"/>
              <w:bottom w:val="single" w:sz="4" w:space="0" w:color="auto"/>
              <w:right w:val="single" w:sz="4" w:space="0" w:color="auto"/>
            </w:tcBorders>
            <w:vAlign w:val="center"/>
          </w:tcPr>
          <w:p w:rsidR="00ED5EB7" w:rsidRPr="000E5087" w:rsidRDefault="003A57EA" w:rsidP="00045B3B">
            <w:pPr>
              <w:pStyle w:val="Default"/>
              <w:jc w:val="center"/>
              <w:rPr>
                <w:b/>
                <w:bCs/>
                <w:sz w:val="22"/>
                <w:szCs w:val="22"/>
              </w:rPr>
            </w:pPr>
            <w:r w:rsidRPr="000E5087">
              <w:rPr>
                <w:b/>
                <w:bCs/>
                <w:sz w:val="22"/>
                <w:szCs w:val="22"/>
              </w:rPr>
              <w:t>7</w:t>
            </w:r>
            <w:r w:rsidR="00ED5EB7" w:rsidRPr="000E5087">
              <w:rPr>
                <w:b/>
                <w:bCs/>
                <w:sz w:val="22"/>
                <w:szCs w:val="22"/>
              </w:rPr>
              <w:t xml:space="preserve">.1.3 </w:t>
            </w:r>
          </w:p>
        </w:tc>
        <w:tc>
          <w:tcPr>
            <w:tcW w:w="2268"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La richiesta finanziaria per le diverse Misure è congrua in relazione al raggiungimento degli obiettivi, orientata alla massima economicità e soppesata tra soluzioni diversificate.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La richiesta finanziaria per le diverse Misure è congrua in relazione al raggiungimento degli obiettivi ed orientata alla massima economicità.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La richiesta finanziaria per le diverse Misure è congrua in relazione al raggiungimento degli obiettivi.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La richiesta finanziaria per le diverse Misure non è congrua e/o adeguata in relazione al raggiungimento degli obiettivi. </w:t>
            </w:r>
          </w:p>
        </w:tc>
      </w:tr>
      <w:tr w:rsidR="00ED5EB7" w:rsidTr="00ED5EB7">
        <w:tc>
          <w:tcPr>
            <w:tcW w:w="938" w:type="dxa"/>
            <w:tcBorders>
              <w:top w:val="single" w:sz="4" w:space="0" w:color="auto"/>
              <w:left w:val="single" w:sz="4" w:space="0" w:color="auto"/>
              <w:bottom w:val="single" w:sz="4" w:space="0" w:color="auto"/>
              <w:right w:val="single" w:sz="4" w:space="0" w:color="auto"/>
            </w:tcBorders>
            <w:vAlign w:val="center"/>
          </w:tcPr>
          <w:p w:rsidR="00ED5EB7" w:rsidRPr="00ED5EB7" w:rsidRDefault="003A57EA" w:rsidP="00045B3B">
            <w:pPr>
              <w:pStyle w:val="Default"/>
              <w:jc w:val="center"/>
              <w:rPr>
                <w:b/>
                <w:bCs/>
                <w:sz w:val="22"/>
                <w:szCs w:val="22"/>
              </w:rPr>
            </w:pPr>
            <w:r w:rsidRPr="000E5087">
              <w:rPr>
                <w:b/>
                <w:bCs/>
                <w:sz w:val="22"/>
                <w:szCs w:val="22"/>
              </w:rPr>
              <w:t>7</w:t>
            </w:r>
            <w:r w:rsidR="00ED5EB7">
              <w:rPr>
                <w:b/>
                <w:bCs/>
                <w:sz w:val="22"/>
                <w:szCs w:val="22"/>
              </w:rPr>
              <w:t xml:space="preserve">.1.4 </w:t>
            </w:r>
          </w:p>
        </w:tc>
        <w:tc>
          <w:tcPr>
            <w:tcW w:w="2268"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Le informazioni e le affermazioni sono supportate da riferimenti documentati.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Le informazioni e le affermazioni sono supportate da riferimenti facilmente verificabili.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Le informazioni e le affermazioni sono supportate da riferimenti difficilmente verificabili. </w:t>
            </w:r>
          </w:p>
        </w:tc>
        <w:tc>
          <w:tcPr>
            <w:tcW w:w="2275" w:type="dxa"/>
            <w:tcBorders>
              <w:top w:val="single" w:sz="4" w:space="0" w:color="auto"/>
              <w:left w:val="single" w:sz="4" w:space="0" w:color="auto"/>
              <w:bottom w:val="single" w:sz="4" w:space="0" w:color="auto"/>
              <w:right w:val="single" w:sz="4" w:space="0" w:color="auto"/>
            </w:tcBorders>
          </w:tcPr>
          <w:p w:rsidR="00ED5EB7" w:rsidRPr="00ED5EB7" w:rsidRDefault="00ED5EB7" w:rsidP="00045B3B">
            <w:pPr>
              <w:rPr>
                <w:rFonts w:ascii="Times New Roman" w:hAnsi="Times New Roman" w:cs="Times New Roman"/>
                <w:bCs/>
                <w:sz w:val="22"/>
                <w:szCs w:val="22"/>
              </w:rPr>
            </w:pPr>
            <w:r w:rsidRPr="00ED5EB7">
              <w:rPr>
                <w:rFonts w:ascii="Times New Roman" w:hAnsi="Times New Roman" w:cs="Times New Roman"/>
                <w:bCs/>
                <w:sz w:val="22"/>
                <w:szCs w:val="22"/>
              </w:rPr>
              <w:t xml:space="preserve">Le informazioni e le affermazioni non sono supportate da riferimenti verificabili. </w:t>
            </w:r>
          </w:p>
        </w:tc>
      </w:tr>
    </w:tbl>
    <w:p w:rsidR="00546D1B" w:rsidRDefault="00546D1B" w:rsidP="00045B3B">
      <w:pPr>
        <w:jc w:val="both"/>
        <w:rPr>
          <w:rFonts w:ascii="Times New Roman" w:hAnsi="Times New Roman"/>
          <w:bCs/>
          <w:sz w:val="22"/>
          <w:szCs w:val="22"/>
        </w:rPr>
      </w:pPr>
    </w:p>
    <w:p w:rsidR="00F87AC2" w:rsidRDefault="00F87AC2" w:rsidP="00045B3B">
      <w:pPr>
        <w:jc w:val="both"/>
        <w:rPr>
          <w:rFonts w:ascii="Times New Roman" w:hAnsi="Times New Roman"/>
          <w:bCs/>
          <w:sz w:val="22"/>
          <w:szCs w:val="22"/>
        </w:rPr>
      </w:pPr>
    </w:p>
    <w:p w:rsidR="00F87AC2" w:rsidRDefault="00F87AC2" w:rsidP="00045B3B">
      <w:pPr>
        <w:jc w:val="both"/>
        <w:rPr>
          <w:rFonts w:ascii="Times New Roman" w:hAnsi="Times New Roman"/>
          <w:bCs/>
          <w:sz w:val="22"/>
          <w:szCs w:val="22"/>
        </w:rPr>
      </w:pPr>
    </w:p>
    <w:p w:rsidR="00F87AC2" w:rsidRDefault="00F87AC2" w:rsidP="00045B3B">
      <w:pPr>
        <w:jc w:val="both"/>
        <w:rPr>
          <w:rFonts w:ascii="Times New Roman" w:hAnsi="Times New Roman"/>
          <w:bCs/>
          <w:sz w:val="22"/>
          <w:szCs w:val="22"/>
        </w:rPr>
      </w:pPr>
    </w:p>
    <w:p w:rsidR="00ED5EB7" w:rsidRPr="000E5087" w:rsidRDefault="00ED5EB7" w:rsidP="00045B3B">
      <w:pPr>
        <w:jc w:val="both"/>
        <w:rPr>
          <w:rFonts w:ascii="Times New Roman" w:hAnsi="Times New Roman" w:cs="Times New Roman"/>
          <w:b/>
          <w:bCs/>
          <w:sz w:val="22"/>
          <w:szCs w:val="22"/>
        </w:rPr>
      </w:pPr>
      <w:r w:rsidRPr="00ED5EB7">
        <w:rPr>
          <w:rFonts w:ascii="Times New Roman" w:hAnsi="Times New Roman" w:cs="Times New Roman"/>
          <w:b/>
          <w:bCs/>
          <w:sz w:val="22"/>
          <w:szCs w:val="22"/>
        </w:rPr>
        <w:lastRenderedPageBreak/>
        <w:t xml:space="preserve">Principio di </w:t>
      </w:r>
      <w:r w:rsidRPr="000E5087">
        <w:rPr>
          <w:rFonts w:ascii="Times New Roman" w:hAnsi="Times New Roman" w:cs="Times New Roman"/>
          <w:b/>
          <w:bCs/>
          <w:sz w:val="22"/>
          <w:szCs w:val="22"/>
        </w:rPr>
        <w:t xml:space="preserve">selezione </w:t>
      </w:r>
      <w:r w:rsidR="00912432" w:rsidRPr="000E5087">
        <w:rPr>
          <w:rFonts w:ascii="Times New Roman" w:hAnsi="Times New Roman" w:cs="Times New Roman"/>
          <w:b/>
          <w:bCs/>
          <w:sz w:val="22"/>
          <w:szCs w:val="22"/>
        </w:rPr>
        <w:t>16.1.1.8</w:t>
      </w:r>
      <w:r w:rsidRPr="000E5087">
        <w:rPr>
          <w:rFonts w:ascii="Times New Roman" w:hAnsi="Times New Roman" w:cs="Times New Roman"/>
          <w:b/>
          <w:bCs/>
          <w:sz w:val="22"/>
          <w:szCs w:val="22"/>
        </w:rPr>
        <w:t xml:space="preserve">: qualità del Piano di comunicazione per la divulgazione e la disseminazione dei risultati </w:t>
      </w:r>
    </w:p>
    <w:p w:rsidR="00ED5EB7" w:rsidRPr="00110895" w:rsidRDefault="00ED5EB7" w:rsidP="00045B3B">
      <w:pPr>
        <w:jc w:val="both"/>
        <w:rPr>
          <w:rFonts w:ascii="Times New Roman" w:hAnsi="Times New Roman" w:cs="Times New Roman"/>
          <w:b/>
          <w:bCs/>
          <w:sz w:val="22"/>
          <w:szCs w:val="22"/>
        </w:rPr>
      </w:pPr>
      <w:r w:rsidRPr="000E5087">
        <w:rPr>
          <w:rFonts w:ascii="Times New Roman" w:hAnsi="Times New Roman" w:cs="Times New Roman"/>
          <w:b/>
          <w:bCs/>
          <w:sz w:val="22"/>
          <w:szCs w:val="22"/>
        </w:rPr>
        <w:t xml:space="preserve">Criterio di priorità </w:t>
      </w:r>
      <w:r w:rsidR="00912432" w:rsidRPr="000E5087">
        <w:rPr>
          <w:rFonts w:ascii="Times New Roman" w:hAnsi="Times New Roman" w:cs="Times New Roman"/>
          <w:b/>
          <w:bCs/>
          <w:sz w:val="22"/>
          <w:szCs w:val="22"/>
        </w:rPr>
        <w:t>8</w:t>
      </w:r>
      <w:r w:rsidRPr="000E5087">
        <w:rPr>
          <w:rFonts w:ascii="Times New Roman" w:hAnsi="Times New Roman" w:cs="Times New Roman"/>
          <w:b/>
          <w:bCs/>
          <w:sz w:val="22"/>
          <w:szCs w:val="22"/>
        </w:rPr>
        <w:t>.1: modalità e strumenti</w:t>
      </w:r>
      <w:r w:rsidRPr="00ED5EB7">
        <w:rPr>
          <w:rFonts w:ascii="Times New Roman" w:hAnsi="Times New Roman" w:cs="Times New Roman"/>
          <w:b/>
          <w:bCs/>
          <w:sz w:val="22"/>
          <w:szCs w:val="22"/>
        </w:rPr>
        <w:t xml:space="preserve"> per la comunicazione e la divulgazione dei risultati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8"/>
        <w:gridCol w:w="2268"/>
        <w:gridCol w:w="2275"/>
        <w:gridCol w:w="2275"/>
        <w:gridCol w:w="2275"/>
      </w:tblGrid>
      <w:tr w:rsidR="00ED5EB7" w:rsidRPr="00D3374A" w:rsidTr="006D4BA4">
        <w:tc>
          <w:tcPr>
            <w:tcW w:w="938" w:type="dxa"/>
            <w:vMerge w:val="restart"/>
            <w:vAlign w:val="center"/>
          </w:tcPr>
          <w:p w:rsidR="00ED5EB7" w:rsidRPr="00D3374A" w:rsidRDefault="00ED5EB7"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Aspetto</w:t>
            </w:r>
          </w:p>
        </w:tc>
        <w:tc>
          <w:tcPr>
            <w:tcW w:w="9093" w:type="dxa"/>
            <w:gridSpan w:val="4"/>
            <w:vAlign w:val="center"/>
          </w:tcPr>
          <w:p w:rsidR="00ED5EB7" w:rsidRPr="00D3374A" w:rsidRDefault="00ED5EB7"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Classe di punteggio</w:t>
            </w:r>
          </w:p>
        </w:tc>
      </w:tr>
      <w:tr w:rsidR="00ED5EB7" w:rsidRPr="00D3374A" w:rsidTr="006D4BA4">
        <w:tc>
          <w:tcPr>
            <w:tcW w:w="938" w:type="dxa"/>
            <w:vMerge/>
            <w:vAlign w:val="center"/>
          </w:tcPr>
          <w:p w:rsidR="00ED5EB7" w:rsidRPr="00D3374A" w:rsidRDefault="00ED5EB7" w:rsidP="00045B3B">
            <w:pPr>
              <w:spacing w:line="360" w:lineRule="auto"/>
              <w:jc w:val="center"/>
              <w:rPr>
                <w:rFonts w:ascii="Times New Roman" w:hAnsi="Times New Roman" w:cs="Times New Roman"/>
                <w:b/>
                <w:bCs/>
                <w:sz w:val="22"/>
                <w:szCs w:val="22"/>
              </w:rPr>
            </w:pPr>
          </w:p>
        </w:tc>
        <w:tc>
          <w:tcPr>
            <w:tcW w:w="2268" w:type="dxa"/>
            <w:vAlign w:val="center"/>
          </w:tcPr>
          <w:p w:rsidR="00ED5EB7" w:rsidRPr="00D3374A" w:rsidRDefault="00ED5EB7"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ottimo</w:t>
            </w:r>
          </w:p>
        </w:tc>
        <w:tc>
          <w:tcPr>
            <w:tcW w:w="2275" w:type="dxa"/>
            <w:vAlign w:val="center"/>
          </w:tcPr>
          <w:p w:rsidR="00ED5EB7" w:rsidRPr="00D3374A" w:rsidRDefault="00ED5EB7"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buono</w:t>
            </w:r>
          </w:p>
        </w:tc>
        <w:tc>
          <w:tcPr>
            <w:tcW w:w="2275" w:type="dxa"/>
            <w:vAlign w:val="center"/>
          </w:tcPr>
          <w:p w:rsidR="00ED5EB7" w:rsidRPr="00D3374A" w:rsidRDefault="00ED5EB7"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sufficiente</w:t>
            </w:r>
          </w:p>
        </w:tc>
        <w:tc>
          <w:tcPr>
            <w:tcW w:w="2275" w:type="dxa"/>
            <w:vAlign w:val="center"/>
          </w:tcPr>
          <w:p w:rsidR="00ED5EB7" w:rsidRPr="00D3374A" w:rsidRDefault="00ED5EB7" w:rsidP="00045B3B">
            <w:pPr>
              <w:spacing w:line="360" w:lineRule="auto"/>
              <w:jc w:val="center"/>
              <w:rPr>
                <w:rFonts w:ascii="Times New Roman" w:hAnsi="Times New Roman" w:cs="Times New Roman"/>
                <w:b/>
                <w:bCs/>
                <w:sz w:val="22"/>
                <w:szCs w:val="22"/>
              </w:rPr>
            </w:pPr>
            <w:r w:rsidRPr="00D3374A">
              <w:rPr>
                <w:rFonts w:ascii="Times New Roman" w:hAnsi="Times New Roman" w:cs="Times New Roman"/>
                <w:b/>
                <w:bCs/>
                <w:sz w:val="22"/>
                <w:szCs w:val="22"/>
              </w:rPr>
              <w:t>non adeguato</w:t>
            </w:r>
          </w:p>
        </w:tc>
      </w:tr>
      <w:tr w:rsidR="002629FE" w:rsidTr="002629FE">
        <w:tc>
          <w:tcPr>
            <w:tcW w:w="938" w:type="dxa"/>
            <w:tcBorders>
              <w:top w:val="single" w:sz="4" w:space="0" w:color="auto"/>
              <w:left w:val="single" w:sz="4" w:space="0" w:color="auto"/>
              <w:bottom w:val="single" w:sz="4" w:space="0" w:color="auto"/>
              <w:right w:val="single" w:sz="4" w:space="0" w:color="auto"/>
            </w:tcBorders>
            <w:vAlign w:val="center"/>
          </w:tcPr>
          <w:p w:rsidR="002629FE" w:rsidRPr="000E5087" w:rsidRDefault="00912432" w:rsidP="00045B3B">
            <w:pPr>
              <w:pStyle w:val="Default"/>
              <w:jc w:val="center"/>
              <w:rPr>
                <w:b/>
                <w:bCs/>
                <w:sz w:val="22"/>
                <w:szCs w:val="22"/>
              </w:rPr>
            </w:pPr>
            <w:r w:rsidRPr="000E5087">
              <w:rPr>
                <w:b/>
                <w:bCs/>
                <w:sz w:val="22"/>
                <w:szCs w:val="22"/>
              </w:rPr>
              <w:t>8</w:t>
            </w:r>
            <w:r w:rsidR="002629FE" w:rsidRPr="000E5087">
              <w:rPr>
                <w:b/>
                <w:bCs/>
                <w:sz w:val="22"/>
                <w:szCs w:val="22"/>
              </w:rPr>
              <w:t xml:space="preserve">.1.1 </w:t>
            </w:r>
          </w:p>
        </w:tc>
        <w:tc>
          <w:tcPr>
            <w:tcW w:w="2268"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Modalità adeguate e funzionali per la corretta comunicazione e divulgazione del progetto, anche attraverso l’applicazione delle TIC, in relazione 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territorio interessato (anche in riferimento all’ampiezza);</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numerosità di soggetti coinvolti;</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obiettivi del progetto.</w:t>
            </w: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Modalità adeguate e funzionali per la corretta comunicazione e divulgazione del progetto in relazione a: </w:t>
            </w:r>
          </w:p>
          <w:p w:rsid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territorio interessato (anch</w:t>
            </w:r>
            <w:r>
              <w:rPr>
                <w:rFonts w:ascii="Times New Roman" w:hAnsi="Times New Roman" w:cs="Times New Roman"/>
                <w:bCs/>
                <w:sz w:val="22"/>
                <w:szCs w:val="22"/>
              </w:rPr>
              <w:t>e in riferimento all’ampiezza);</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numerosità di soggetti coinvolti;</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obiettivi del progetto.</w:t>
            </w:r>
          </w:p>
          <w:p w:rsidR="002629FE" w:rsidRPr="002629FE" w:rsidRDefault="002629FE" w:rsidP="00045B3B">
            <w:pPr>
              <w:rPr>
                <w:rFonts w:ascii="Times New Roman" w:hAnsi="Times New Roman" w:cs="Times New Roman"/>
                <w:bCs/>
                <w:sz w:val="22"/>
                <w:szCs w:val="22"/>
              </w:rPr>
            </w:pP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Modalità poco adeguate e solo parzialmente funzionali per la corretta comunicazione e divulgazione del progetto in relazione 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territorio interessato (anche in riferimento all’ampiezza);</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numerosità di soggetti coinvolti;</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obiettivi del progetto.</w:t>
            </w:r>
          </w:p>
          <w:p w:rsidR="002629FE" w:rsidRPr="002629FE" w:rsidRDefault="002629FE" w:rsidP="00045B3B">
            <w:pPr>
              <w:rPr>
                <w:rFonts w:ascii="Times New Roman" w:hAnsi="Times New Roman" w:cs="Times New Roman"/>
                <w:bCs/>
                <w:sz w:val="22"/>
                <w:szCs w:val="22"/>
              </w:rPr>
            </w:pP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Modalità non adeguate e non funzionali per la corretta comunicazione e divulgazione del progetto in relazione 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 territorio interessato (anche in riferimento all’ampiezza);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numerosità di soggetti coinvolti;</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obiettivi del progetto.</w:t>
            </w:r>
          </w:p>
          <w:p w:rsidR="002629FE" w:rsidRPr="002629FE" w:rsidRDefault="002629FE" w:rsidP="00045B3B">
            <w:pPr>
              <w:rPr>
                <w:rFonts w:ascii="Times New Roman" w:hAnsi="Times New Roman" w:cs="Times New Roman"/>
                <w:bCs/>
                <w:sz w:val="22"/>
                <w:szCs w:val="22"/>
              </w:rPr>
            </w:pPr>
          </w:p>
        </w:tc>
      </w:tr>
      <w:tr w:rsidR="002629FE" w:rsidTr="002629FE">
        <w:tc>
          <w:tcPr>
            <w:tcW w:w="938" w:type="dxa"/>
            <w:tcBorders>
              <w:top w:val="single" w:sz="4" w:space="0" w:color="auto"/>
              <w:left w:val="single" w:sz="4" w:space="0" w:color="auto"/>
              <w:bottom w:val="single" w:sz="4" w:space="0" w:color="auto"/>
              <w:right w:val="single" w:sz="4" w:space="0" w:color="auto"/>
            </w:tcBorders>
            <w:vAlign w:val="center"/>
          </w:tcPr>
          <w:p w:rsidR="002629FE" w:rsidRPr="000E5087" w:rsidRDefault="00912432" w:rsidP="00045B3B">
            <w:pPr>
              <w:pStyle w:val="Default"/>
              <w:jc w:val="center"/>
              <w:rPr>
                <w:b/>
                <w:bCs/>
                <w:sz w:val="22"/>
                <w:szCs w:val="22"/>
              </w:rPr>
            </w:pPr>
            <w:r w:rsidRPr="000E5087">
              <w:rPr>
                <w:b/>
                <w:bCs/>
                <w:sz w:val="22"/>
                <w:szCs w:val="22"/>
              </w:rPr>
              <w:t>8</w:t>
            </w:r>
            <w:r w:rsidR="002629FE" w:rsidRPr="000E5087">
              <w:rPr>
                <w:b/>
                <w:bCs/>
                <w:sz w:val="22"/>
                <w:szCs w:val="22"/>
              </w:rPr>
              <w:t xml:space="preserve">.1.2 </w:t>
            </w:r>
          </w:p>
        </w:tc>
        <w:tc>
          <w:tcPr>
            <w:tcW w:w="2268"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Strumenti appropriati e funzionali per la corretta informazione e diffusione del progetto, anche attraverso le TIC, in relazione 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 territorio interessato (anche in riferimento all’ampiezza);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 numerosità di soggetti coinvolti;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-obiettivi del progetto. </w:t>
            </w: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Strumenti appropriati e funzionali per la corretta informazione e diffusione del progetto in relazione 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 territorio interessato (anche in riferimento all’ampiezza);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 numerosità di soggetti coinvolti;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-obiettivi del progetto. </w:t>
            </w: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Strumenti poco appropriati e solo parzialmente funzionali per la corretta informazione e diffusione del progetto in relazione 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 territorio interessato (anche in riferimento all’ampiezza);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 numerosità di soggetti coinvolti;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-obiettivi del progetto. </w:t>
            </w: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Strumenti prescelti non appropriati e non funzionali per la corretta informazione e diffusione del progetto in relazione 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 territorio interessato (anche in riferimento all’ampiezza);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 numerosità di soggetti coinvolti; </w:t>
            </w:r>
          </w:p>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-obiettivi del progetto. </w:t>
            </w:r>
          </w:p>
        </w:tc>
      </w:tr>
      <w:tr w:rsidR="002629FE" w:rsidTr="002629FE">
        <w:tc>
          <w:tcPr>
            <w:tcW w:w="938" w:type="dxa"/>
            <w:tcBorders>
              <w:top w:val="single" w:sz="4" w:space="0" w:color="auto"/>
              <w:left w:val="single" w:sz="4" w:space="0" w:color="auto"/>
              <w:bottom w:val="single" w:sz="4" w:space="0" w:color="auto"/>
              <w:right w:val="single" w:sz="4" w:space="0" w:color="auto"/>
            </w:tcBorders>
            <w:vAlign w:val="center"/>
          </w:tcPr>
          <w:p w:rsidR="002629FE" w:rsidRPr="000E5087" w:rsidRDefault="00912432" w:rsidP="00045B3B">
            <w:pPr>
              <w:pStyle w:val="Default"/>
              <w:jc w:val="center"/>
              <w:rPr>
                <w:b/>
                <w:bCs/>
                <w:sz w:val="22"/>
                <w:szCs w:val="22"/>
              </w:rPr>
            </w:pPr>
            <w:r w:rsidRPr="000E5087">
              <w:rPr>
                <w:b/>
                <w:bCs/>
                <w:sz w:val="22"/>
                <w:szCs w:val="22"/>
              </w:rPr>
              <w:t>8</w:t>
            </w:r>
            <w:r w:rsidR="002629FE" w:rsidRPr="000E5087">
              <w:rPr>
                <w:b/>
                <w:bCs/>
                <w:sz w:val="22"/>
                <w:szCs w:val="22"/>
              </w:rPr>
              <w:t xml:space="preserve">.1.3 </w:t>
            </w:r>
          </w:p>
        </w:tc>
        <w:tc>
          <w:tcPr>
            <w:tcW w:w="2268"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Presenza di partner altamente specializzati nella comunicazione e divulgazione di risultati di progetto, anche attraverso l’utilizzo delle TIC. </w:t>
            </w: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Presenza di partner altamente specializzati nella comunicazione e divulgazione di risultati di progetto. </w:t>
            </w: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Presenza di partner specializzati nella comunicazione e divulgazione di risultati di progetto. </w:t>
            </w: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Assenza di partner specializzati nella comunicazione e divulgazione dei risultati di progetto. </w:t>
            </w:r>
          </w:p>
        </w:tc>
      </w:tr>
      <w:tr w:rsidR="002629FE" w:rsidTr="002629FE">
        <w:tc>
          <w:tcPr>
            <w:tcW w:w="938" w:type="dxa"/>
            <w:tcBorders>
              <w:top w:val="single" w:sz="4" w:space="0" w:color="auto"/>
              <w:left w:val="single" w:sz="4" w:space="0" w:color="auto"/>
              <w:bottom w:val="single" w:sz="4" w:space="0" w:color="auto"/>
              <w:right w:val="single" w:sz="4" w:space="0" w:color="auto"/>
            </w:tcBorders>
            <w:vAlign w:val="center"/>
          </w:tcPr>
          <w:p w:rsidR="002629FE" w:rsidRPr="000E5087" w:rsidRDefault="00912432" w:rsidP="00045B3B">
            <w:pPr>
              <w:pStyle w:val="Default"/>
              <w:jc w:val="center"/>
              <w:rPr>
                <w:b/>
                <w:bCs/>
                <w:sz w:val="22"/>
                <w:szCs w:val="22"/>
              </w:rPr>
            </w:pPr>
            <w:r w:rsidRPr="000E5087">
              <w:rPr>
                <w:b/>
                <w:bCs/>
                <w:sz w:val="22"/>
                <w:szCs w:val="22"/>
              </w:rPr>
              <w:t>8</w:t>
            </w:r>
            <w:r w:rsidR="002629FE" w:rsidRPr="000E5087">
              <w:rPr>
                <w:b/>
                <w:bCs/>
                <w:sz w:val="22"/>
                <w:szCs w:val="22"/>
              </w:rPr>
              <w:t xml:space="preserve">.1.4 </w:t>
            </w:r>
          </w:p>
        </w:tc>
        <w:tc>
          <w:tcPr>
            <w:tcW w:w="2268"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Le informazioni e le affermazioni sono supportat</w:t>
            </w:r>
            <w:r w:rsidR="00055CD8">
              <w:rPr>
                <w:rFonts w:ascii="Times New Roman" w:hAnsi="Times New Roman" w:cs="Times New Roman"/>
                <w:bCs/>
                <w:sz w:val="22"/>
                <w:szCs w:val="22"/>
              </w:rPr>
              <w:t>e da riferimenti verificabili.</w:t>
            </w: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Le informazioni e le affermazioni sono supportate da riferimenti verificabili. </w:t>
            </w: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Le informazioni e le affermazioni sono supportate da riferimenti verificabili. </w:t>
            </w:r>
          </w:p>
        </w:tc>
        <w:tc>
          <w:tcPr>
            <w:tcW w:w="2275" w:type="dxa"/>
            <w:tcBorders>
              <w:top w:val="single" w:sz="4" w:space="0" w:color="auto"/>
              <w:left w:val="single" w:sz="4" w:space="0" w:color="auto"/>
              <w:bottom w:val="single" w:sz="4" w:space="0" w:color="auto"/>
              <w:right w:val="single" w:sz="4" w:space="0" w:color="auto"/>
            </w:tcBorders>
          </w:tcPr>
          <w:p w:rsidR="002629FE" w:rsidRPr="002629FE" w:rsidRDefault="002629FE" w:rsidP="00045B3B">
            <w:pPr>
              <w:rPr>
                <w:rFonts w:ascii="Times New Roman" w:hAnsi="Times New Roman" w:cs="Times New Roman"/>
                <w:bCs/>
                <w:sz w:val="22"/>
                <w:szCs w:val="22"/>
              </w:rPr>
            </w:pPr>
            <w:r w:rsidRPr="002629FE">
              <w:rPr>
                <w:rFonts w:ascii="Times New Roman" w:hAnsi="Times New Roman" w:cs="Times New Roman"/>
                <w:bCs/>
                <w:sz w:val="22"/>
                <w:szCs w:val="22"/>
              </w:rPr>
              <w:t xml:space="preserve">Le informazioni e le affermazioni non sono supportate da riferimenti verificabili. </w:t>
            </w:r>
          </w:p>
        </w:tc>
      </w:tr>
    </w:tbl>
    <w:p w:rsidR="00CF20EC" w:rsidRDefault="00CF20EC" w:rsidP="00045B3B">
      <w:pPr>
        <w:keepNext/>
        <w:keepLines/>
        <w:contextualSpacing/>
        <w:jc w:val="both"/>
        <w:rPr>
          <w:rFonts w:ascii="Times New Roman" w:hAnsi="Times New Roman"/>
          <w:bCs/>
          <w:sz w:val="22"/>
          <w:szCs w:val="22"/>
        </w:rPr>
      </w:pPr>
    </w:p>
    <w:p w:rsidR="00CF20EC" w:rsidRDefault="00CF20EC" w:rsidP="00045B3B">
      <w:r>
        <w:br w:type="page"/>
      </w:r>
    </w:p>
    <w:p w:rsidR="00CF20EC" w:rsidRPr="00CB6FD4" w:rsidRDefault="00CB6FD4" w:rsidP="00CB6FD4">
      <w:pPr>
        <w:keepNext/>
        <w:keepLines/>
        <w:numPr>
          <w:ilvl w:val="1"/>
          <w:numId w:val="34"/>
        </w:numPr>
        <w:ind w:left="567" w:hanging="567"/>
        <w:contextualSpacing/>
        <w:jc w:val="both"/>
        <w:outlineLvl w:val="1"/>
        <w:rPr>
          <w:rFonts w:ascii="Times New Roman" w:hAnsi="Times New Roman"/>
          <w:bCs/>
          <w:sz w:val="22"/>
          <w:szCs w:val="22"/>
        </w:rPr>
      </w:pPr>
      <w:bookmarkStart w:id="14" w:name="_Toc502927882"/>
      <w:r>
        <w:rPr>
          <w:rFonts w:ascii="Times New Roman" w:hAnsi="Times New Roman" w:cs="Times New Roman"/>
          <w:b/>
          <w:bCs/>
          <w:sz w:val="22"/>
          <w:szCs w:val="22"/>
        </w:rPr>
        <w:lastRenderedPageBreak/>
        <w:t>–</w:t>
      </w:r>
      <w:r w:rsidR="00CF20EC" w:rsidRPr="00CB6FD4">
        <w:rPr>
          <w:rFonts w:ascii="Times New Roman" w:hAnsi="Times New Roman" w:cs="Times New Roman"/>
          <w:b/>
          <w:bCs/>
          <w:sz w:val="22"/>
          <w:szCs w:val="22"/>
        </w:rPr>
        <w:t xml:space="preserve"> Schede tecniche Tipi di intervento attivabili</w:t>
      </w:r>
      <w:bookmarkEnd w:id="14"/>
    </w:p>
    <w:p w:rsidR="00584EA3" w:rsidRDefault="00584EA3" w:rsidP="00045B3B">
      <w:pPr>
        <w:pStyle w:val="Default"/>
        <w:rPr>
          <w:sz w:val="22"/>
          <w:szCs w:val="22"/>
        </w:rPr>
      </w:pPr>
    </w:p>
    <w:p w:rsidR="00C22A01" w:rsidRDefault="00584EA3" w:rsidP="00045B3B">
      <w:pPr>
        <w:pStyle w:val="Default"/>
        <w:rPr>
          <w:sz w:val="22"/>
          <w:szCs w:val="22"/>
        </w:rPr>
      </w:pPr>
      <w:r>
        <w:rPr>
          <w:sz w:val="22"/>
          <w:szCs w:val="22"/>
        </w:rPr>
        <w:t xml:space="preserve">Nell’ambito del P.A.GO presentato al sostegno del Tipo di intervento 16.1.1 possono venire attivati i Tipi di intervento descritti nel paragrafo 1. </w:t>
      </w:r>
    </w:p>
    <w:p w:rsidR="00584EA3" w:rsidRDefault="00584EA3" w:rsidP="00045B3B">
      <w:pPr>
        <w:pStyle w:val="Default"/>
        <w:rPr>
          <w:sz w:val="22"/>
          <w:szCs w:val="22"/>
        </w:rPr>
      </w:pPr>
      <w:r>
        <w:rPr>
          <w:sz w:val="22"/>
          <w:szCs w:val="22"/>
        </w:rPr>
        <w:t xml:space="preserve">I testi dei bandi per i Tipi di intervento: </w:t>
      </w:r>
    </w:p>
    <w:p w:rsidR="00584EA3" w:rsidRPr="00EC35AF" w:rsidRDefault="00584EA3" w:rsidP="00BF0F89">
      <w:pPr>
        <w:pStyle w:val="Paragrafoelenco"/>
        <w:numPr>
          <w:ilvl w:val="0"/>
          <w:numId w:val="55"/>
        </w:numPr>
        <w:jc w:val="both"/>
        <w:rPr>
          <w:bCs/>
          <w:i/>
          <w:sz w:val="22"/>
          <w:szCs w:val="22"/>
        </w:rPr>
      </w:pPr>
      <w:r w:rsidRPr="00EC35AF">
        <w:rPr>
          <w:bCs/>
          <w:i/>
          <w:sz w:val="22"/>
          <w:szCs w:val="22"/>
        </w:rPr>
        <w:t>1.2.1 Sostegno ad attività dimostrative e azioni di informazione</w:t>
      </w:r>
      <w:r w:rsidR="00C22A01" w:rsidRPr="00EC35AF">
        <w:rPr>
          <w:bCs/>
          <w:i/>
          <w:sz w:val="22"/>
          <w:szCs w:val="22"/>
        </w:rPr>
        <w:t>;</w:t>
      </w:r>
    </w:p>
    <w:p w:rsidR="00584EA3" w:rsidRPr="00EC35AF" w:rsidRDefault="00584EA3" w:rsidP="00BF0F89">
      <w:pPr>
        <w:pStyle w:val="Paragrafoelenco"/>
        <w:numPr>
          <w:ilvl w:val="0"/>
          <w:numId w:val="55"/>
        </w:numPr>
        <w:jc w:val="both"/>
        <w:rPr>
          <w:bCs/>
          <w:i/>
          <w:sz w:val="22"/>
          <w:szCs w:val="22"/>
        </w:rPr>
      </w:pPr>
      <w:r w:rsidRPr="00EC35AF">
        <w:rPr>
          <w:bCs/>
          <w:i/>
          <w:sz w:val="22"/>
          <w:szCs w:val="22"/>
        </w:rPr>
        <w:t>3.2.1 Informazione e promozione sui regimi di qualità dei prodotti agricoli e alimentari</w:t>
      </w:r>
      <w:r w:rsidR="00C22A01" w:rsidRPr="00EC35AF">
        <w:rPr>
          <w:bCs/>
          <w:i/>
          <w:sz w:val="22"/>
          <w:szCs w:val="22"/>
        </w:rPr>
        <w:t>;</w:t>
      </w:r>
    </w:p>
    <w:p w:rsidR="00584EA3" w:rsidRPr="00EC35AF" w:rsidRDefault="00584EA3" w:rsidP="00BF0F89">
      <w:pPr>
        <w:pStyle w:val="Paragrafoelenco"/>
        <w:numPr>
          <w:ilvl w:val="0"/>
          <w:numId w:val="55"/>
        </w:numPr>
        <w:jc w:val="both"/>
        <w:rPr>
          <w:bCs/>
          <w:i/>
          <w:sz w:val="22"/>
          <w:szCs w:val="22"/>
        </w:rPr>
      </w:pPr>
      <w:r w:rsidRPr="00EC35AF">
        <w:rPr>
          <w:bCs/>
          <w:i/>
          <w:sz w:val="22"/>
          <w:szCs w:val="22"/>
        </w:rPr>
        <w:t>4.1.1 Investimenti per migliorare le prestazioni e la sostenibilità globali dell’azienda agricola</w:t>
      </w:r>
      <w:r w:rsidR="00C22A01" w:rsidRPr="00EC35AF">
        <w:rPr>
          <w:bCs/>
          <w:i/>
          <w:sz w:val="22"/>
          <w:szCs w:val="22"/>
        </w:rPr>
        <w:t>;</w:t>
      </w:r>
    </w:p>
    <w:p w:rsidR="00584EA3" w:rsidRPr="00EC35AF" w:rsidRDefault="00584EA3" w:rsidP="00BF0F89">
      <w:pPr>
        <w:pStyle w:val="Paragrafoelenco"/>
        <w:numPr>
          <w:ilvl w:val="0"/>
          <w:numId w:val="55"/>
        </w:numPr>
        <w:jc w:val="both"/>
        <w:rPr>
          <w:bCs/>
          <w:i/>
          <w:sz w:val="22"/>
          <w:szCs w:val="22"/>
        </w:rPr>
      </w:pPr>
      <w:r w:rsidRPr="00EC35AF">
        <w:rPr>
          <w:bCs/>
          <w:i/>
          <w:sz w:val="22"/>
          <w:szCs w:val="22"/>
        </w:rPr>
        <w:t>4.2.1 Investimenti per la trasformazione e commercializzazione dei prodotti agricoli</w:t>
      </w:r>
      <w:r w:rsidR="00C22A01" w:rsidRPr="00EC35AF">
        <w:rPr>
          <w:bCs/>
          <w:i/>
          <w:sz w:val="22"/>
          <w:szCs w:val="22"/>
        </w:rPr>
        <w:t>;</w:t>
      </w:r>
    </w:p>
    <w:p w:rsidR="00584EA3" w:rsidRPr="00EC35AF" w:rsidRDefault="00584EA3" w:rsidP="00BF0F89">
      <w:pPr>
        <w:pStyle w:val="Paragrafoelenco"/>
        <w:numPr>
          <w:ilvl w:val="0"/>
          <w:numId w:val="55"/>
        </w:numPr>
        <w:jc w:val="both"/>
        <w:rPr>
          <w:bCs/>
          <w:i/>
          <w:sz w:val="22"/>
          <w:szCs w:val="22"/>
        </w:rPr>
      </w:pPr>
      <w:r w:rsidRPr="00EC35AF">
        <w:rPr>
          <w:bCs/>
          <w:i/>
          <w:sz w:val="22"/>
          <w:szCs w:val="22"/>
        </w:rPr>
        <w:t>6.4.1 Creazione e sviluppo della diversificazione delle imprese agricole</w:t>
      </w:r>
      <w:r w:rsidR="00C22A01" w:rsidRPr="00EC35AF">
        <w:rPr>
          <w:bCs/>
          <w:i/>
          <w:sz w:val="22"/>
          <w:szCs w:val="22"/>
        </w:rPr>
        <w:t>;</w:t>
      </w:r>
    </w:p>
    <w:p w:rsidR="00CF20EC" w:rsidRDefault="00584EA3" w:rsidP="00045B3B">
      <w:pPr>
        <w:pStyle w:val="Default"/>
        <w:rPr>
          <w:sz w:val="22"/>
          <w:szCs w:val="22"/>
        </w:rPr>
      </w:pPr>
      <w:r>
        <w:rPr>
          <w:sz w:val="22"/>
          <w:szCs w:val="22"/>
        </w:rPr>
        <w:t>sono inserit</w:t>
      </w:r>
      <w:r w:rsidR="00297D3A">
        <w:rPr>
          <w:sz w:val="22"/>
          <w:szCs w:val="22"/>
        </w:rPr>
        <w:t>i</w:t>
      </w:r>
      <w:r>
        <w:rPr>
          <w:sz w:val="22"/>
          <w:szCs w:val="22"/>
        </w:rPr>
        <w:t xml:space="preserve"> nel presente Allegato tecnico 11.5.</w:t>
      </w:r>
    </w:p>
    <w:p w:rsidR="00CF20EC" w:rsidRDefault="00CF20EC" w:rsidP="00045B3B">
      <w:pPr>
        <w:pStyle w:val="Default"/>
        <w:rPr>
          <w:sz w:val="22"/>
          <w:szCs w:val="22"/>
        </w:rPr>
      </w:pPr>
    </w:p>
    <w:p w:rsidR="00CF20EC" w:rsidRDefault="00CF20EC" w:rsidP="00045B3B">
      <w:pPr>
        <w:pStyle w:val="Default"/>
        <w:rPr>
          <w:sz w:val="22"/>
          <w:szCs w:val="22"/>
        </w:rPr>
      </w:pPr>
    </w:p>
    <w:p w:rsidR="00CF20EC" w:rsidRDefault="00CF20EC" w:rsidP="00045B3B">
      <w:pPr>
        <w:pStyle w:val="Default"/>
        <w:rPr>
          <w:sz w:val="22"/>
          <w:szCs w:val="22"/>
        </w:rPr>
        <w:sectPr w:rsidR="00CF20EC" w:rsidSect="0071742A">
          <w:headerReference w:type="default" r:id="rId12"/>
          <w:footerReference w:type="default" r:id="rId13"/>
          <w:endnotePr>
            <w:numFmt w:val="decimal"/>
          </w:endnotePr>
          <w:pgSz w:w="11906" w:h="16838" w:code="9"/>
          <w:pgMar w:top="1418" w:right="1134" w:bottom="1134" w:left="1134" w:header="709" w:footer="709" w:gutter="0"/>
          <w:cols w:space="708"/>
          <w:titlePg/>
          <w:docGrid w:linePitch="360"/>
        </w:sectPr>
      </w:pPr>
    </w:p>
    <w:p w:rsidR="0021229D" w:rsidRPr="0021229D" w:rsidRDefault="0021229D" w:rsidP="00045B3B">
      <w:pPr>
        <w:rPr>
          <w:rFonts w:ascii="Times New Roman" w:hAnsi="Times New Roman" w:cs="Times New Roman"/>
          <w:b/>
          <w:bCs/>
          <w:i/>
          <w:sz w:val="18"/>
          <w:szCs w:val="18"/>
        </w:rPr>
      </w:pPr>
    </w:p>
    <w:p w:rsidR="0021229D" w:rsidRPr="0021229D" w:rsidRDefault="0021229D" w:rsidP="00045B3B">
      <w:pPr>
        <w:jc w:val="center"/>
        <w:rPr>
          <w:rFonts w:ascii="Times New Roman" w:hAnsi="Times New Roman" w:cs="Times New Roman"/>
          <w:b/>
          <w:bCs/>
          <w:i/>
          <w:sz w:val="18"/>
          <w:szCs w:val="18"/>
        </w:rPr>
      </w:pPr>
      <w:r w:rsidRPr="0021229D">
        <w:rPr>
          <w:rFonts w:ascii="Times New Roman" w:hAnsi="Times New Roman" w:cs="Times New Roman"/>
          <w:noProof/>
          <w:sz w:val="20"/>
          <w:szCs w:val="20"/>
        </w:rPr>
        <w:drawing>
          <wp:inline distT="0" distB="0" distL="0" distR="0" wp14:anchorId="7552BC9D" wp14:editId="021ACF92">
            <wp:extent cx="4905375" cy="895350"/>
            <wp:effectExtent l="0" t="0" r="9525" b="0"/>
            <wp:docPr id="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05375" cy="895350"/>
                    </a:xfrm>
                    <a:prstGeom prst="rect">
                      <a:avLst/>
                    </a:prstGeom>
                    <a:noFill/>
                    <a:ln>
                      <a:noFill/>
                    </a:ln>
                  </pic:spPr>
                </pic:pic>
              </a:graphicData>
            </a:graphic>
          </wp:inline>
        </w:drawing>
      </w:r>
    </w:p>
    <w:p w:rsidR="0021229D" w:rsidRPr="0021229D" w:rsidRDefault="0021229D" w:rsidP="00045B3B">
      <w:pPr>
        <w:jc w:val="center"/>
        <w:rPr>
          <w:rFonts w:ascii="Times New Roman" w:hAnsi="Times New Roman" w:cs="Times New Roman"/>
          <w:b/>
          <w:bCs/>
          <w:sz w:val="32"/>
          <w:szCs w:val="32"/>
        </w:rPr>
      </w:pPr>
      <w:r w:rsidRPr="0021229D">
        <w:rPr>
          <w:rFonts w:ascii="Times New Roman" w:hAnsi="Times New Roman" w:cs="Times New Roman"/>
          <w:b/>
          <w:bCs/>
          <w:sz w:val="32"/>
          <w:szCs w:val="32"/>
        </w:rPr>
        <w:t xml:space="preserve">  </w:t>
      </w:r>
    </w:p>
    <w:p w:rsidR="0021229D" w:rsidRPr="0021229D" w:rsidRDefault="0021229D" w:rsidP="00045B3B">
      <w:pPr>
        <w:autoSpaceDE w:val="0"/>
        <w:autoSpaceDN w:val="0"/>
        <w:adjustRightInd w:val="0"/>
        <w:ind w:right="2550"/>
        <w:rPr>
          <w:rFonts w:ascii="Times New Roman" w:hAnsi="Times New Roman" w:cs="Times New Roman"/>
          <w:bCs/>
          <w:sz w:val="22"/>
          <w:szCs w:val="22"/>
        </w:rPr>
      </w:pPr>
    </w:p>
    <w:tbl>
      <w:tblPr>
        <w:tblW w:w="9600" w:type="dxa"/>
        <w:jc w:val="center"/>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ayout w:type="fixed"/>
        <w:tblCellMar>
          <w:left w:w="70" w:type="dxa"/>
          <w:right w:w="70" w:type="dxa"/>
        </w:tblCellMar>
        <w:tblLook w:val="01E0" w:firstRow="1" w:lastRow="1" w:firstColumn="1" w:lastColumn="1" w:noHBand="0" w:noVBand="0"/>
      </w:tblPr>
      <w:tblGrid>
        <w:gridCol w:w="3508"/>
        <w:gridCol w:w="6092"/>
      </w:tblGrid>
      <w:tr w:rsidR="0021229D" w:rsidRPr="0021229D"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b/>
                <w:i/>
                <w:sz w:val="20"/>
                <w:szCs w:val="20"/>
                <w:lang w:eastAsia="en-US"/>
              </w:rPr>
            </w:pPr>
            <w:r w:rsidRPr="0021229D">
              <w:rPr>
                <w:rFonts w:ascii="Times New Roman" w:hAnsi="Times New Roman" w:cs="Times New Roman"/>
                <w:b/>
                <w:i/>
                <w:sz w:val="22"/>
                <w:szCs w:val="22"/>
                <w:lang w:eastAsia="en-US"/>
              </w:rPr>
              <w:t>PROGRAMMA DI SVILUPPO RURALE PER IL VENETO 2014-2020</w:t>
            </w:r>
          </w:p>
        </w:tc>
      </w:tr>
      <w:tr w:rsidR="0021229D" w:rsidRPr="0021229D"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b/>
                <w:i/>
                <w:sz w:val="22"/>
                <w:szCs w:val="22"/>
                <w:lang w:eastAsia="en-US"/>
              </w:rPr>
            </w:pPr>
            <w:r w:rsidRPr="0021229D">
              <w:rPr>
                <w:rFonts w:ascii="Times New Roman" w:hAnsi="Times New Roman" w:cs="Times New Roman"/>
                <w:b/>
                <w:i/>
                <w:sz w:val="22"/>
                <w:szCs w:val="22"/>
                <w:lang w:eastAsia="en-US"/>
              </w:rPr>
              <w:t xml:space="preserve">PROGRAMMA DI SVILUPPO LOCALE </w:t>
            </w:r>
          </w:p>
          <w:p w:rsidR="0021229D" w:rsidRPr="0021229D" w:rsidRDefault="0021229D" w:rsidP="00045B3B">
            <w:pPr>
              <w:widowControl w:val="0"/>
              <w:snapToGrid w:val="0"/>
              <w:spacing w:before="60" w:after="60" w:line="276" w:lineRule="auto"/>
              <w:jc w:val="center"/>
              <w:rPr>
                <w:rFonts w:ascii="Times New Roman" w:hAnsi="Times New Roman" w:cs="Times New Roman"/>
                <w:b/>
                <w:i/>
                <w:sz w:val="22"/>
                <w:szCs w:val="22"/>
                <w:lang w:eastAsia="en-US"/>
              </w:rPr>
            </w:pPr>
            <w:r w:rsidRPr="0021229D">
              <w:rPr>
                <w:rFonts w:ascii="Times New Roman" w:hAnsi="Times New Roman" w:cs="Times New Roman"/>
                <w:b/>
                <w:i/>
                <w:sz w:val="22"/>
                <w:szCs w:val="22"/>
                <w:lang w:eastAsia="en-US"/>
              </w:rPr>
              <w:t>#facciamolonoi2020: la rete che crea sviluppo</w:t>
            </w:r>
          </w:p>
        </w:tc>
      </w:tr>
      <w:tr w:rsidR="0021229D" w:rsidRPr="0021229D"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b/>
                <w:bCs/>
                <w:i/>
                <w:sz w:val="22"/>
                <w:szCs w:val="22"/>
                <w:lang w:eastAsia="en-US"/>
              </w:rPr>
            </w:pPr>
            <w:r w:rsidRPr="0021229D">
              <w:rPr>
                <w:rFonts w:ascii="Times New Roman" w:hAnsi="Times New Roman" w:cs="Times New Roman"/>
                <w:b/>
                <w:i/>
                <w:sz w:val="22"/>
                <w:szCs w:val="22"/>
                <w:lang w:eastAsia="en-US"/>
              </w:rPr>
              <w:t>Sottomisura: 19.2-</w:t>
            </w:r>
            <w:r w:rsidRPr="0021229D">
              <w:rPr>
                <w:rFonts w:ascii="Times New Roman" w:hAnsi="Times New Roman" w:cs="Times New Roman"/>
                <w:b/>
                <w:bCs/>
                <w:i/>
                <w:sz w:val="22"/>
                <w:szCs w:val="22"/>
                <w:lang w:eastAsia="en-US"/>
              </w:rPr>
              <w:t xml:space="preserve"> Sostegno all'esecuzione degli interventi nell’ambito della strategia di sviluppo locale di tipo partecipativo</w:t>
            </w:r>
          </w:p>
        </w:tc>
      </w:tr>
      <w:tr w:rsidR="0021229D" w:rsidRPr="0021229D" w:rsidTr="006162F6">
        <w:trPr>
          <w:trHeight w:val="450"/>
          <w:jc w:val="center"/>
        </w:trPr>
        <w:tc>
          <w:tcPr>
            <w:tcW w:w="3508" w:type="dxa"/>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i/>
                <w:sz w:val="20"/>
                <w:szCs w:val="20"/>
                <w:lang w:eastAsia="en-US"/>
              </w:rPr>
            </w:pPr>
            <w:r w:rsidRPr="0021229D">
              <w:rPr>
                <w:rFonts w:ascii="Times New Roman" w:hAnsi="Times New Roman" w:cs="Times New Roman"/>
                <w:b/>
                <w:sz w:val="22"/>
                <w:szCs w:val="22"/>
                <w:lang w:eastAsia="en-US"/>
              </w:rPr>
              <w:t xml:space="preserve">BANDO PUBBLICO GAL    </w:t>
            </w:r>
          </w:p>
        </w:tc>
        <w:tc>
          <w:tcPr>
            <w:tcW w:w="6092" w:type="dxa"/>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i/>
                <w:sz w:val="20"/>
                <w:szCs w:val="20"/>
                <w:lang w:eastAsia="en-US"/>
              </w:rPr>
            </w:pPr>
            <w:r w:rsidRPr="0021229D">
              <w:rPr>
                <w:rFonts w:ascii="Times New Roman" w:hAnsi="Times New Roman" w:cs="Times New Roman"/>
                <w:b/>
                <w:i/>
                <w:sz w:val="22"/>
                <w:szCs w:val="22"/>
                <w:lang w:eastAsia="en-US"/>
              </w:rPr>
              <w:t xml:space="preserve">REG UE 1305/2013, </w:t>
            </w:r>
            <w:r w:rsidRPr="0021229D">
              <w:rPr>
                <w:rFonts w:ascii="Times New Roman" w:hAnsi="Times New Roman" w:cs="Times New Roman"/>
                <w:b/>
                <w:i/>
                <w:color w:val="000000"/>
                <w:sz w:val="22"/>
                <w:szCs w:val="22"/>
                <w:lang w:eastAsia="en-US"/>
              </w:rPr>
              <w:t>Art. 14</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rPr>
                <w:rFonts w:ascii="Times New Roman" w:hAnsi="Times New Roman" w:cs="Times New Roman"/>
                <w:b/>
                <w:sz w:val="22"/>
                <w:szCs w:val="22"/>
                <w:lang w:eastAsia="en-US"/>
              </w:rPr>
            </w:pPr>
            <w:r w:rsidRPr="0021229D">
              <w:rPr>
                <w:rFonts w:ascii="Times New Roman" w:hAnsi="Times New Roman" w:cs="Times New Roman"/>
                <w:b/>
                <w:sz w:val="22"/>
                <w:szCs w:val="22"/>
                <w:lang w:eastAsia="en-US"/>
              </w:rPr>
              <w:t>codice 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21229D">
              <w:rPr>
                <w:rFonts w:ascii="Times New Roman" w:hAnsi="Times New Roman" w:cs="Times New Roman"/>
                <w:b/>
                <w:i/>
                <w:color w:val="000000"/>
                <w:sz w:val="22"/>
                <w:szCs w:val="22"/>
                <w:lang w:eastAsia="en-US"/>
              </w:rPr>
              <w:t>1 Trasferimento di conoscenze e azioni di informazione</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rPr>
                <w:rFonts w:ascii="Times New Roman" w:hAnsi="Times New Roman" w:cs="Times New Roman"/>
                <w:b/>
                <w:sz w:val="22"/>
                <w:szCs w:val="22"/>
                <w:lang w:eastAsia="en-US"/>
              </w:rPr>
            </w:pPr>
            <w:r w:rsidRPr="0021229D">
              <w:rPr>
                <w:rFonts w:ascii="Times New Roman" w:hAnsi="Times New Roman" w:cs="Times New Roman"/>
                <w:b/>
                <w:sz w:val="22"/>
                <w:szCs w:val="22"/>
                <w:lang w:eastAsia="en-US"/>
              </w:rPr>
              <w:t>codice sottomisura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21229D">
              <w:rPr>
                <w:rFonts w:ascii="Times New Roman" w:hAnsi="Times New Roman" w:cs="Times New Roman"/>
                <w:b/>
                <w:i/>
                <w:color w:val="000000"/>
                <w:sz w:val="22"/>
                <w:szCs w:val="22"/>
                <w:lang w:eastAsia="en-US"/>
              </w:rPr>
              <w:t>1.2 Azioni di informazione e di dimostrazione</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rPr>
                <w:rFonts w:ascii="Times New Roman" w:hAnsi="Times New Roman" w:cs="Times New Roman"/>
                <w:b/>
                <w:sz w:val="22"/>
                <w:szCs w:val="22"/>
                <w:lang w:eastAsia="en-US"/>
              </w:rPr>
            </w:pPr>
            <w:r w:rsidRPr="0021229D">
              <w:rPr>
                <w:rFonts w:ascii="Times New Roman" w:hAnsi="Times New Roman" w:cs="Times New Roman"/>
                <w:b/>
                <w:sz w:val="22"/>
                <w:szCs w:val="22"/>
                <w:lang w:eastAsia="en-US"/>
              </w:rPr>
              <w:t>codice tipo intervento</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D76ADE">
            <w:pPr>
              <w:widowControl w:val="0"/>
              <w:snapToGrid w:val="0"/>
              <w:spacing w:before="60" w:after="60" w:line="276" w:lineRule="auto"/>
              <w:jc w:val="both"/>
              <w:outlineLvl w:val="2"/>
              <w:rPr>
                <w:rFonts w:ascii="Times New Roman" w:hAnsi="Times New Roman" w:cs="Times New Roman"/>
                <w:b/>
                <w:i/>
                <w:color w:val="000000"/>
                <w:sz w:val="22"/>
                <w:szCs w:val="22"/>
                <w:lang w:eastAsia="en-US"/>
              </w:rPr>
            </w:pPr>
            <w:bookmarkStart w:id="15" w:name="_Toc502927883"/>
            <w:r w:rsidRPr="0021229D">
              <w:rPr>
                <w:rFonts w:ascii="Times New Roman" w:hAnsi="Times New Roman" w:cs="Times New Roman"/>
                <w:b/>
                <w:i/>
                <w:color w:val="000000"/>
                <w:sz w:val="22"/>
                <w:szCs w:val="22"/>
                <w:lang w:eastAsia="en-US"/>
              </w:rPr>
              <w:t>1.2.1 Sostegno ad attività dimostrative e azioni di informazione</w:t>
            </w:r>
            <w:bookmarkEnd w:id="15"/>
          </w:p>
          <w:p w:rsidR="0021229D" w:rsidRPr="0021229D" w:rsidRDefault="0021229D"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21229D">
              <w:rPr>
                <w:rFonts w:ascii="Times New Roman" w:hAnsi="Times New Roman" w:cs="Times New Roman"/>
                <w:b/>
                <w:i/>
                <w:color w:val="000000"/>
                <w:sz w:val="22"/>
                <w:szCs w:val="22"/>
                <w:lang w:eastAsia="en-US"/>
              </w:rPr>
              <w:t>(Tipo intervento attivato nell’ambito del PA.GO ai sensi del Tipo intervento 16.1.1)</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rPr>
                <w:rFonts w:ascii="Times New Roman" w:hAnsi="Times New Roman" w:cs="Times New Roman"/>
                <w:i/>
                <w:sz w:val="22"/>
                <w:szCs w:val="22"/>
                <w:lang w:eastAsia="en-US"/>
              </w:rPr>
            </w:pPr>
            <w:r w:rsidRPr="0021229D">
              <w:rPr>
                <w:rFonts w:ascii="Times New Roman" w:hAnsi="Times New Roman" w:cs="Times New Roman"/>
                <w:sz w:val="22"/>
                <w:szCs w:val="22"/>
                <w:lang w:eastAsia="en-US"/>
              </w:rPr>
              <w:t>Autorità di gestione</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rPr>
                <w:rFonts w:ascii="Times New Roman" w:hAnsi="Times New Roman" w:cs="Times New Roman"/>
                <w:i/>
                <w:color w:val="000000"/>
                <w:sz w:val="22"/>
                <w:szCs w:val="22"/>
                <w:lang w:eastAsia="en-US"/>
              </w:rPr>
            </w:pPr>
            <w:r w:rsidRPr="0021229D">
              <w:rPr>
                <w:rFonts w:ascii="Times New Roman" w:hAnsi="Times New Roman" w:cs="Times New Roman"/>
                <w:i/>
                <w:color w:val="000000"/>
                <w:sz w:val="22"/>
                <w:szCs w:val="22"/>
                <w:lang w:eastAsia="en-US"/>
              </w:rPr>
              <w:t>Direzione AdG FEASR, Parchi e Foreste</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rPr>
                <w:rFonts w:ascii="Times New Roman" w:hAnsi="Times New Roman" w:cs="Times New Roman"/>
                <w:sz w:val="22"/>
                <w:szCs w:val="22"/>
                <w:lang w:eastAsia="en-US"/>
              </w:rPr>
            </w:pPr>
            <w:r w:rsidRPr="0021229D">
              <w:rPr>
                <w:rFonts w:ascii="Times New Roman" w:hAnsi="Times New Roman" w:cs="Times New Roman"/>
                <w:sz w:val="22"/>
                <w:szCs w:val="22"/>
                <w:lang w:eastAsia="en-US"/>
              </w:rPr>
              <w:t>Struttura responsabile di 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rPr>
                <w:rFonts w:ascii="Times New Roman" w:hAnsi="Times New Roman" w:cs="Times New Roman"/>
                <w:b/>
                <w:i/>
                <w:color w:val="000000"/>
                <w:sz w:val="22"/>
                <w:szCs w:val="22"/>
                <w:lang w:eastAsia="en-US"/>
              </w:rPr>
            </w:pPr>
            <w:r w:rsidRPr="0021229D">
              <w:rPr>
                <w:rFonts w:ascii="Times New Roman" w:hAnsi="Times New Roman" w:cs="Times New Roman"/>
                <w:i/>
                <w:color w:val="000000"/>
                <w:sz w:val="22"/>
                <w:szCs w:val="22"/>
                <w:lang w:eastAsia="en-US"/>
              </w:rPr>
              <w:t>Direzione Agroalimentare</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rPr>
                <w:rFonts w:ascii="Times New Roman" w:hAnsi="Times New Roman" w:cs="Times New Roman"/>
                <w:sz w:val="22"/>
                <w:szCs w:val="22"/>
                <w:lang w:eastAsia="en-US"/>
              </w:rPr>
            </w:pPr>
            <w:r w:rsidRPr="0021229D">
              <w:rPr>
                <w:rFonts w:ascii="Times New Roman" w:hAnsi="Times New Roman" w:cs="Times New Roman"/>
                <w:sz w:val="22"/>
                <w:szCs w:val="22"/>
                <w:lang w:eastAsia="en-US"/>
              </w:rPr>
              <w:t>Gruppo di Azione Locale</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rPr>
                <w:rFonts w:ascii="Times New Roman" w:hAnsi="Times New Roman" w:cs="Times New Roman"/>
                <w:i/>
                <w:color w:val="000000"/>
                <w:sz w:val="22"/>
                <w:szCs w:val="22"/>
                <w:lang w:eastAsia="en-US"/>
              </w:rPr>
            </w:pPr>
            <w:r w:rsidRPr="0021229D">
              <w:rPr>
                <w:rFonts w:ascii="Times New Roman" w:hAnsi="Times New Roman" w:cs="Times New Roman"/>
                <w:i/>
                <w:color w:val="000000"/>
                <w:sz w:val="22"/>
                <w:szCs w:val="22"/>
                <w:lang w:eastAsia="en-US"/>
              </w:rPr>
              <w:t>GAL Prealpi e Dolomiti</w:t>
            </w:r>
          </w:p>
        </w:tc>
      </w:tr>
      <w:tr w:rsidR="0021229D" w:rsidRPr="0021229D" w:rsidTr="006162F6">
        <w:trPr>
          <w:jc w:val="center"/>
        </w:trPr>
        <w:tc>
          <w:tcPr>
            <w:tcW w:w="9600" w:type="dxa"/>
            <w:gridSpan w:val="2"/>
            <w:tcBorders>
              <w:top w:val="single" w:sz="2" w:space="0" w:color="BFBFBF"/>
              <w:left w:val="single" w:sz="2" w:space="0" w:color="BFBFBF"/>
              <w:bottom w:val="single" w:sz="2" w:space="0" w:color="BFBFBF"/>
              <w:right w:val="single" w:sz="2" w:space="0" w:color="BFBFBF"/>
            </w:tcBorders>
            <w:vAlign w:val="center"/>
          </w:tcPr>
          <w:p w:rsidR="0021229D" w:rsidRPr="0021229D" w:rsidRDefault="0021229D" w:rsidP="00045B3B">
            <w:pPr>
              <w:widowControl w:val="0"/>
              <w:snapToGrid w:val="0"/>
              <w:spacing w:before="60" w:after="60" w:line="276" w:lineRule="auto"/>
              <w:rPr>
                <w:rFonts w:ascii="Times New Roman" w:hAnsi="Times New Roman" w:cs="Times New Roman"/>
                <w:i/>
                <w:color w:val="000000"/>
                <w:sz w:val="22"/>
                <w:szCs w:val="22"/>
                <w:lang w:eastAsia="en-US"/>
              </w:rPr>
            </w:pPr>
          </w:p>
          <w:p w:rsidR="0021229D" w:rsidRPr="0021229D" w:rsidRDefault="0021229D" w:rsidP="00045B3B">
            <w:pPr>
              <w:widowControl w:val="0"/>
              <w:snapToGrid w:val="0"/>
              <w:spacing w:before="60" w:after="60" w:line="276" w:lineRule="auto"/>
              <w:jc w:val="center"/>
              <w:rPr>
                <w:rFonts w:ascii="Times New Roman" w:hAnsi="Times New Roman" w:cs="Times New Roman"/>
                <w:i/>
                <w:color w:val="000000"/>
                <w:sz w:val="22"/>
                <w:szCs w:val="22"/>
                <w:lang w:eastAsia="en-US"/>
              </w:rPr>
            </w:pPr>
            <w:r w:rsidRPr="0021229D">
              <w:rPr>
                <w:rFonts w:ascii="Times New Roman" w:hAnsi="Times New Roman" w:cs="Times New Roman"/>
                <w:i/>
                <w:noProof/>
                <w:color w:val="000000"/>
                <w:sz w:val="22"/>
                <w:szCs w:val="22"/>
              </w:rPr>
              <w:drawing>
                <wp:inline distT="0" distB="0" distL="0" distR="0" wp14:anchorId="5999C351" wp14:editId="7AE6EBDE">
                  <wp:extent cx="2114550" cy="647700"/>
                  <wp:effectExtent l="0" t="0" r="0" b="0"/>
                  <wp:docPr id="5"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14550" cy="647700"/>
                          </a:xfrm>
                          <a:prstGeom prst="rect">
                            <a:avLst/>
                          </a:prstGeom>
                          <a:noFill/>
                          <a:ln>
                            <a:noFill/>
                          </a:ln>
                        </pic:spPr>
                      </pic:pic>
                    </a:graphicData>
                  </a:graphic>
                </wp:inline>
              </w:drawing>
            </w:r>
          </w:p>
          <w:p w:rsidR="0021229D" w:rsidRPr="0021229D" w:rsidRDefault="0021229D" w:rsidP="00045B3B">
            <w:pPr>
              <w:widowControl w:val="0"/>
              <w:snapToGrid w:val="0"/>
              <w:spacing w:before="60" w:after="60" w:line="276" w:lineRule="auto"/>
              <w:jc w:val="center"/>
              <w:rPr>
                <w:rFonts w:ascii="Times New Roman" w:hAnsi="Times New Roman" w:cs="Times New Roman"/>
                <w:i/>
                <w:color w:val="000000"/>
                <w:sz w:val="22"/>
                <w:szCs w:val="22"/>
                <w:lang w:eastAsia="en-US"/>
              </w:rPr>
            </w:pPr>
          </w:p>
        </w:tc>
      </w:tr>
    </w:tbl>
    <w:p w:rsidR="0021229D" w:rsidRPr="0021229D" w:rsidRDefault="0021229D" w:rsidP="00045B3B">
      <w:pPr>
        <w:rPr>
          <w:rFonts w:ascii="Times New Roman" w:hAnsi="Times New Roman" w:cs="Times New Roman"/>
          <w:sz w:val="22"/>
          <w:szCs w:val="22"/>
        </w:rPr>
      </w:pPr>
    </w:p>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br w:type="page"/>
      </w:r>
    </w:p>
    <w:p w:rsidR="0021229D" w:rsidRPr="0021229D" w:rsidRDefault="0021229D" w:rsidP="00BF0F89">
      <w:pPr>
        <w:numPr>
          <w:ilvl w:val="0"/>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lastRenderedPageBreak/>
        <w:t>Descrizione generale</w:t>
      </w:r>
    </w:p>
    <w:p w:rsidR="0021229D" w:rsidRPr="0021229D" w:rsidRDefault="0021229D" w:rsidP="00045B3B">
      <w:pPr>
        <w:tabs>
          <w:tab w:val="left" w:pos="0"/>
          <w:tab w:val="left" w:pos="284"/>
        </w:tabs>
        <w:ind w:left="792" w:right="113"/>
        <w:contextualSpacing/>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Descrizione del tipo di intervento</w:t>
      </w:r>
    </w:p>
    <w:p w:rsidR="0021229D" w:rsidRPr="0021229D" w:rsidRDefault="0021229D" w:rsidP="00045B3B">
      <w:pPr>
        <w:tabs>
          <w:tab w:val="left" w:pos="0"/>
          <w:tab w:val="left" w:pos="284"/>
        </w:tabs>
        <w:ind w:left="357" w:right="113" w:hanging="357"/>
        <w:jc w:val="both"/>
        <w:rPr>
          <w:rFonts w:ascii="Times New Roman" w:hAnsi="Times New Roman" w:cs="Times New Roman"/>
          <w:b/>
          <w:sz w:val="22"/>
          <w:szCs w:val="22"/>
        </w:rPr>
      </w:pPr>
      <w:r w:rsidRPr="0021229D">
        <w:rPr>
          <w:rFonts w:ascii="Times New Roman" w:hAnsi="Times New Roman" w:cs="Times New Roman"/>
          <w:b/>
          <w:sz w:val="22"/>
          <w:szCs w:val="22"/>
        </w:rPr>
        <w:tab/>
      </w:r>
      <w:r w:rsidRPr="0021229D">
        <w:rPr>
          <w:rFonts w:ascii="Times New Roman" w:hAnsi="Times New Roman" w:cs="Times New Roman"/>
          <w:b/>
          <w:sz w:val="22"/>
          <w:szCs w:val="22"/>
        </w:rPr>
        <w:tab/>
      </w:r>
    </w:p>
    <w:tbl>
      <w:tblPr>
        <w:tblW w:w="5000" w:type="pct"/>
        <w:tblBorders>
          <w:top w:val="single" w:sz="4" w:space="0" w:color="BFBFBF"/>
          <w:left w:val="single" w:sz="4" w:space="0" w:color="BFBFBF"/>
          <w:bottom w:val="single" w:sz="4" w:space="0" w:color="BFBFBF"/>
          <w:right w:val="single" w:sz="4" w:space="0" w:color="BFBFBF"/>
        </w:tblBorders>
        <w:tblLook w:val="01E0" w:firstRow="1" w:lastRow="1" w:firstColumn="1" w:lastColumn="1" w:noHBand="0" w:noVBand="0"/>
      </w:tblPr>
      <w:tblGrid>
        <w:gridCol w:w="9628"/>
      </w:tblGrid>
      <w:tr w:rsidR="0021229D" w:rsidRPr="0021229D" w:rsidTr="006162F6">
        <w:tc>
          <w:tcPr>
            <w:tcW w:w="5000" w:type="pct"/>
            <w:tcBorders>
              <w:top w:val="single" w:sz="4" w:space="0" w:color="BFBFBF"/>
              <w:bottom w:val="single" w:sz="4" w:space="0" w:color="BFBFBF"/>
            </w:tcBorders>
            <w:vAlign w:val="center"/>
          </w:tcPr>
          <w:p w:rsidR="0021229D" w:rsidRPr="0021229D" w:rsidRDefault="0021229D" w:rsidP="00045B3B">
            <w:pPr>
              <w:tabs>
                <w:tab w:val="left" w:pos="284"/>
                <w:tab w:val="left" w:pos="426"/>
              </w:tabs>
              <w:ind w:right="113"/>
              <w:jc w:val="both"/>
              <w:rPr>
                <w:rFonts w:ascii="Times New Roman" w:hAnsi="Times New Roman" w:cs="Times New Roman"/>
              </w:rPr>
            </w:pPr>
            <w:r w:rsidRPr="0021229D">
              <w:rPr>
                <w:rFonts w:ascii="Times New Roman" w:hAnsi="Times New Roman" w:cs="Times New Roman"/>
                <w:sz w:val="22"/>
                <w:szCs w:val="22"/>
              </w:rPr>
              <w:t>Il presente tipo di intervento sostiene iniziative di informazione principalmente rivolte alla divulgazione dell’innovazione sulle principali tematiche richiamate nel</w:t>
            </w:r>
            <w:r w:rsidR="00E527B9">
              <w:rPr>
                <w:rFonts w:ascii="Times New Roman" w:hAnsi="Times New Roman" w:cs="Times New Roman"/>
                <w:sz w:val="22"/>
                <w:szCs w:val="22"/>
              </w:rPr>
              <w:t xml:space="preserve"> PA.GO.</w:t>
            </w:r>
          </w:p>
          <w:p w:rsidR="0021229D" w:rsidRPr="0021229D" w:rsidRDefault="0021229D" w:rsidP="00045B3B">
            <w:pPr>
              <w:autoSpaceDE w:val="0"/>
              <w:autoSpaceDN w:val="0"/>
              <w:adjustRightInd w:val="0"/>
              <w:jc w:val="both"/>
              <w:rPr>
                <w:rFonts w:ascii="Times New Roman" w:hAnsi="Times New Roman" w:cs="Times New Roman"/>
                <w:sz w:val="22"/>
                <w:szCs w:val="22"/>
              </w:rPr>
            </w:pPr>
            <w:r w:rsidRPr="0021229D">
              <w:rPr>
                <w:rFonts w:ascii="Times New Roman" w:hAnsi="Times New Roman" w:cs="Times New Roman"/>
                <w:sz w:val="22"/>
                <w:szCs w:val="22"/>
              </w:rPr>
              <w:t xml:space="preserve">Le iniziative sono rivolte </w:t>
            </w:r>
            <w:r w:rsidRPr="0021229D">
              <w:rPr>
                <w:rFonts w:ascii="Times New Roman" w:eastAsia="Calibri" w:hAnsi="Times New Roman" w:cs="Times New Roman"/>
                <w:sz w:val="22"/>
                <w:szCs w:val="22"/>
              </w:rPr>
              <w:t>a imprenditori agricoli, loro coadiuvanti e partecipi familiari</w:t>
            </w:r>
            <w:r w:rsidR="00E2692E">
              <w:rPr>
                <w:rFonts w:ascii="Times New Roman" w:eastAsia="Calibri" w:hAnsi="Times New Roman" w:cs="Times New Roman"/>
                <w:sz w:val="22"/>
                <w:szCs w:val="22"/>
              </w:rPr>
              <w:t xml:space="preserve"> e</w:t>
            </w:r>
            <w:r w:rsidRPr="0021229D">
              <w:rPr>
                <w:rFonts w:ascii="Times New Roman" w:eastAsia="Calibri" w:hAnsi="Times New Roman" w:cs="Times New Roman"/>
                <w:sz w:val="22"/>
                <w:szCs w:val="22"/>
              </w:rPr>
              <w:t xml:space="preserve"> dipendenti agricoli</w:t>
            </w:r>
            <w:r w:rsidR="00E2692E">
              <w:rPr>
                <w:rFonts w:ascii="Times New Roman" w:eastAsia="Calibri" w:hAnsi="Times New Roman" w:cs="Times New Roman"/>
                <w:sz w:val="22"/>
                <w:szCs w:val="22"/>
              </w:rPr>
              <w:t>.</w:t>
            </w:r>
            <w:r w:rsidRPr="0021229D">
              <w:rPr>
                <w:rFonts w:ascii="Times New Roman" w:hAnsi="Times New Roman" w:cs="Times New Roman"/>
                <w:sz w:val="22"/>
                <w:szCs w:val="22"/>
              </w:rPr>
              <w:t xml:space="preserve"> </w:t>
            </w:r>
          </w:p>
          <w:p w:rsidR="0021229D" w:rsidRPr="0021229D" w:rsidRDefault="0021229D" w:rsidP="00045B3B">
            <w:pPr>
              <w:tabs>
                <w:tab w:val="left" w:pos="284"/>
                <w:tab w:val="left" w:pos="426"/>
              </w:tabs>
              <w:ind w:right="113"/>
              <w:jc w:val="both"/>
              <w:rPr>
                <w:rFonts w:ascii="Times New Roman" w:hAnsi="Times New Roman" w:cs="Calibri"/>
                <w:sz w:val="22"/>
                <w:szCs w:val="22"/>
              </w:rPr>
            </w:pPr>
            <w:r w:rsidRPr="0021229D">
              <w:rPr>
                <w:rFonts w:ascii="Times New Roman" w:hAnsi="Times New Roman" w:cs="Times New Roman"/>
                <w:sz w:val="22"/>
                <w:szCs w:val="22"/>
              </w:rPr>
              <w:t>Il presente bando è attivato esclusivamente nell’ambito del bando di finanziamento dei Gruppi Operativi (Tipo di intervento 16.1.1).</w:t>
            </w:r>
          </w:p>
        </w:tc>
      </w:tr>
    </w:tbl>
    <w:p w:rsidR="0021229D" w:rsidRPr="0021229D" w:rsidRDefault="0021229D" w:rsidP="00045B3B">
      <w:pPr>
        <w:tabs>
          <w:tab w:val="center" w:pos="4819"/>
          <w:tab w:val="right" w:pos="9638"/>
        </w:tabs>
        <w:rPr>
          <w:b/>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Obiettivi</w:t>
      </w:r>
    </w:p>
    <w:p w:rsidR="0021229D" w:rsidRPr="0021229D" w:rsidRDefault="0021229D" w:rsidP="00045B3B">
      <w:pPr>
        <w:tabs>
          <w:tab w:val="left" w:pos="0"/>
          <w:tab w:val="left" w:pos="284"/>
        </w:tabs>
        <w:ind w:left="792" w:right="113"/>
        <w:contextualSpacing/>
        <w:jc w:val="both"/>
        <w:rPr>
          <w:rFonts w:ascii="Times New Roman" w:hAnsi="Times New Roman" w:cs="Times New Roman"/>
          <w:b/>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3"/>
        <w:gridCol w:w="9095"/>
      </w:tblGrid>
      <w:tr w:rsidR="0021229D" w:rsidRPr="0021229D" w:rsidTr="006162F6">
        <w:tc>
          <w:tcPr>
            <w:tcW w:w="533" w:type="dxa"/>
            <w:shd w:val="clear" w:color="auto" w:fill="auto"/>
            <w:vAlign w:val="center"/>
          </w:tcPr>
          <w:p w:rsidR="0021229D" w:rsidRPr="0021229D" w:rsidRDefault="0021229D" w:rsidP="00F45267">
            <w:pPr>
              <w:numPr>
                <w:ilvl w:val="0"/>
                <w:numId w:val="206"/>
              </w:numPr>
              <w:tabs>
                <w:tab w:val="left" w:pos="284"/>
                <w:tab w:val="left" w:pos="426"/>
              </w:tabs>
              <w:ind w:right="113"/>
              <w:contextualSpacing/>
              <w:jc w:val="both"/>
              <w:rPr>
                <w:rFonts w:ascii="Times New Roman" w:hAnsi="Times New Roman" w:cs="Times New Roman"/>
                <w:sz w:val="22"/>
                <w:szCs w:val="22"/>
              </w:rPr>
            </w:pPr>
          </w:p>
        </w:tc>
        <w:tc>
          <w:tcPr>
            <w:tcW w:w="9095"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Focus Area 6.b - Stimolare lo sviluppo locale nelle zone rurali.</w:t>
            </w:r>
          </w:p>
        </w:tc>
      </w:tr>
      <w:tr w:rsidR="0021229D" w:rsidRPr="0021229D" w:rsidTr="006162F6">
        <w:tc>
          <w:tcPr>
            <w:tcW w:w="533" w:type="dxa"/>
            <w:shd w:val="clear" w:color="auto" w:fill="auto"/>
            <w:vAlign w:val="center"/>
          </w:tcPr>
          <w:p w:rsidR="0021229D" w:rsidRPr="0021229D" w:rsidRDefault="0021229D" w:rsidP="00F45267">
            <w:pPr>
              <w:numPr>
                <w:ilvl w:val="0"/>
                <w:numId w:val="206"/>
              </w:numPr>
              <w:tabs>
                <w:tab w:val="left" w:pos="284"/>
                <w:tab w:val="left" w:pos="426"/>
              </w:tabs>
              <w:ind w:left="357" w:right="113" w:hanging="357"/>
              <w:contextualSpacing/>
              <w:jc w:val="both"/>
              <w:rPr>
                <w:rFonts w:ascii="Times New Roman" w:hAnsi="Times New Roman" w:cs="Times New Roman"/>
                <w:sz w:val="22"/>
                <w:szCs w:val="22"/>
              </w:rPr>
            </w:pPr>
          </w:p>
        </w:tc>
        <w:tc>
          <w:tcPr>
            <w:tcW w:w="9095"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Focus Area (secondarie):</w:t>
            </w:r>
          </w:p>
          <w:p w:rsidR="0021229D" w:rsidRPr="0021229D" w:rsidRDefault="0021229D" w:rsidP="00F45267">
            <w:pPr>
              <w:numPr>
                <w:ilvl w:val="1"/>
                <w:numId w:val="206"/>
              </w:num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2.a “Migliorare le prestazioni economiche di tutte le aziende agricole e incoraggiare la ristrutturazione e l'ammodernamento delle aziende agricole, in particolare per aumentare la quota di mercato e l'orientamento al mercato nonché la diversificazione delle attività”;</w:t>
            </w:r>
          </w:p>
          <w:p w:rsidR="0021229D" w:rsidRPr="0021229D" w:rsidRDefault="0021229D" w:rsidP="00F45267">
            <w:pPr>
              <w:numPr>
                <w:ilvl w:val="1"/>
                <w:numId w:val="206"/>
              </w:num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3.a “Migliorare la competitività dei produttori primari integrandoli meglio nella filiera agroalimentare attraverso i regimi di qualità, la creazione di un valore aggiunto per i prodotti agricoli, la promozione dei prodotti nei mercati locali, le filiere corte, le associazioni e organizzazioni di produttori e le organizzazioni interprofessionali”.</w:t>
            </w:r>
          </w:p>
        </w:tc>
      </w:tr>
      <w:tr w:rsidR="0021229D" w:rsidRPr="0021229D" w:rsidTr="006162F6">
        <w:tc>
          <w:tcPr>
            <w:tcW w:w="533" w:type="dxa"/>
            <w:shd w:val="clear" w:color="auto" w:fill="auto"/>
            <w:vAlign w:val="center"/>
          </w:tcPr>
          <w:p w:rsidR="0021229D" w:rsidRPr="00250A98" w:rsidRDefault="0021229D" w:rsidP="00F45267">
            <w:pPr>
              <w:pStyle w:val="Paragrafoelenco"/>
              <w:numPr>
                <w:ilvl w:val="0"/>
                <w:numId w:val="209"/>
              </w:numPr>
              <w:tabs>
                <w:tab w:val="left" w:pos="284"/>
                <w:tab w:val="left" w:pos="426"/>
              </w:tabs>
              <w:ind w:left="357" w:right="113" w:hanging="357"/>
              <w:jc w:val="both"/>
              <w:rPr>
                <w:sz w:val="22"/>
                <w:szCs w:val="22"/>
              </w:rPr>
            </w:pPr>
          </w:p>
        </w:tc>
        <w:tc>
          <w:tcPr>
            <w:tcW w:w="9095"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50A98">
              <w:rPr>
                <w:rFonts w:ascii="Times New Roman" w:hAnsi="Times New Roman" w:cs="Times New Roman"/>
                <w:sz w:val="22"/>
                <w:szCs w:val="22"/>
              </w:rPr>
              <w:t>Il presente Tipo</w:t>
            </w:r>
            <w:r w:rsidRPr="0021229D">
              <w:rPr>
                <w:rFonts w:ascii="Times New Roman" w:hAnsi="Times New Roman" w:cs="Times New Roman"/>
                <w:sz w:val="22"/>
                <w:szCs w:val="22"/>
              </w:rPr>
              <w:t xml:space="preserve"> intervento risponde ed è coerente con l’ambito di interesse e gli obiettivi previsti dal Tipo intervento 16.1.1.</w:t>
            </w:r>
          </w:p>
        </w:tc>
      </w:tr>
    </w:tbl>
    <w:p w:rsidR="0021229D" w:rsidRPr="0021229D" w:rsidRDefault="0021229D" w:rsidP="00045B3B">
      <w:pPr>
        <w:tabs>
          <w:tab w:val="left" w:pos="0"/>
          <w:tab w:val="left" w:pos="284"/>
        </w:tabs>
        <w:ind w:left="792" w:right="113"/>
        <w:contextualSpacing/>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Ambito territoriale di applicazione</w:t>
      </w:r>
    </w:p>
    <w:p w:rsidR="0021229D" w:rsidRPr="0021229D" w:rsidRDefault="0021229D" w:rsidP="00045B3B">
      <w:pPr>
        <w:ind w:left="708"/>
        <w:jc w:val="both"/>
        <w:rPr>
          <w:rFonts w:ascii="Times New Roman" w:hAnsi="Times New Roman" w:cs="Times New Roman"/>
          <w:b/>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25"/>
        <w:gridCol w:w="9103"/>
      </w:tblGrid>
      <w:tr w:rsidR="0021229D" w:rsidRPr="0021229D" w:rsidTr="006162F6">
        <w:tc>
          <w:tcPr>
            <w:tcW w:w="525" w:type="dxa"/>
          </w:tcPr>
          <w:p w:rsidR="0021229D" w:rsidRPr="00250A98" w:rsidRDefault="0021229D" w:rsidP="00F45267">
            <w:pPr>
              <w:pStyle w:val="Paragrafoelenco"/>
              <w:numPr>
                <w:ilvl w:val="0"/>
                <w:numId w:val="208"/>
              </w:numPr>
              <w:ind w:left="357" w:hanging="357"/>
              <w:rPr>
                <w:sz w:val="22"/>
                <w:szCs w:val="22"/>
              </w:rPr>
            </w:pPr>
          </w:p>
        </w:tc>
        <w:tc>
          <w:tcPr>
            <w:tcW w:w="9103" w:type="dxa"/>
            <w:shd w:val="clear" w:color="auto" w:fill="auto"/>
          </w:tcPr>
          <w:p w:rsidR="0021229D" w:rsidRPr="0021229D" w:rsidRDefault="0021229D" w:rsidP="00045B3B">
            <w:pPr>
              <w:jc w:val="both"/>
              <w:rPr>
                <w:rFonts w:ascii="Times New Roman" w:hAnsi="Times New Roman" w:cs="Times New Roman"/>
                <w:sz w:val="22"/>
                <w:szCs w:val="22"/>
              </w:rPr>
            </w:pPr>
            <w:r w:rsidRPr="00721815">
              <w:rPr>
                <w:rFonts w:ascii="Times New Roman" w:hAnsi="Times New Roman" w:cs="Times New Roman"/>
                <w:sz w:val="22"/>
                <w:szCs w:val="22"/>
              </w:rPr>
              <w:t>L’ambito territoriale interessato dall’applicazione del bando è rappresentato dall’ambito territoriale designato del GAL</w:t>
            </w:r>
            <w:r w:rsidRPr="0021229D">
              <w:rPr>
                <w:rFonts w:ascii="Times New Roman" w:hAnsi="Times New Roman" w:cs="Times New Roman"/>
                <w:sz w:val="22"/>
                <w:szCs w:val="22"/>
              </w:rPr>
              <w:t xml:space="preserve"> Prealpi e Dolomiti costituito dai comuni di Alano di Piave, Alpago, Arsiè, Belluno, Cesiomaggiore, Chies d'Alpago, Feltre, Fonzaso, Lamon, Lentiai, Limana, Mel, Pedavena, Ponte nelle Alpi, Quero Vas, San Gregorio nelle Alpi, Santa Giustina, Sedico, Seren del Grappa, Sospirolo, Sovramonte, Tambre, Trichiana.</w:t>
            </w:r>
          </w:p>
        </w:tc>
      </w:tr>
    </w:tbl>
    <w:p w:rsidR="0021229D" w:rsidRPr="0021229D" w:rsidRDefault="0021229D" w:rsidP="00045B3B">
      <w:pPr>
        <w:tabs>
          <w:tab w:val="left" w:pos="284"/>
          <w:tab w:val="left" w:pos="426"/>
        </w:tabs>
        <w:ind w:right="113"/>
        <w:jc w:val="both"/>
        <w:rPr>
          <w:rFonts w:ascii="Times New Roman" w:hAnsi="Times New Roman" w:cs="Times New Roman"/>
          <w:b/>
          <w:sz w:val="22"/>
          <w:szCs w:val="22"/>
        </w:rPr>
      </w:pPr>
    </w:p>
    <w:p w:rsidR="0021229D" w:rsidRPr="0021229D" w:rsidRDefault="0021229D" w:rsidP="00045B3B">
      <w:pPr>
        <w:tabs>
          <w:tab w:val="left" w:pos="284"/>
          <w:tab w:val="left" w:pos="426"/>
        </w:tabs>
        <w:ind w:right="113"/>
        <w:jc w:val="both"/>
        <w:rPr>
          <w:rFonts w:ascii="Times New Roman" w:hAnsi="Times New Roman" w:cs="Times New Roman"/>
          <w:b/>
          <w:sz w:val="22"/>
          <w:szCs w:val="22"/>
        </w:rPr>
      </w:pPr>
    </w:p>
    <w:p w:rsidR="0021229D" w:rsidRPr="0021229D" w:rsidRDefault="0021229D" w:rsidP="00BF0F89">
      <w:pPr>
        <w:numPr>
          <w:ilvl w:val="0"/>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Beneficiari degli aiuti</w:t>
      </w:r>
    </w:p>
    <w:p w:rsidR="0021229D" w:rsidRPr="0021229D" w:rsidRDefault="0021229D" w:rsidP="00045B3B">
      <w:pPr>
        <w:tabs>
          <w:tab w:val="left" w:pos="0"/>
          <w:tab w:val="left" w:pos="284"/>
        </w:tabs>
        <w:ind w:right="113"/>
        <w:contextualSpacing/>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Soggetti richiedenti</w:t>
      </w:r>
    </w:p>
    <w:p w:rsidR="0021229D" w:rsidRPr="0021229D" w:rsidRDefault="0021229D" w:rsidP="00045B3B">
      <w:pPr>
        <w:tabs>
          <w:tab w:val="left" w:pos="284"/>
          <w:tab w:val="left" w:pos="426"/>
        </w:tabs>
        <w:ind w:right="113"/>
        <w:jc w:val="both"/>
        <w:rPr>
          <w:rFonts w:ascii="Times New Roman" w:hAnsi="Times New Roman" w:cs="Times New Roman"/>
          <w:b/>
          <w:sz w:val="22"/>
          <w:szCs w:val="22"/>
        </w:rPr>
      </w:pPr>
      <w:r w:rsidRPr="0021229D">
        <w:rPr>
          <w:rFonts w:ascii="Times New Roman" w:hAnsi="Times New Roman" w:cs="Times New Roman"/>
          <w:b/>
          <w:sz w:val="22"/>
          <w:szCs w:val="22"/>
        </w:rPr>
        <w:tab/>
      </w: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534" w:type="dxa"/>
            <w:vAlign w:val="center"/>
          </w:tcPr>
          <w:p w:rsidR="0021229D" w:rsidRPr="0021229D" w:rsidRDefault="0021229D" w:rsidP="00BF0F89">
            <w:pPr>
              <w:numPr>
                <w:ilvl w:val="0"/>
                <w:numId w:val="5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Organismi di formazione accreditati</w:t>
            </w:r>
          </w:p>
        </w:tc>
      </w:tr>
    </w:tbl>
    <w:p w:rsidR="0021229D" w:rsidRPr="0021229D" w:rsidRDefault="0021229D" w:rsidP="00045B3B">
      <w:pPr>
        <w:tabs>
          <w:tab w:val="left" w:pos="0"/>
          <w:tab w:val="left" w:pos="284"/>
        </w:tabs>
        <w:ind w:right="113"/>
        <w:contextualSpacing/>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Criteri di ammissibilità dei soggetti richiedenti</w:t>
      </w:r>
    </w:p>
    <w:p w:rsidR="0021229D" w:rsidRPr="0021229D" w:rsidRDefault="0021229D" w:rsidP="00045B3B">
      <w:pPr>
        <w:tabs>
          <w:tab w:val="left" w:pos="284"/>
          <w:tab w:val="left" w:pos="426"/>
        </w:tabs>
        <w:ind w:right="113"/>
        <w:jc w:val="both"/>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9889" w:type="dxa"/>
            <w:gridSpan w:val="2"/>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highlight w:val="yellow"/>
              </w:rPr>
            </w:pPr>
            <w:r w:rsidRPr="0021229D">
              <w:rPr>
                <w:rFonts w:ascii="Times New Roman" w:hAnsi="Times New Roman" w:cs="Times New Roman"/>
                <w:sz w:val="22"/>
                <w:szCs w:val="22"/>
              </w:rPr>
              <w:t xml:space="preserve">I soggetti richiedenti devono possedere i seguenti requisiti al momento della presentazione della domanda di aiuto:  </w:t>
            </w:r>
          </w:p>
        </w:tc>
      </w:tr>
      <w:tr w:rsidR="0021229D" w:rsidRPr="0021229D" w:rsidTr="006162F6">
        <w:trPr>
          <w:cantSplit/>
        </w:trPr>
        <w:tc>
          <w:tcPr>
            <w:tcW w:w="534" w:type="dxa"/>
            <w:vAlign w:val="center"/>
          </w:tcPr>
          <w:p w:rsidR="0021229D" w:rsidRPr="0021229D" w:rsidRDefault="0021229D" w:rsidP="00BF0F89">
            <w:pPr>
              <w:numPr>
                <w:ilvl w:val="0"/>
                <w:numId w:val="59"/>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 xml:space="preserve">iscrizione all’elenco regionale organismi di formazione accreditati per l’ambito di attività di formazione continua, ai sensi della legge regionale 9 agosto 2002, n. 19, </w:t>
            </w:r>
          </w:p>
        </w:tc>
      </w:tr>
      <w:tr w:rsidR="0021229D" w:rsidRPr="0021229D" w:rsidTr="006162F6">
        <w:trPr>
          <w:cantSplit/>
        </w:trPr>
        <w:tc>
          <w:tcPr>
            <w:tcW w:w="534" w:type="dxa"/>
            <w:vAlign w:val="center"/>
          </w:tcPr>
          <w:p w:rsidR="0021229D" w:rsidRPr="0021229D" w:rsidRDefault="0021229D" w:rsidP="00BF0F89">
            <w:pPr>
              <w:numPr>
                <w:ilvl w:val="0"/>
                <w:numId w:val="59"/>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Del="00D17A7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titolari di istanza di accreditamento alla Direzione regionale Formazione e istruzione, ai sensi della vigente normativa;</w:t>
            </w:r>
          </w:p>
        </w:tc>
      </w:tr>
      <w:tr w:rsidR="0021229D" w:rsidRPr="0021229D" w:rsidTr="006162F6">
        <w:trPr>
          <w:cantSplit/>
        </w:trPr>
        <w:tc>
          <w:tcPr>
            <w:tcW w:w="534" w:type="dxa"/>
            <w:vAlign w:val="center"/>
          </w:tcPr>
          <w:p w:rsidR="0021229D" w:rsidRPr="0021229D" w:rsidRDefault="0021229D" w:rsidP="00BF0F89">
            <w:pPr>
              <w:numPr>
                <w:ilvl w:val="0"/>
                <w:numId w:val="59"/>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highlight w:val="yellow"/>
              </w:rPr>
            </w:pPr>
            <w:r w:rsidRPr="0021229D">
              <w:rPr>
                <w:rFonts w:ascii="Times New Roman" w:hAnsi="Times New Roman" w:cs="Times New Roman"/>
                <w:sz w:val="22"/>
                <w:szCs w:val="22"/>
              </w:rPr>
              <w:t xml:space="preserve">per gli organismi di formazione accreditati presso altre Regioni o Stati membri titolari di istanza di riconoscimento del proprio accreditamento alla Direzione regionale Formazione e istruzione </w:t>
            </w:r>
          </w:p>
        </w:tc>
      </w:tr>
      <w:tr w:rsidR="0021229D" w:rsidRPr="0021229D" w:rsidTr="006162F6">
        <w:trPr>
          <w:cantSplit/>
        </w:trPr>
        <w:tc>
          <w:tcPr>
            <w:tcW w:w="534" w:type="dxa"/>
            <w:vAlign w:val="center"/>
          </w:tcPr>
          <w:p w:rsidR="0021229D" w:rsidRPr="0021229D" w:rsidRDefault="0021229D" w:rsidP="00BF0F89">
            <w:pPr>
              <w:numPr>
                <w:ilvl w:val="0"/>
                <w:numId w:val="59"/>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highlight w:val="yellow"/>
              </w:rPr>
            </w:pPr>
            <w:r w:rsidRPr="0021229D">
              <w:rPr>
                <w:rFonts w:ascii="Times New Roman" w:hAnsi="Times New Roman" w:cs="Times New Roman"/>
                <w:sz w:val="22"/>
                <w:szCs w:val="22"/>
                <w:lang w:eastAsia="en-US"/>
              </w:rPr>
              <w:t>Nei casi di cui alle lettere b. e c. il soggetto richiedente deve essere accreditato entro 60 giorni dalla data di chiusura del bando</w:t>
            </w:r>
          </w:p>
        </w:tc>
      </w:tr>
    </w:tbl>
    <w:p w:rsidR="00A55043" w:rsidRDefault="00A55043" w:rsidP="00045B3B">
      <w:pPr>
        <w:tabs>
          <w:tab w:val="left" w:pos="284"/>
          <w:tab w:val="left" w:pos="426"/>
        </w:tabs>
        <w:ind w:right="113"/>
        <w:jc w:val="both"/>
        <w:rPr>
          <w:rFonts w:ascii="Times New Roman" w:hAnsi="Times New Roman" w:cs="Times New Roman"/>
          <w:b/>
          <w:sz w:val="22"/>
          <w:szCs w:val="22"/>
        </w:rPr>
      </w:pPr>
    </w:p>
    <w:p w:rsidR="00A55043" w:rsidRDefault="00A55043">
      <w:pPr>
        <w:rPr>
          <w:rFonts w:ascii="Times New Roman" w:hAnsi="Times New Roman" w:cs="Times New Roman"/>
          <w:b/>
          <w:sz w:val="22"/>
          <w:szCs w:val="22"/>
        </w:rPr>
      </w:pPr>
      <w:r>
        <w:rPr>
          <w:rFonts w:ascii="Times New Roman" w:hAnsi="Times New Roman" w:cs="Times New Roman"/>
          <w:b/>
          <w:sz w:val="22"/>
          <w:szCs w:val="22"/>
        </w:rPr>
        <w:br w:type="page"/>
      </w:r>
    </w:p>
    <w:p w:rsidR="0021229D" w:rsidRPr="0021229D" w:rsidRDefault="0021229D" w:rsidP="00BF0F89">
      <w:pPr>
        <w:numPr>
          <w:ilvl w:val="0"/>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lastRenderedPageBreak/>
        <w:t>Interventi ammissibili</w:t>
      </w:r>
    </w:p>
    <w:p w:rsidR="0021229D" w:rsidRPr="0021229D" w:rsidRDefault="0021229D" w:rsidP="00045B3B">
      <w:pPr>
        <w:tabs>
          <w:tab w:val="left" w:pos="0"/>
          <w:tab w:val="left" w:pos="284"/>
        </w:tabs>
        <w:ind w:left="360" w:right="113"/>
        <w:contextualSpacing/>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 xml:space="preserve">Descrizione interventi </w:t>
      </w:r>
    </w:p>
    <w:p w:rsidR="0021229D" w:rsidRPr="0021229D" w:rsidRDefault="0021229D" w:rsidP="00045B3B">
      <w:pPr>
        <w:tabs>
          <w:tab w:val="left" w:pos="0"/>
          <w:tab w:val="left" w:pos="284"/>
        </w:tabs>
        <w:ind w:left="792" w:right="113"/>
        <w:contextualSpacing/>
        <w:jc w:val="both"/>
        <w:rPr>
          <w:rFonts w:ascii="Times New Roman" w:hAnsi="Times New Roman" w:cs="Times New Roman"/>
          <w:b/>
          <w:sz w:val="22"/>
          <w:szCs w:val="22"/>
        </w:rPr>
      </w:pPr>
    </w:p>
    <w:tbl>
      <w:tblPr>
        <w:tblW w:w="985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499"/>
        <w:gridCol w:w="9355"/>
      </w:tblGrid>
      <w:tr w:rsidR="0021229D" w:rsidRPr="0021229D" w:rsidTr="00721815">
        <w:trPr>
          <w:trHeight w:val="1105"/>
        </w:trPr>
        <w:tc>
          <w:tcPr>
            <w:tcW w:w="499" w:type="dxa"/>
            <w:vAlign w:val="center"/>
          </w:tcPr>
          <w:p w:rsidR="0021229D" w:rsidRPr="0021229D" w:rsidRDefault="0021229D" w:rsidP="00BF0F89">
            <w:pPr>
              <w:numPr>
                <w:ilvl w:val="0"/>
                <w:numId w:val="60"/>
              </w:numPr>
              <w:ind w:left="357" w:right="113" w:hanging="357"/>
              <w:contextualSpacing/>
              <w:jc w:val="both"/>
              <w:rPr>
                <w:rFonts w:ascii="Times New Roman" w:hAnsi="Times New Roman" w:cs="Times New Roman"/>
                <w:sz w:val="22"/>
                <w:szCs w:val="22"/>
              </w:rPr>
            </w:pPr>
          </w:p>
        </w:tc>
        <w:tc>
          <w:tcPr>
            <w:tcW w:w="9355" w:type="dxa"/>
            <w:vAlign w:val="center"/>
          </w:tcPr>
          <w:p w:rsidR="00DC2094" w:rsidRDefault="0021229D" w:rsidP="00DC2094">
            <w:pPr>
              <w:jc w:val="both"/>
              <w:rPr>
                <w:rFonts w:ascii="Times New Roman" w:hAnsi="Times New Roman" w:cs="Times New Roman"/>
                <w:sz w:val="22"/>
                <w:szCs w:val="22"/>
              </w:rPr>
            </w:pPr>
            <w:r w:rsidRPr="00721815">
              <w:rPr>
                <w:rFonts w:ascii="Times New Roman" w:hAnsi="Times New Roman" w:cs="Times New Roman"/>
                <w:sz w:val="22"/>
                <w:szCs w:val="22"/>
              </w:rPr>
              <w:t>L’intervento sostiene azioni informative attivate mediante progetti specifici volti allo sviluppo</w:t>
            </w:r>
            <w:r w:rsidR="00DC2094" w:rsidRPr="00721815">
              <w:rPr>
                <w:rFonts w:ascii="Times New Roman" w:hAnsi="Times New Roman" w:cs="Times New Roman"/>
                <w:sz w:val="22"/>
                <w:szCs w:val="22"/>
              </w:rPr>
              <w:t xml:space="preserve"> della cooperazione (Misura 16).</w:t>
            </w:r>
          </w:p>
          <w:p w:rsidR="0021229D" w:rsidRPr="0021229D" w:rsidRDefault="0021229D" w:rsidP="00DC2094">
            <w:pPr>
              <w:jc w:val="both"/>
              <w:rPr>
                <w:rFonts w:ascii="Times New Roman" w:hAnsi="Times New Roman" w:cs="Times New Roman"/>
                <w:color w:val="000000"/>
                <w:sz w:val="22"/>
                <w:szCs w:val="22"/>
              </w:rPr>
            </w:pPr>
            <w:r w:rsidRPr="0021229D">
              <w:rPr>
                <w:rFonts w:ascii="Times New Roman" w:hAnsi="Times New Roman" w:cs="Times New Roman"/>
                <w:sz w:val="22"/>
                <w:szCs w:val="22"/>
              </w:rPr>
              <w:t xml:space="preserve">Nell’ambito di tali situazioni e modalità, le iniziative proposte dal bando, sulla base dello schema riportato di seguito, perseguono gli obiettivi definiti dalle focus area </w:t>
            </w:r>
            <w:r w:rsidR="00721815">
              <w:rPr>
                <w:rFonts w:ascii="Times New Roman" w:hAnsi="Times New Roman" w:cs="Times New Roman"/>
                <w:sz w:val="22"/>
                <w:szCs w:val="22"/>
              </w:rPr>
              <w:t xml:space="preserve">secondarie </w:t>
            </w:r>
            <w:r w:rsidRPr="0021229D">
              <w:rPr>
                <w:rFonts w:ascii="Times New Roman" w:hAnsi="Times New Roman" w:cs="Times New Roman"/>
                <w:sz w:val="22"/>
                <w:szCs w:val="22"/>
              </w:rPr>
              <w:t>richiamate al paragrafo 1.2.</w:t>
            </w:r>
          </w:p>
        </w:tc>
      </w:tr>
    </w:tbl>
    <w:p w:rsidR="0021229D" w:rsidRPr="0021229D" w:rsidRDefault="0021229D" w:rsidP="00045B3B">
      <w:pPr>
        <w:tabs>
          <w:tab w:val="center" w:pos="4819"/>
          <w:tab w:val="right" w:pos="9638"/>
        </w:tabs>
        <w:rPr>
          <w:b/>
        </w:rPr>
      </w:pPr>
    </w:p>
    <w:tbl>
      <w:tblPr>
        <w:tblW w:w="50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
        <w:gridCol w:w="1271"/>
        <w:gridCol w:w="5457"/>
        <w:gridCol w:w="2598"/>
      </w:tblGrid>
      <w:tr w:rsidR="0021229D" w:rsidRPr="0021229D" w:rsidTr="0021229D">
        <w:trPr>
          <w:trHeight w:val="1012"/>
        </w:trPr>
        <w:tc>
          <w:tcPr>
            <w:tcW w:w="230" w:type="pct"/>
            <w:tcBorders>
              <w:top w:val="single" w:sz="4" w:space="0" w:color="auto"/>
              <w:left w:val="single" w:sz="4" w:space="0" w:color="auto"/>
              <w:right w:val="single" w:sz="4" w:space="0" w:color="auto"/>
            </w:tcBorders>
            <w:shd w:val="clear" w:color="auto" w:fill="auto"/>
            <w:vAlign w:val="center"/>
          </w:tcPr>
          <w:p w:rsidR="0021229D" w:rsidRPr="0021229D" w:rsidRDefault="0021229D" w:rsidP="00045B3B">
            <w:pPr>
              <w:tabs>
                <w:tab w:val="left" w:pos="426"/>
              </w:tabs>
              <w:autoSpaceDE w:val="0"/>
              <w:autoSpaceDN w:val="0"/>
              <w:adjustRightInd w:val="0"/>
              <w:jc w:val="center"/>
              <w:rPr>
                <w:rFonts w:ascii="Times New Roman" w:hAnsi="Times New Roman" w:cs="Times New Roman"/>
                <w:color w:val="000000"/>
                <w:sz w:val="20"/>
                <w:szCs w:val="20"/>
              </w:rPr>
            </w:pPr>
          </w:p>
        </w:tc>
        <w:tc>
          <w:tcPr>
            <w:tcW w:w="650" w:type="pct"/>
            <w:tcBorders>
              <w:top w:val="single" w:sz="4" w:space="0" w:color="auto"/>
              <w:left w:val="single" w:sz="4" w:space="0" w:color="auto"/>
              <w:right w:val="single" w:sz="4" w:space="0" w:color="auto"/>
            </w:tcBorders>
            <w:shd w:val="clear" w:color="auto" w:fill="auto"/>
            <w:vAlign w:val="center"/>
          </w:tcPr>
          <w:p w:rsidR="0021229D" w:rsidRPr="00721815" w:rsidRDefault="0021229D" w:rsidP="00045B3B">
            <w:pPr>
              <w:tabs>
                <w:tab w:val="left" w:pos="426"/>
              </w:tabs>
              <w:autoSpaceDE w:val="0"/>
              <w:autoSpaceDN w:val="0"/>
              <w:adjustRightInd w:val="0"/>
              <w:jc w:val="center"/>
              <w:rPr>
                <w:rFonts w:ascii="Times New Roman" w:hAnsi="Times New Roman" w:cs="Times New Roman"/>
                <w:color w:val="000000"/>
                <w:sz w:val="20"/>
                <w:szCs w:val="20"/>
              </w:rPr>
            </w:pPr>
            <w:r w:rsidRPr="00721815">
              <w:rPr>
                <w:rFonts w:ascii="Times New Roman" w:hAnsi="Times New Roman" w:cs="Times New Roman"/>
                <w:color w:val="000000"/>
                <w:sz w:val="20"/>
                <w:szCs w:val="20"/>
              </w:rPr>
              <w:t>Focus area</w:t>
            </w:r>
            <w:r w:rsidR="00DC2094" w:rsidRPr="00721815">
              <w:rPr>
                <w:rFonts w:ascii="Times New Roman" w:hAnsi="Times New Roman" w:cs="Times New Roman"/>
                <w:color w:val="000000"/>
                <w:sz w:val="20"/>
                <w:szCs w:val="20"/>
              </w:rPr>
              <w:t xml:space="preserve"> secondaria</w:t>
            </w:r>
            <w:r w:rsidRPr="00721815">
              <w:rPr>
                <w:rFonts w:ascii="Times New Roman" w:hAnsi="Times New Roman" w:cs="Times New Roman"/>
                <w:color w:val="000000"/>
                <w:sz w:val="20"/>
                <w:szCs w:val="20"/>
              </w:rPr>
              <w:t>/</w:t>
            </w:r>
          </w:p>
          <w:p w:rsidR="0021229D" w:rsidRPr="00721815" w:rsidRDefault="0021229D" w:rsidP="00045B3B">
            <w:pPr>
              <w:tabs>
                <w:tab w:val="left" w:pos="426"/>
              </w:tabs>
              <w:autoSpaceDE w:val="0"/>
              <w:autoSpaceDN w:val="0"/>
              <w:adjustRightInd w:val="0"/>
              <w:jc w:val="center"/>
              <w:rPr>
                <w:rFonts w:ascii="Times New Roman" w:hAnsi="Times New Roman" w:cs="Times New Roman"/>
                <w:color w:val="000000"/>
                <w:sz w:val="22"/>
                <w:szCs w:val="22"/>
              </w:rPr>
            </w:pPr>
            <w:r w:rsidRPr="00721815">
              <w:rPr>
                <w:rFonts w:ascii="Times New Roman" w:hAnsi="Times New Roman" w:cs="Times New Roman"/>
                <w:color w:val="000000"/>
                <w:sz w:val="20"/>
                <w:szCs w:val="20"/>
              </w:rPr>
              <w:t>priorità</w:t>
            </w:r>
          </w:p>
        </w:tc>
        <w:tc>
          <w:tcPr>
            <w:tcW w:w="2791" w:type="pct"/>
            <w:tcBorders>
              <w:top w:val="single" w:sz="4" w:space="0" w:color="auto"/>
              <w:left w:val="single" w:sz="4" w:space="0" w:color="auto"/>
              <w:right w:val="single" w:sz="4" w:space="0" w:color="auto"/>
            </w:tcBorders>
            <w:shd w:val="clear" w:color="auto" w:fill="auto"/>
            <w:vAlign w:val="center"/>
          </w:tcPr>
          <w:p w:rsidR="0021229D" w:rsidRPr="00721815" w:rsidRDefault="0021229D" w:rsidP="00045B3B">
            <w:pPr>
              <w:tabs>
                <w:tab w:val="left" w:pos="426"/>
              </w:tabs>
              <w:autoSpaceDE w:val="0"/>
              <w:autoSpaceDN w:val="0"/>
              <w:adjustRightInd w:val="0"/>
              <w:jc w:val="center"/>
              <w:rPr>
                <w:rFonts w:ascii="Times New Roman" w:hAnsi="Times New Roman" w:cs="Times New Roman"/>
                <w:color w:val="000000"/>
                <w:sz w:val="22"/>
                <w:szCs w:val="22"/>
              </w:rPr>
            </w:pPr>
            <w:r w:rsidRPr="00721815">
              <w:rPr>
                <w:rFonts w:ascii="Times New Roman" w:hAnsi="Times New Roman" w:cs="Times New Roman"/>
                <w:color w:val="000000"/>
                <w:sz w:val="22"/>
                <w:szCs w:val="22"/>
              </w:rPr>
              <w:t>Tipologie</w:t>
            </w:r>
          </w:p>
          <w:p w:rsidR="0021229D" w:rsidRPr="00721815" w:rsidRDefault="0021229D" w:rsidP="00045B3B">
            <w:pPr>
              <w:tabs>
                <w:tab w:val="left" w:pos="426"/>
              </w:tabs>
              <w:autoSpaceDE w:val="0"/>
              <w:autoSpaceDN w:val="0"/>
              <w:adjustRightInd w:val="0"/>
              <w:jc w:val="center"/>
              <w:rPr>
                <w:rFonts w:ascii="Times New Roman" w:hAnsi="Times New Roman" w:cs="Times New Roman"/>
                <w:color w:val="000000"/>
                <w:sz w:val="22"/>
                <w:szCs w:val="22"/>
              </w:rPr>
            </w:pPr>
            <w:r w:rsidRPr="00721815">
              <w:rPr>
                <w:rFonts w:ascii="Times New Roman" w:hAnsi="Times New Roman" w:cs="Times New Roman"/>
                <w:color w:val="000000"/>
                <w:sz w:val="22"/>
                <w:szCs w:val="22"/>
              </w:rPr>
              <w:t>(Ambiti/tematiche)</w:t>
            </w:r>
          </w:p>
        </w:tc>
        <w:tc>
          <w:tcPr>
            <w:tcW w:w="1329" w:type="pct"/>
            <w:tcBorders>
              <w:top w:val="single" w:sz="4" w:space="0" w:color="auto"/>
              <w:left w:val="single" w:sz="4" w:space="0" w:color="auto"/>
              <w:right w:val="single" w:sz="4" w:space="0" w:color="auto"/>
            </w:tcBorders>
            <w:shd w:val="clear" w:color="auto" w:fill="auto"/>
            <w:vAlign w:val="center"/>
          </w:tcPr>
          <w:p w:rsidR="0021229D" w:rsidRPr="00721815" w:rsidRDefault="0021229D" w:rsidP="00045B3B">
            <w:pPr>
              <w:tabs>
                <w:tab w:val="left" w:pos="426"/>
              </w:tabs>
              <w:autoSpaceDE w:val="0"/>
              <w:autoSpaceDN w:val="0"/>
              <w:adjustRightInd w:val="0"/>
              <w:jc w:val="center"/>
              <w:rPr>
                <w:rFonts w:ascii="Times New Roman" w:hAnsi="Times New Roman" w:cs="Times New Roman"/>
                <w:color w:val="000000"/>
                <w:sz w:val="22"/>
                <w:szCs w:val="22"/>
              </w:rPr>
            </w:pPr>
            <w:r w:rsidRPr="00721815">
              <w:rPr>
                <w:rFonts w:ascii="Times New Roman" w:hAnsi="Times New Roman" w:cs="Times New Roman"/>
                <w:color w:val="000000"/>
                <w:sz w:val="22"/>
                <w:szCs w:val="22"/>
              </w:rPr>
              <w:t xml:space="preserve">Regime di aiuti di stato </w:t>
            </w:r>
          </w:p>
          <w:p w:rsidR="0021229D" w:rsidRPr="00721815" w:rsidRDefault="0021229D" w:rsidP="00045B3B">
            <w:pPr>
              <w:tabs>
                <w:tab w:val="left" w:pos="426"/>
              </w:tabs>
              <w:autoSpaceDE w:val="0"/>
              <w:autoSpaceDN w:val="0"/>
              <w:adjustRightInd w:val="0"/>
              <w:jc w:val="center"/>
              <w:rPr>
                <w:rFonts w:ascii="Times New Roman" w:hAnsi="Times New Roman" w:cs="Times New Roman"/>
                <w:color w:val="000000"/>
                <w:sz w:val="22"/>
                <w:szCs w:val="22"/>
              </w:rPr>
            </w:pPr>
            <w:r w:rsidRPr="00721815">
              <w:rPr>
                <w:rFonts w:ascii="Times New Roman" w:hAnsi="Times New Roman" w:cs="Times New Roman"/>
                <w:color w:val="000000"/>
                <w:sz w:val="22"/>
                <w:szCs w:val="22"/>
              </w:rPr>
              <w:t xml:space="preserve">(in base ad ambito/tematica </w:t>
            </w:r>
          </w:p>
          <w:p w:rsidR="0021229D" w:rsidRPr="0021229D" w:rsidRDefault="0021229D" w:rsidP="00045B3B">
            <w:pPr>
              <w:tabs>
                <w:tab w:val="left" w:pos="426"/>
              </w:tabs>
              <w:autoSpaceDE w:val="0"/>
              <w:autoSpaceDN w:val="0"/>
              <w:adjustRightInd w:val="0"/>
              <w:jc w:val="center"/>
              <w:rPr>
                <w:rFonts w:ascii="Times New Roman" w:hAnsi="Times New Roman" w:cs="Times New Roman"/>
                <w:color w:val="000000"/>
                <w:sz w:val="22"/>
                <w:szCs w:val="22"/>
                <w:highlight w:val="yellow"/>
              </w:rPr>
            </w:pPr>
            <w:r w:rsidRPr="00721815">
              <w:rPr>
                <w:rFonts w:ascii="Times New Roman" w:hAnsi="Times New Roman" w:cs="Times New Roman"/>
                <w:color w:val="000000"/>
                <w:sz w:val="22"/>
                <w:szCs w:val="22"/>
              </w:rPr>
              <w:t>e partecipante)</w:t>
            </w:r>
          </w:p>
        </w:tc>
      </w:tr>
      <w:tr w:rsidR="0021229D" w:rsidRPr="0021229D" w:rsidTr="0021229D">
        <w:trPr>
          <w:trHeight w:val="562"/>
        </w:trPr>
        <w:tc>
          <w:tcPr>
            <w:tcW w:w="230" w:type="pct"/>
            <w:shd w:val="clear" w:color="auto" w:fill="auto"/>
            <w:vAlign w:val="center"/>
          </w:tcPr>
          <w:p w:rsidR="0021229D" w:rsidRPr="0021229D" w:rsidRDefault="0021229D" w:rsidP="00045B3B">
            <w:pPr>
              <w:jc w:val="center"/>
              <w:rPr>
                <w:rFonts w:ascii="Times New Roman" w:hAnsi="Times New Roman" w:cs="Times New Roman"/>
                <w:color w:val="000000"/>
                <w:sz w:val="22"/>
                <w:szCs w:val="22"/>
              </w:rPr>
            </w:pPr>
            <w:r w:rsidRPr="0021229D">
              <w:rPr>
                <w:rFonts w:ascii="Times New Roman" w:hAnsi="Times New Roman" w:cs="Times New Roman"/>
                <w:color w:val="000000"/>
                <w:sz w:val="22"/>
                <w:szCs w:val="22"/>
              </w:rPr>
              <w:t>a</w:t>
            </w:r>
          </w:p>
        </w:tc>
        <w:tc>
          <w:tcPr>
            <w:tcW w:w="650" w:type="pct"/>
            <w:shd w:val="clear" w:color="auto" w:fill="auto"/>
            <w:vAlign w:val="center"/>
          </w:tcPr>
          <w:p w:rsidR="0021229D" w:rsidRPr="00721815" w:rsidRDefault="0021229D" w:rsidP="00045B3B">
            <w:pPr>
              <w:jc w:val="center"/>
              <w:rPr>
                <w:rFonts w:ascii="Times New Roman" w:hAnsi="Times New Roman" w:cs="Times New Roman"/>
              </w:rPr>
            </w:pPr>
            <w:r w:rsidRPr="00721815">
              <w:rPr>
                <w:rFonts w:ascii="Times New Roman" w:hAnsi="Times New Roman" w:cs="Times New Roman"/>
                <w:color w:val="000000"/>
                <w:sz w:val="22"/>
                <w:szCs w:val="22"/>
              </w:rPr>
              <w:t>2A</w:t>
            </w:r>
          </w:p>
        </w:tc>
        <w:tc>
          <w:tcPr>
            <w:tcW w:w="2791" w:type="pct"/>
            <w:shd w:val="clear" w:color="auto" w:fill="auto"/>
            <w:vAlign w:val="center"/>
          </w:tcPr>
          <w:p w:rsidR="0021229D" w:rsidRPr="00721815" w:rsidRDefault="0021229D" w:rsidP="00585B2A">
            <w:pPr>
              <w:tabs>
                <w:tab w:val="left" w:pos="426"/>
              </w:tabs>
              <w:autoSpaceDE w:val="0"/>
              <w:autoSpaceDN w:val="0"/>
              <w:adjustRightInd w:val="0"/>
              <w:rPr>
                <w:rFonts w:ascii="Times New Roman" w:hAnsi="Times New Roman" w:cs="Times New Roman"/>
                <w:color w:val="000000"/>
                <w:sz w:val="22"/>
                <w:szCs w:val="22"/>
              </w:rPr>
            </w:pPr>
            <w:r w:rsidRPr="00721815">
              <w:rPr>
                <w:rFonts w:ascii="Times New Roman" w:hAnsi="Times New Roman" w:cs="Times New Roman"/>
                <w:color w:val="000000"/>
                <w:sz w:val="22"/>
                <w:szCs w:val="22"/>
              </w:rPr>
              <w:t xml:space="preserve">Aspetti relativi all’informazione su tematiche e ambiti legati al Piano delle Attività del Gruppo Operativo (PA.GO) </w:t>
            </w:r>
          </w:p>
        </w:tc>
        <w:tc>
          <w:tcPr>
            <w:tcW w:w="1329" w:type="pct"/>
            <w:shd w:val="clear" w:color="auto" w:fill="auto"/>
            <w:vAlign w:val="center"/>
          </w:tcPr>
          <w:p w:rsidR="0021229D" w:rsidRPr="0021229D" w:rsidRDefault="0021229D" w:rsidP="00045B3B">
            <w:pPr>
              <w:jc w:val="center"/>
              <w:rPr>
                <w:rFonts w:ascii="Times New Roman" w:hAnsi="Times New Roman" w:cs="Times New Roman"/>
                <w:color w:val="000000"/>
                <w:sz w:val="22"/>
                <w:szCs w:val="22"/>
              </w:rPr>
            </w:pPr>
            <w:r w:rsidRPr="0021229D">
              <w:rPr>
                <w:rFonts w:ascii="Times New Roman" w:hAnsi="Times New Roman" w:cs="Times New Roman"/>
                <w:color w:val="000000"/>
                <w:sz w:val="22"/>
                <w:szCs w:val="22"/>
              </w:rPr>
              <w:t>Agricolo</w:t>
            </w:r>
          </w:p>
        </w:tc>
      </w:tr>
      <w:tr w:rsidR="0021229D" w:rsidRPr="0021229D" w:rsidTr="0021229D">
        <w:trPr>
          <w:trHeight w:val="367"/>
        </w:trPr>
        <w:tc>
          <w:tcPr>
            <w:tcW w:w="230" w:type="pct"/>
            <w:shd w:val="clear" w:color="auto" w:fill="auto"/>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b</w:t>
            </w:r>
          </w:p>
        </w:tc>
        <w:tc>
          <w:tcPr>
            <w:tcW w:w="650" w:type="pct"/>
            <w:shd w:val="clear" w:color="auto" w:fill="auto"/>
            <w:vAlign w:val="center"/>
          </w:tcPr>
          <w:p w:rsidR="0021229D" w:rsidRPr="00721815" w:rsidRDefault="0021229D" w:rsidP="00045B3B">
            <w:pPr>
              <w:jc w:val="center"/>
              <w:rPr>
                <w:rFonts w:ascii="Times New Roman" w:hAnsi="Times New Roman" w:cs="Times New Roman"/>
                <w:sz w:val="22"/>
                <w:szCs w:val="22"/>
              </w:rPr>
            </w:pPr>
            <w:r w:rsidRPr="00721815">
              <w:rPr>
                <w:rFonts w:ascii="Times New Roman" w:hAnsi="Times New Roman" w:cs="Times New Roman"/>
                <w:sz w:val="22"/>
                <w:szCs w:val="22"/>
              </w:rPr>
              <w:t>3A</w:t>
            </w:r>
          </w:p>
        </w:tc>
        <w:tc>
          <w:tcPr>
            <w:tcW w:w="2791" w:type="pct"/>
            <w:shd w:val="clear" w:color="auto" w:fill="auto"/>
            <w:vAlign w:val="center"/>
          </w:tcPr>
          <w:p w:rsidR="0021229D" w:rsidRPr="00721815" w:rsidRDefault="0021229D" w:rsidP="00585B2A">
            <w:pPr>
              <w:tabs>
                <w:tab w:val="left" w:pos="426"/>
              </w:tabs>
              <w:autoSpaceDE w:val="0"/>
              <w:autoSpaceDN w:val="0"/>
              <w:adjustRightInd w:val="0"/>
              <w:rPr>
                <w:rFonts w:ascii="Times New Roman" w:hAnsi="Times New Roman" w:cs="Times New Roman"/>
                <w:sz w:val="22"/>
                <w:szCs w:val="22"/>
              </w:rPr>
            </w:pPr>
            <w:r w:rsidRPr="00721815">
              <w:rPr>
                <w:rFonts w:ascii="Times New Roman" w:hAnsi="Times New Roman" w:cs="Times New Roman"/>
                <w:color w:val="000000"/>
                <w:sz w:val="22"/>
                <w:szCs w:val="22"/>
              </w:rPr>
              <w:t xml:space="preserve">Aspetti relativi all’informazione su tematiche e ambiti legati al Piano delle Attività del Gruppo Operativo (PA.GO) </w:t>
            </w:r>
          </w:p>
        </w:tc>
        <w:tc>
          <w:tcPr>
            <w:tcW w:w="1329" w:type="pct"/>
            <w:shd w:val="clear" w:color="auto" w:fill="auto"/>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Agricolo</w:t>
            </w:r>
          </w:p>
        </w:tc>
      </w:tr>
    </w:tbl>
    <w:p w:rsidR="0021229D" w:rsidRPr="0021229D" w:rsidRDefault="0021229D" w:rsidP="00045B3B">
      <w:pPr>
        <w:tabs>
          <w:tab w:val="left" w:pos="0"/>
          <w:tab w:val="left" w:pos="284"/>
        </w:tabs>
        <w:ind w:left="792" w:right="113"/>
        <w:contextualSpacing/>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Condizioni di ammissibilità degli interventi</w:t>
      </w:r>
    </w:p>
    <w:p w:rsidR="0021229D" w:rsidRPr="0021229D" w:rsidRDefault="0021229D" w:rsidP="00045B3B">
      <w:pPr>
        <w:tabs>
          <w:tab w:val="left" w:pos="0"/>
          <w:tab w:val="left" w:pos="284"/>
        </w:tabs>
        <w:ind w:right="113"/>
        <w:jc w:val="both"/>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9889" w:type="dxa"/>
            <w:gridSpan w:val="2"/>
            <w:vAlign w:val="center"/>
          </w:tcPr>
          <w:p w:rsidR="0021229D" w:rsidRPr="0021229D" w:rsidDel="00CA652B" w:rsidRDefault="0021229D" w:rsidP="00045B3B">
            <w:pPr>
              <w:spacing w:line="240" w:lineRule="exact"/>
              <w:ind w:left="6"/>
              <w:jc w:val="both"/>
              <w:rPr>
                <w:rFonts w:ascii="Times New Roman" w:hAnsi="Times New Roman" w:cs="Times New Roman"/>
                <w:sz w:val="22"/>
                <w:szCs w:val="22"/>
              </w:rPr>
            </w:pPr>
            <w:r w:rsidRPr="0021229D">
              <w:rPr>
                <w:rFonts w:ascii="Times New Roman" w:hAnsi="Times New Roman" w:cs="Times New Roman"/>
                <w:color w:val="000000"/>
                <w:sz w:val="22"/>
                <w:szCs w:val="22"/>
              </w:rPr>
              <w:t>Le iniziative sono ammissibili sulla base delle seguenti condizioni</w:t>
            </w:r>
          </w:p>
        </w:tc>
      </w:tr>
      <w:tr w:rsidR="0021229D" w:rsidRPr="0021229D" w:rsidTr="006162F6">
        <w:trPr>
          <w:cantSplit/>
        </w:trPr>
        <w:tc>
          <w:tcPr>
            <w:tcW w:w="534" w:type="dxa"/>
            <w:vAlign w:val="center"/>
          </w:tcPr>
          <w:p w:rsidR="0021229D" w:rsidRPr="0021229D" w:rsidRDefault="0021229D" w:rsidP="00F45267">
            <w:pPr>
              <w:numPr>
                <w:ilvl w:val="0"/>
                <w:numId w:val="67"/>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spacing w:line="240" w:lineRule="exact"/>
              <w:ind w:left="6"/>
              <w:jc w:val="both"/>
              <w:rPr>
                <w:rFonts w:ascii="Times New Roman" w:hAnsi="Times New Roman" w:cs="Times New Roman"/>
                <w:color w:val="000000"/>
                <w:sz w:val="22"/>
                <w:szCs w:val="22"/>
              </w:rPr>
            </w:pPr>
            <w:r w:rsidRPr="0021229D">
              <w:rPr>
                <w:rFonts w:ascii="Times New Roman" w:eastAsia="Calibri" w:hAnsi="Times New Roman" w:cs="Times New Roman"/>
                <w:color w:val="000000"/>
                <w:sz w:val="22"/>
                <w:szCs w:val="22"/>
              </w:rPr>
              <w:t xml:space="preserve">le iniziative informative riguardano le “tipologie” previste dal paragrafo 3.1 e sono attivate sulla base di un Progetto di attività predisposto secondo la modulistica </w:t>
            </w:r>
            <w:r w:rsidRPr="0021229D">
              <w:rPr>
                <w:rFonts w:ascii="Times New Roman" w:hAnsi="Times New Roman" w:cs="Times New Roman"/>
                <w:sz w:val="22"/>
                <w:szCs w:val="22"/>
              </w:rPr>
              <w:t xml:space="preserve">riportata nell’Allegato tecnico 11.2 </w:t>
            </w:r>
          </w:p>
        </w:tc>
      </w:tr>
      <w:tr w:rsidR="0021229D" w:rsidRPr="0021229D" w:rsidTr="006162F6">
        <w:trPr>
          <w:cantSplit/>
        </w:trPr>
        <w:tc>
          <w:tcPr>
            <w:tcW w:w="534" w:type="dxa"/>
            <w:vAlign w:val="center"/>
          </w:tcPr>
          <w:p w:rsidR="0021229D" w:rsidRPr="0021229D" w:rsidRDefault="0021229D" w:rsidP="00F45267">
            <w:pPr>
              <w:numPr>
                <w:ilvl w:val="0"/>
                <w:numId w:val="67"/>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spacing w:line="240" w:lineRule="exact"/>
              <w:ind w:left="6"/>
              <w:jc w:val="both"/>
              <w:rPr>
                <w:rFonts w:ascii="Times New Roman" w:eastAsia="Calibri" w:hAnsi="Times New Roman" w:cs="Times New Roman"/>
                <w:color w:val="000000"/>
                <w:sz w:val="22"/>
                <w:szCs w:val="22"/>
              </w:rPr>
            </w:pPr>
            <w:r w:rsidRPr="0021229D">
              <w:rPr>
                <w:rFonts w:ascii="Times New Roman" w:hAnsi="Times New Roman" w:cs="Times New Roman"/>
                <w:color w:val="000000"/>
                <w:sz w:val="22"/>
                <w:szCs w:val="22"/>
              </w:rPr>
              <w:t xml:space="preserve">le iniziative informative devono essere realizzate </w:t>
            </w:r>
            <w:r w:rsidRPr="0021229D">
              <w:rPr>
                <w:rFonts w:ascii="Times New Roman" w:hAnsi="Times New Roman" w:cs="Times New Roman"/>
                <w:sz w:val="22"/>
                <w:szCs w:val="22"/>
              </w:rPr>
              <w:t>secondo le prescrizioni contenute nell’Allegato tecnico 11.1- Disposizioni per la gestione delle iniziative informative</w:t>
            </w:r>
          </w:p>
        </w:tc>
      </w:tr>
      <w:tr w:rsidR="0021229D" w:rsidRPr="0021229D" w:rsidTr="006162F6">
        <w:trPr>
          <w:cantSplit/>
        </w:trPr>
        <w:tc>
          <w:tcPr>
            <w:tcW w:w="534" w:type="dxa"/>
            <w:vAlign w:val="center"/>
          </w:tcPr>
          <w:p w:rsidR="0021229D" w:rsidRPr="0021229D" w:rsidRDefault="0021229D" w:rsidP="00F45267">
            <w:pPr>
              <w:numPr>
                <w:ilvl w:val="0"/>
                <w:numId w:val="67"/>
              </w:numPr>
              <w:ind w:left="357" w:right="113" w:hanging="357"/>
              <w:contextualSpacing/>
              <w:jc w:val="center"/>
              <w:rPr>
                <w:rFonts w:ascii="Times New Roman" w:hAnsi="Times New Roman" w:cs="Times New Roman"/>
                <w:sz w:val="22"/>
                <w:szCs w:val="22"/>
              </w:rPr>
            </w:pPr>
          </w:p>
        </w:tc>
        <w:tc>
          <w:tcPr>
            <w:tcW w:w="9355" w:type="dxa"/>
            <w:tcBorders>
              <w:bottom w:val="single" w:sz="2" w:space="0" w:color="BFBFBF"/>
            </w:tcBorders>
            <w:vAlign w:val="center"/>
          </w:tcPr>
          <w:p w:rsidR="0021229D" w:rsidRPr="0021229D" w:rsidRDefault="0021229D" w:rsidP="00045B3B">
            <w:pPr>
              <w:spacing w:line="240" w:lineRule="exact"/>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 xml:space="preserve">il Progetto di attività e le relative iniziative devono essere </w:t>
            </w:r>
            <w:r w:rsidRPr="0021229D">
              <w:rPr>
                <w:rFonts w:ascii="Times New Roman" w:hAnsi="Times New Roman" w:cs="Times New Roman"/>
                <w:sz w:val="22"/>
                <w:szCs w:val="22"/>
              </w:rPr>
              <w:t>rivol</w:t>
            </w:r>
            <w:r w:rsidRPr="0021229D">
              <w:rPr>
                <w:rFonts w:ascii="Times New Roman" w:hAnsi="Times New Roman" w:cs="Times New Roman"/>
                <w:color w:val="000000"/>
                <w:sz w:val="22"/>
                <w:szCs w:val="22"/>
              </w:rPr>
              <w:t xml:space="preserve">te a: </w:t>
            </w:r>
          </w:p>
          <w:p w:rsidR="0021229D" w:rsidRPr="0021229D" w:rsidRDefault="0021229D" w:rsidP="00BF0F89">
            <w:pPr>
              <w:numPr>
                <w:ilvl w:val="1"/>
                <w:numId w:val="57"/>
              </w:numPr>
              <w:tabs>
                <w:tab w:val="num" w:pos="317"/>
              </w:tabs>
              <w:spacing w:line="240" w:lineRule="exact"/>
              <w:ind w:left="317" w:hanging="317"/>
              <w:contextualSpacing/>
              <w:jc w:val="both"/>
              <w:rPr>
                <w:rFonts w:ascii="Times New Roman" w:hAnsi="Times New Roman" w:cs="Times New Roman"/>
                <w:color w:val="000000"/>
                <w:sz w:val="22"/>
                <w:szCs w:val="22"/>
              </w:rPr>
            </w:pPr>
            <w:r w:rsidRPr="0021229D">
              <w:rPr>
                <w:rFonts w:ascii="Times New Roman" w:eastAsia="Calibri" w:hAnsi="Times New Roman" w:cs="Times New Roman"/>
                <w:sz w:val="22"/>
                <w:szCs w:val="22"/>
              </w:rPr>
              <w:t>imprenditori agricoli, loro coadiuvanti e partecipi familiari</w:t>
            </w:r>
            <w:r w:rsidR="00E2692E">
              <w:rPr>
                <w:rFonts w:ascii="Times New Roman" w:eastAsia="Calibri" w:hAnsi="Times New Roman" w:cs="Times New Roman"/>
                <w:sz w:val="22"/>
                <w:szCs w:val="22"/>
              </w:rPr>
              <w:t xml:space="preserve"> e </w:t>
            </w:r>
            <w:r w:rsidRPr="0021229D">
              <w:rPr>
                <w:rFonts w:ascii="Times New Roman" w:eastAsia="Calibri" w:hAnsi="Times New Roman" w:cs="Times New Roman"/>
                <w:sz w:val="22"/>
                <w:szCs w:val="22"/>
              </w:rPr>
              <w:t>dipendenti agricoli</w:t>
            </w:r>
            <w:r w:rsidR="00E2692E">
              <w:rPr>
                <w:rFonts w:ascii="Times New Roman" w:eastAsia="Calibri" w:hAnsi="Times New Roman" w:cs="Times New Roman"/>
                <w:sz w:val="22"/>
                <w:szCs w:val="22"/>
              </w:rPr>
              <w:t>.</w:t>
            </w:r>
          </w:p>
          <w:p w:rsidR="0021229D" w:rsidRPr="0021229D" w:rsidRDefault="0021229D" w:rsidP="00045B3B">
            <w:pPr>
              <w:spacing w:line="240" w:lineRule="exact"/>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in relazione ai regimi di aiuto approvati per il presente tipo di intervento [art. 81, par 2 del reg. UE n.1305/2013</w:t>
            </w:r>
            <w:r w:rsidR="00721815">
              <w:rPr>
                <w:rFonts w:ascii="Times New Roman" w:hAnsi="Times New Roman" w:cs="Times New Roman"/>
                <w:color w:val="000000"/>
                <w:sz w:val="22"/>
                <w:szCs w:val="22"/>
              </w:rPr>
              <w:t>.</w:t>
            </w:r>
          </w:p>
          <w:p w:rsidR="0021229D" w:rsidRPr="0021229D" w:rsidDel="00CA652B" w:rsidRDefault="00A55043" w:rsidP="00045B3B">
            <w:pPr>
              <w:spacing w:line="240" w:lineRule="exact"/>
              <w:jc w:val="both"/>
              <w:rPr>
                <w:rFonts w:ascii="Times New Roman" w:hAnsi="Times New Roman" w:cs="Times New Roman"/>
                <w:color w:val="000000"/>
                <w:sz w:val="22"/>
                <w:szCs w:val="22"/>
              </w:rPr>
            </w:pPr>
            <w:r>
              <w:rPr>
                <w:rFonts w:ascii="Times New Roman" w:hAnsi="Times New Roman" w:cs="Times New Roman"/>
                <w:color w:val="000000"/>
                <w:sz w:val="22"/>
                <w:szCs w:val="22"/>
              </w:rPr>
              <w:t>I</w:t>
            </w:r>
            <w:r w:rsidR="0021229D" w:rsidRPr="0021229D">
              <w:rPr>
                <w:rFonts w:ascii="Times New Roman" w:hAnsi="Times New Roman" w:cs="Times New Roman"/>
                <w:color w:val="000000"/>
                <w:sz w:val="22"/>
                <w:szCs w:val="22"/>
              </w:rPr>
              <w:t xml:space="preserve"> destinatari delle iniziative rappresentano una Unità Tecnico Economica (UTE) o una sede operativa all’interno dell’Ambito Territoriale Designato del GAL Prealpi e Dolomiti.</w:t>
            </w:r>
          </w:p>
        </w:tc>
      </w:tr>
      <w:tr w:rsidR="0021229D" w:rsidRPr="0021229D" w:rsidTr="006162F6">
        <w:trPr>
          <w:cantSplit/>
        </w:trPr>
        <w:tc>
          <w:tcPr>
            <w:tcW w:w="534" w:type="dxa"/>
            <w:tcBorders>
              <w:bottom w:val="single" w:sz="2" w:space="0" w:color="BFBFBF"/>
              <w:right w:val="single" w:sz="2" w:space="0" w:color="BFBFBF"/>
            </w:tcBorders>
            <w:vAlign w:val="center"/>
          </w:tcPr>
          <w:p w:rsidR="0021229D" w:rsidRPr="0021229D" w:rsidRDefault="0021229D" w:rsidP="00F45267">
            <w:pPr>
              <w:numPr>
                <w:ilvl w:val="0"/>
                <w:numId w:val="67"/>
              </w:numPr>
              <w:ind w:left="357" w:right="113" w:hanging="357"/>
              <w:contextualSpacing/>
              <w:jc w:val="center"/>
              <w:rPr>
                <w:rFonts w:ascii="Times New Roman" w:hAnsi="Times New Roman" w:cs="Times New Roman"/>
                <w:sz w:val="22"/>
                <w:szCs w:val="22"/>
              </w:rPr>
            </w:pPr>
          </w:p>
        </w:tc>
        <w:tc>
          <w:tcPr>
            <w:tcW w:w="9355" w:type="dxa"/>
            <w:tcBorders>
              <w:top w:val="single" w:sz="2" w:space="0" w:color="BFBFBF"/>
              <w:left w:val="single" w:sz="2" w:space="0" w:color="BFBFBF"/>
              <w:bottom w:val="single" w:sz="2" w:space="0" w:color="BFBFBF"/>
              <w:right w:val="single" w:sz="2" w:space="0" w:color="BFBFBF"/>
            </w:tcBorders>
            <w:vAlign w:val="center"/>
          </w:tcPr>
          <w:p w:rsidR="0021229D" w:rsidRPr="0021229D" w:rsidRDefault="0021229D" w:rsidP="00045B3B">
            <w:pPr>
              <w:tabs>
                <w:tab w:val="left" w:pos="426"/>
              </w:tabs>
              <w:autoSpaceDE w:val="0"/>
              <w:autoSpaceDN w:val="0"/>
              <w:adjustRightInd w:val="0"/>
              <w:jc w:val="both"/>
              <w:rPr>
                <w:rFonts w:ascii="Times New Roman" w:hAnsi="Times New Roman" w:cs="Times New Roman"/>
                <w:sz w:val="22"/>
                <w:szCs w:val="22"/>
              </w:rPr>
            </w:pPr>
            <w:r w:rsidRPr="0021229D">
              <w:rPr>
                <w:rFonts w:ascii="Times New Roman" w:hAnsi="Times New Roman" w:cs="Times New Roman"/>
                <w:sz w:val="22"/>
                <w:szCs w:val="22"/>
              </w:rPr>
              <w:t>il Progetto di attività prevede iniziative informative con le seguenti caratteristiche: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8"/>
              <w:gridCol w:w="2439"/>
              <w:gridCol w:w="2722"/>
            </w:tblGrid>
            <w:tr w:rsidR="0021229D" w:rsidRPr="0021229D" w:rsidTr="00FF33FC">
              <w:tc>
                <w:tcPr>
                  <w:tcW w:w="2173" w:type="pct"/>
                  <w:tcBorders>
                    <w:bottom w:val="single" w:sz="4" w:space="0" w:color="auto"/>
                  </w:tcBorders>
                  <w:vAlign w:val="center"/>
                </w:tcPr>
                <w:p w:rsidR="0021229D" w:rsidRPr="0021229D" w:rsidRDefault="0021229D" w:rsidP="00045B3B">
                  <w:pPr>
                    <w:tabs>
                      <w:tab w:val="left" w:pos="426"/>
                    </w:tabs>
                    <w:autoSpaceDE w:val="0"/>
                    <w:autoSpaceDN w:val="0"/>
                    <w:adjustRightInd w:val="0"/>
                    <w:jc w:val="both"/>
                    <w:rPr>
                      <w:rFonts w:ascii="Times New Roman" w:hAnsi="Times New Roman" w:cs="Times New Roman"/>
                      <w:color w:val="000000"/>
                      <w:sz w:val="22"/>
                      <w:szCs w:val="22"/>
                    </w:rPr>
                  </w:pPr>
                </w:p>
              </w:tc>
              <w:tc>
                <w:tcPr>
                  <w:tcW w:w="1336" w:type="pct"/>
                  <w:tcBorders>
                    <w:bottom w:val="single" w:sz="4" w:space="0" w:color="auto"/>
                  </w:tcBorders>
                  <w:shd w:val="clear" w:color="auto" w:fill="auto"/>
                  <w:vAlign w:val="center"/>
                </w:tcPr>
                <w:p w:rsidR="0021229D" w:rsidRPr="0021229D" w:rsidRDefault="0021229D" w:rsidP="00045B3B">
                  <w:pPr>
                    <w:tabs>
                      <w:tab w:val="left" w:pos="426"/>
                    </w:tabs>
                    <w:autoSpaceDE w:val="0"/>
                    <w:autoSpaceDN w:val="0"/>
                    <w:adjustRightInd w:val="0"/>
                    <w:jc w:val="center"/>
                    <w:rPr>
                      <w:rFonts w:ascii="Times New Roman" w:hAnsi="Times New Roman" w:cs="Times New Roman"/>
                      <w:color w:val="000000"/>
                      <w:sz w:val="22"/>
                      <w:szCs w:val="22"/>
                    </w:rPr>
                  </w:pPr>
                  <w:r w:rsidRPr="0021229D">
                    <w:rPr>
                      <w:rFonts w:ascii="Times New Roman" w:hAnsi="Times New Roman" w:cs="Times New Roman"/>
                      <w:color w:val="000000"/>
                      <w:sz w:val="22"/>
                      <w:szCs w:val="22"/>
                    </w:rPr>
                    <w:t>durata in ore</w:t>
                  </w:r>
                </w:p>
              </w:tc>
              <w:tc>
                <w:tcPr>
                  <w:tcW w:w="1491" w:type="pct"/>
                  <w:tcBorders>
                    <w:bottom w:val="single" w:sz="4" w:space="0" w:color="auto"/>
                  </w:tcBorders>
                  <w:vAlign w:val="center"/>
                </w:tcPr>
                <w:p w:rsidR="0021229D" w:rsidRPr="0021229D" w:rsidRDefault="0021229D" w:rsidP="00045B3B">
                  <w:pPr>
                    <w:tabs>
                      <w:tab w:val="left" w:pos="426"/>
                    </w:tabs>
                    <w:autoSpaceDE w:val="0"/>
                    <w:autoSpaceDN w:val="0"/>
                    <w:adjustRightInd w:val="0"/>
                    <w:jc w:val="center"/>
                    <w:rPr>
                      <w:rFonts w:ascii="Times New Roman" w:hAnsi="Times New Roman" w:cs="Times New Roman"/>
                      <w:color w:val="000000"/>
                      <w:sz w:val="22"/>
                      <w:szCs w:val="22"/>
                    </w:rPr>
                  </w:pPr>
                  <w:r w:rsidRPr="0021229D">
                    <w:rPr>
                      <w:rFonts w:ascii="Times New Roman" w:hAnsi="Times New Roman" w:cs="Times New Roman"/>
                      <w:color w:val="000000"/>
                      <w:sz w:val="22"/>
                      <w:szCs w:val="22"/>
                    </w:rPr>
                    <w:t>numero minimo partecipanti</w:t>
                  </w:r>
                </w:p>
              </w:tc>
            </w:tr>
            <w:tr w:rsidR="0021229D" w:rsidRPr="0021229D" w:rsidTr="00FF33FC">
              <w:trPr>
                <w:trHeight w:val="511"/>
              </w:trPr>
              <w:tc>
                <w:tcPr>
                  <w:tcW w:w="2173" w:type="pct"/>
                  <w:tcBorders>
                    <w:top w:val="single" w:sz="4" w:space="0" w:color="auto"/>
                    <w:left w:val="single" w:sz="4" w:space="0" w:color="auto"/>
                    <w:bottom w:val="single" w:sz="4" w:space="0" w:color="auto"/>
                    <w:right w:val="single" w:sz="4" w:space="0" w:color="auto"/>
                  </w:tcBorders>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Incontri/seminari/workshop/forum</w:t>
                  </w:r>
                </w:p>
              </w:tc>
              <w:tc>
                <w:tcPr>
                  <w:tcW w:w="1336" w:type="pct"/>
                  <w:tcBorders>
                    <w:top w:val="single" w:sz="4" w:space="0" w:color="auto"/>
                    <w:left w:val="single" w:sz="4" w:space="0" w:color="auto"/>
                    <w:bottom w:val="single" w:sz="4" w:space="0" w:color="auto"/>
                    <w:right w:val="single" w:sz="4" w:space="0" w:color="auto"/>
                  </w:tcBorders>
                  <w:shd w:val="clear" w:color="auto" w:fill="auto"/>
                  <w:vAlign w:val="center"/>
                </w:tcPr>
                <w:p w:rsidR="0021229D" w:rsidRPr="0021229D" w:rsidRDefault="0021229D" w:rsidP="00045B3B">
                  <w:pPr>
                    <w:tabs>
                      <w:tab w:val="left" w:pos="426"/>
                    </w:tabs>
                    <w:autoSpaceDE w:val="0"/>
                    <w:autoSpaceDN w:val="0"/>
                    <w:adjustRightInd w:val="0"/>
                    <w:jc w:val="center"/>
                    <w:rPr>
                      <w:rFonts w:ascii="Times New Roman" w:hAnsi="Times New Roman" w:cs="Times New Roman"/>
                      <w:color w:val="000000"/>
                      <w:sz w:val="22"/>
                      <w:szCs w:val="22"/>
                    </w:rPr>
                  </w:pPr>
                  <w:r w:rsidRPr="0021229D">
                    <w:rPr>
                      <w:rFonts w:ascii="Times New Roman" w:hAnsi="Times New Roman" w:cs="Times New Roman"/>
                      <w:color w:val="000000"/>
                      <w:sz w:val="22"/>
                      <w:szCs w:val="22"/>
                    </w:rPr>
                    <w:t xml:space="preserve">Min. 6 –  max. 24 </w:t>
                  </w:r>
                </w:p>
              </w:tc>
              <w:tc>
                <w:tcPr>
                  <w:tcW w:w="1491" w:type="pct"/>
                  <w:tcBorders>
                    <w:top w:val="single" w:sz="4" w:space="0" w:color="auto"/>
                    <w:left w:val="single" w:sz="4" w:space="0" w:color="auto"/>
                    <w:bottom w:val="single" w:sz="4" w:space="0" w:color="auto"/>
                    <w:right w:val="single" w:sz="4" w:space="0" w:color="auto"/>
                  </w:tcBorders>
                  <w:vAlign w:val="center"/>
                </w:tcPr>
                <w:p w:rsidR="0021229D" w:rsidRPr="0021229D" w:rsidRDefault="0021229D" w:rsidP="00045B3B">
                  <w:pPr>
                    <w:tabs>
                      <w:tab w:val="left" w:pos="426"/>
                    </w:tabs>
                    <w:autoSpaceDE w:val="0"/>
                    <w:autoSpaceDN w:val="0"/>
                    <w:adjustRightInd w:val="0"/>
                    <w:jc w:val="center"/>
                    <w:rPr>
                      <w:rFonts w:ascii="Times New Roman" w:hAnsi="Times New Roman" w:cs="Times New Roman"/>
                      <w:color w:val="000000"/>
                      <w:sz w:val="22"/>
                      <w:szCs w:val="22"/>
                    </w:rPr>
                  </w:pPr>
                  <w:r w:rsidRPr="0021229D">
                    <w:rPr>
                      <w:rFonts w:ascii="Times New Roman" w:hAnsi="Times New Roman" w:cs="Times New Roman"/>
                      <w:color w:val="000000"/>
                      <w:sz w:val="22"/>
                      <w:szCs w:val="22"/>
                    </w:rPr>
                    <w:t>15</w:t>
                  </w:r>
                </w:p>
              </w:tc>
            </w:tr>
            <w:tr w:rsidR="00FF33FC" w:rsidRPr="0021229D" w:rsidTr="00FF33FC">
              <w:trPr>
                <w:trHeight w:val="70"/>
              </w:trPr>
              <w:tc>
                <w:tcPr>
                  <w:tcW w:w="2173" w:type="pct"/>
                  <w:tcBorders>
                    <w:top w:val="single" w:sz="4" w:space="0" w:color="auto"/>
                    <w:left w:val="nil"/>
                    <w:bottom w:val="nil"/>
                    <w:right w:val="nil"/>
                  </w:tcBorders>
                  <w:vAlign w:val="center"/>
                </w:tcPr>
                <w:p w:rsidR="00FF33FC" w:rsidRPr="0021229D" w:rsidRDefault="00FF33FC" w:rsidP="00045B3B">
                  <w:pPr>
                    <w:rPr>
                      <w:rFonts w:ascii="Times New Roman" w:hAnsi="Times New Roman" w:cs="Times New Roman"/>
                      <w:sz w:val="22"/>
                      <w:szCs w:val="22"/>
                    </w:rPr>
                  </w:pPr>
                </w:p>
              </w:tc>
              <w:tc>
                <w:tcPr>
                  <w:tcW w:w="1336" w:type="pct"/>
                  <w:tcBorders>
                    <w:top w:val="single" w:sz="4" w:space="0" w:color="auto"/>
                    <w:left w:val="nil"/>
                    <w:bottom w:val="nil"/>
                    <w:right w:val="nil"/>
                  </w:tcBorders>
                  <w:shd w:val="clear" w:color="auto" w:fill="auto"/>
                  <w:vAlign w:val="center"/>
                </w:tcPr>
                <w:p w:rsidR="00FF33FC" w:rsidRPr="0021229D" w:rsidRDefault="00FF33FC" w:rsidP="00045B3B">
                  <w:pPr>
                    <w:tabs>
                      <w:tab w:val="left" w:pos="426"/>
                    </w:tabs>
                    <w:autoSpaceDE w:val="0"/>
                    <w:autoSpaceDN w:val="0"/>
                    <w:adjustRightInd w:val="0"/>
                    <w:jc w:val="center"/>
                    <w:rPr>
                      <w:rFonts w:ascii="Times New Roman" w:hAnsi="Times New Roman" w:cs="Times New Roman"/>
                      <w:color w:val="000000"/>
                      <w:sz w:val="22"/>
                      <w:szCs w:val="22"/>
                    </w:rPr>
                  </w:pPr>
                </w:p>
              </w:tc>
              <w:tc>
                <w:tcPr>
                  <w:tcW w:w="1491" w:type="pct"/>
                  <w:tcBorders>
                    <w:top w:val="single" w:sz="4" w:space="0" w:color="auto"/>
                    <w:left w:val="nil"/>
                    <w:bottom w:val="nil"/>
                    <w:right w:val="nil"/>
                  </w:tcBorders>
                  <w:vAlign w:val="center"/>
                </w:tcPr>
                <w:p w:rsidR="00FF33FC" w:rsidRPr="0021229D" w:rsidRDefault="00FF33FC" w:rsidP="00045B3B">
                  <w:pPr>
                    <w:tabs>
                      <w:tab w:val="left" w:pos="426"/>
                    </w:tabs>
                    <w:autoSpaceDE w:val="0"/>
                    <w:autoSpaceDN w:val="0"/>
                    <w:adjustRightInd w:val="0"/>
                    <w:jc w:val="center"/>
                    <w:rPr>
                      <w:rFonts w:ascii="Times New Roman" w:hAnsi="Times New Roman" w:cs="Times New Roman"/>
                      <w:color w:val="000000"/>
                      <w:sz w:val="22"/>
                      <w:szCs w:val="22"/>
                    </w:rPr>
                  </w:pPr>
                </w:p>
              </w:tc>
            </w:tr>
          </w:tbl>
          <w:p w:rsidR="0021229D" w:rsidRPr="0021229D" w:rsidRDefault="0021229D" w:rsidP="00045B3B">
            <w:pPr>
              <w:autoSpaceDE w:val="0"/>
              <w:autoSpaceDN w:val="0"/>
              <w:adjustRightInd w:val="0"/>
              <w:jc w:val="both"/>
              <w:rPr>
                <w:rFonts w:ascii="Times New Roman" w:hAnsi="Times New Roman" w:cs="Times New Roman"/>
                <w:color w:val="000000"/>
                <w:sz w:val="22"/>
                <w:szCs w:val="22"/>
              </w:rPr>
            </w:pPr>
          </w:p>
        </w:tc>
      </w:tr>
      <w:tr w:rsidR="0021229D" w:rsidRPr="0021229D" w:rsidTr="006162F6">
        <w:trPr>
          <w:cantSplit/>
        </w:trPr>
        <w:tc>
          <w:tcPr>
            <w:tcW w:w="534" w:type="dxa"/>
            <w:tcBorders>
              <w:top w:val="single" w:sz="2" w:space="0" w:color="BFBFBF"/>
              <w:bottom w:val="single" w:sz="2" w:space="0" w:color="BFBFBF"/>
              <w:right w:val="single" w:sz="2" w:space="0" w:color="BFBFBF"/>
            </w:tcBorders>
            <w:vAlign w:val="center"/>
          </w:tcPr>
          <w:p w:rsidR="0021229D" w:rsidRPr="0021229D" w:rsidRDefault="0021229D" w:rsidP="00F45267">
            <w:pPr>
              <w:numPr>
                <w:ilvl w:val="0"/>
                <w:numId w:val="67"/>
              </w:numPr>
              <w:ind w:left="357" w:right="113" w:hanging="357"/>
              <w:contextualSpacing/>
              <w:jc w:val="center"/>
              <w:rPr>
                <w:rFonts w:ascii="Times New Roman" w:hAnsi="Times New Roman" w:cs="Times New Roman"/>
                <w:sz w:val="22"/>
                <w:szCs w:val="22"/>
              </w:rPr>
            </w:pPr>
          </w:p>
        </w:tc>
        <w:tc>
          <w:tcPr>
            <w:tcW w:w="9355" w:type="dxa"/>
            <w:tcBorders>
              <w:top w:val="single" w:sz="2" w:space="0" w:color="BFBFBF"/>
              <w:left w:val="single" w:sz="2" w:space="0" w:color="BFBFBF"/>
              <w:bottom w:val="single" w:sz="2" w:space="0" w:color="BFBFBF"/>
              <w:right w:val="single" w:sz="2" w:space="0" w:color="BFBFBF"/>
            </w:tcBorders>
            <w:vAlign w:val="center"/>
          </w:tcPr>
          <w:p w:rsidR="0021229D" w:rsidRPr="0021229D" w:rsidRDefault="0021229D" w:rsidP="00045B3B">
            <w:pPr>
              <w:spacing w:line="240" w:lineRule="exact"/>
              <w:jc w:val="both"/>
              <w:rPr>
                <w:rFonts w:ascii="Times New Roman" w:hAnsi="Times New Roman" w:cs="Times New Roman"/>
                <w:color w:val="000000"/>
                <w:sz w:val="22"/>
                <w:szCs w:val="22"/>
              </w:rPr>
            </w:pPr>
            <w:r w:rsidRPr="0021229D">
              <w:rPr>
                <w:rFonts w:ascii="Times New Roman" w:hAnsi="Times New Roman" w:cs="Times New Roman"/>
                <w:sz w:val="22"/>
                <w:szCs w:val="22"/>
              </w:rPr>
              <w:t>disponibilità di personale docente/relatori in possesso di specifica comprovata competenza e professionalità in relazione alle discipline interessate dall’attività informativa, sulla base del percorso scolastico/formativo e dell’esperienza professionale evidenziata nel curriculum vitae;</w:t>
            </w:r>
          </w:p>
        </w:tc>
      </w:tr>
      <w:tr w:rsidR="0021229D" w:rsidRPr="0021229D" w:rsidTr="006162F6">
        <w:trPr>
          <w:cantSplit/>
        </w:trPr>
        <w:tc>
          <w:tcPr>
            <w:tcW w:w="534" w:type="dxa"/>
            <w:tcBorders>
              <w:top w:val="single" w:sz="2" w:space="0" w:color="BFBFBF"/>
              <w:right w:val="single" w:sz="2" w:space="0" w:color="BFBFBF"/>
            </w:tcBorders>
            <w:vAlign w:val="center"/>
          </w:tcPr>
          <w:p w:rsidR="0021229D" w:rsidRPr="0021229D" w:rsidRDefault="0021229D" w:rsidP="00F45267">
            <w:pPr>
              <w:numPr>
                <w:ilvl w:val="0"/>
                <w:numId w:val="67"/>
              </w:numPr>
              <w:ind w:left="357" w:right="113" w:hanging="357"/>
              <w:contextualSpacing/>
              <w:jc w:val="center"/>
              <w:rPr>
                <w:rFonts w:ascii="Times New Roman" w:hAnsi="Times New Roman" w:cs="Times New Roman"/>
                <w:sz w:val="22"/>
                <w:szCs w:val="22"/>
              </w:rPr>
            </w:pPr>
          </w:p>
        </w:tc>
        <w:tc>
          <w:tcPr>
            <w:tcW w:w="9355" w:type="dxa"/>
            <w:tcBorders>
              <w:top w:val="single" w:sz="2" w:space="0" w:color="BFBFBF"/>
              <w:left w:val="single" w:sz="2" w:space="0" w:color="BFBFBF"/>
              <w:bottom w:val="single" w:sz="2" w:space="0" w:color="BFBFBF"/>
              <w:right w:val="single" w:sz="2" w:space="0" w:color="BFBFBF"/>
            </w:tcBorders>
            <w:vAlign w:val="center"/>
          </w:tcPr>
          <w:p w:rsidR="0021229D" w:rsidRPr="0021229D" w:rsidRDefault="0021229D" w:rsidP="00045B3B">
            <w:pPr>
              <w:spacing w:line="240" w:lineRule="exact"/>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È ammessa la presentazione di una sola domanda di aiuto pe</w:t>
            </w:r>
            <w:r w:rsidRPr="00721815">
              <w:rPr>
                <w:rFonts w:ascii="Times New Roman" w:hAnsi="Times New Roman" w:cs="Times New Roman"/>
                <w:color w:val="000000"/>
                <w:sz w:val="22"/>
                <w:szCs w:val="22"/>
              </w:rPr>
              <w:t>r ciascuna Focus Area</w:t>
            </w:r>
            <w:r w:rsidR="00DC2094" w:rsidRPr="00721815">
              <w:rPr>
                <w:rFonts w:ascii="Times New Roman" w:hAnsi="Times New Roman" w:cs="Times New Roman"/>
                <w:color w:val="000000"/>
                <w:sz w:val="22"/>
                <w:szCs w:val="22"/>
              </w:rPr>
              <w:t xml:space="preserve"> secondaria</w:t>
            </w:r>
            <w:r w:rsidRPr="00721815">
              <w:rPr>
                <w:rFonts w:ascii="Times New Roman" w:hAnsi="Times New Roman" w:cs="Times New Roman"/>
                <w:color w:val="000000"/>
                <w:sz w:val="22"/>
                <w:szCs w:val="22"/>
              </w:rPr>
              <w:t xml:space="preserve">/Priorità e regime d’Aiuto. </w:t>
            </w:r>
            <w:r w:rsidRPr="00721815">
              <w:rPr>
                <w:rFonts w:ascii="Times New Roman" w:hAnsi="Times New Roman" w:cs="Times New Roman"/>
                <w:sz w:val="22"/>
                <w:szCs w:val="22"/>
              </w:rPr>
              <w:t xml:space="preserve">La domanda di aiuto, corredata da un unico Progetto di attività, che prevede ed indica il titolo/denominazione di ogni iniziativa informativa che lo costituisce, e configurata nell’ambito del pertinente regime di aiuto di Stato approvato (paragrafo 4.2), deve riguardare una singola Focus Area </w:t>
            </w:r>
            <w:r w:rsidR="00DC2094" w:rsidRPr="00721815">
              <w:rPr>
                <w:rFonts w:ascii="Times New Roman" w:hAnsi="Times New Roman" w:cs="Times New Roman"/>
                <w:sz w:val="22"/>
                <w:szCs w:val="22"/>
              </w:rPr>
              <w:t xml:space="preserve">secondaria </w:t>
            </w:r>
            <w:r w:rsidRPr="00721815">
              <w:rPr>
                <w:rFonts w:ascii="Times New Roman" w:hAnsi="Times New Roman" w:cs="Times New Roman"/>
                <w:sz w:val="22"/>
                <w:szCs w:val="22"/>
              </w:rPr>
              <w:t>o priorità (4).</w:t>
            </w:r>
            <w:r w:rsidRPr="0021229D">
              <w:rPr>
                <w:rFonts w:ascii="Times New Roman" w:hAnsi="Times New Roman" w:cs="Times New Roman"/>
                <w:sz w:val="22"/>
                <w:szCs w:val="22"/>
              </w:rPr>
              <w:t xml:space="preserve"> </w:t>
            </w:r>
          </w:p>
        </w:tc>
      </w:tr>
      <w:tr w:rsidR="0021229D" w:rsidRPr="0021229D" w:rsidTr="006162F6">
        <w:trPr>
          <w:cantSplit/>
        </w:trPr>
        <w:tc>
          <w:tcPr>
            <w:tcW w:w="534" w:type="dxa"/>
            <w:tcBorders>
              <w:right w:val="single" w:sz="2" w:space="0" w:color="BFBFBF"/>
            </w:tcBorders>
            <w:vAlign w:val="center"/>
          </w:tcPr>
          <w:p w:rsidR="0021229D" w:rsidRPr="0021229D" w:rsidRDefault="0021229D" w:rsidP="00F45267">
            <w:pPr>
              <w:numPr>
                <w:ilvl w:val="0"/>
                <w:numId w:val="67"/>
              </w:numPr>
              <w:ind w:left="357" w:right="113" w:hanging="357"/>
              <w:contextualSpacing/>
              <w:jc w:val="center"/>
              <w:rPr>
                <w:rFonts w:ascii="Times New Roman" w:hAnsi="Times New Roman" w:cs="Times New Roman"/>
                <w:sz w:val="22"/>
                <w:szCs w:val="22"/>
              </w:rPr>
            </w:pPr>
          </w:p>
        </w:tc>
        <w:tc>
          <w:tcPr>
            <w:tcW w:w="9355" w:type="dxa"/>
            <w:tcBorders>
              <w:top w:val="single" w:sz="2" w:space="0" w:color="BFBFBF"/>
              <w:left w:val="single" w:sz="2" w:space="0" w:color="BFBFBF"/>
              <w:bottom w:val="single" w:sz="2" w:space="0" w:color="BFBFBF"/>
              <w:right w:val="single" w:sz="2" w:space="0" w:color="BFBFBF"/>
            </w:tcBorders>
            <w:vAlign w:val="center"/>
          </w:tcPr>
          <w:p w:rsidR="0021229D" w:rsidRPr="0021229D" w:rsidRDefault="0021229D" w:rsidP="00045B3B">
            <w:pPr>
              <w:ind w:right="113"/>
              <w:contextualSpacing/>
              <w:jc w:val="both"/>
              <w:rPr>
                <w:rFonts w:ascii="Times New Roman" w:hAnsi="Times New Roman" w:cs="Times New Roman"/>
                <w:sz w:val="22"/>
                <w:szCs w:val="22"/>
              </w:rPr>
            </w:pPr>
            <w:r w:rsidRPr="0021229D">
              <w:rPr>
                <w:rFonts w:ascii="Times New Roman" w:hAnsi="Times New Roman" w:cs="Times New Roman"/>
                <w:sz w:val="22"/>
                <w:szCs w:val="22"/>
              </w:rPr>
              <w:t>le azioni informative ed i relativi materiali, non possono contenere riferimenti a marchi commerciali di prodotti o produttori, né promuovere prodotti specifici</w:t>
            </w:r>
          </w:p>
        </w:tc>
      </w:tr>
      <w:tr w:rsidR="0021229D" w:rsidRPr="0021229D" w:rsidTr="006162F6">
        <w:trPr>
          <w:cantSplit/>
        </w:trPr>
        <w:tc>
          <w:tcPr>
            <w:tcW w:w="534" w:type="dxa"/>
            <w:vAlign w:val="center"/>
          </w:tcPr>
          <w:p w:rsidR="0021229D" w:rsidRPr="0021229D" w:rsidRDefault="0021229D" w:rsidP="00F45267">
            <w:pPr>
              <w:numPr>
                <w:ilvl w:val="0"/>
                <w:numId w:val="67"/>
              </w:numPr>
              <w:ind w:left="357" w:right="113" w:hanging="357"/>
              <w:contextualSpacing/>
              <w:jc w:val="center"/>
              <w:rPr>
                <w:rFonts w:ascii="Times New Roman" w:hAnsi="Times New Roman" w:cs="Times New Roman"/>
                <w:sz w:val="22"/>
                <w:szCs w:val="22"/>
              </w:rPr>
            </w:pPr>
          </w:p>
        </w:tc>
        <w:tc>
          <w:tcPr>
            <w:tcW w:w="9355" w:type="dxa"/>
            <w:tcBorders>
              <w:top w:val="single" w:sz="2" w:space="0" w:color="BFBFBF"/>
            </w:tcBorders>
            <w:vAlign w:val="center"/>
          </w:tcPr>
          <w:p w:rsidR="0021229D" w:rsidRPr="0021229D" w:rsidRDefault="0021229D" w:rsidP="00045B3B">
            <w:pPr>
              <w:spacing w:line="240" w:lineRule="exact"/>
              <w:jc w:val="both"/>
              <w:rPr>
                <w:rFonts w:ascii="Times New Roman" w:hAnsi="Times New Roman" w:cs="Times New Roman"/>
                <w:color w:val="000000"/>
                <w:sz w:val="22"/>
                <w:szCs w:val="22"/>
              </w:rPr>
            </w:pPr>
            <w:r w:rsidRPr="0021229D">
              <w:rPr>
                <w:rFonts w:ascii="Times New Roman" w:hAnsi="Times New Roman" w:cs="Times New Roman"/>
                <w:sz w:val="22"/>
                <w:szCs w:val="22"/>
              </w:rPr>
              <w:t xml:space="preserve">l’intervento è realizzato nel rispetto dei limiti di spesa indicati al paragrafo 4.3 </w:t>
            </w:r>
            <w:r w:rsidRPr="0021229D">
              <w:rPr>
                <w:rFonts w:ascii="Times New Roman" w:eastAsia="MS Mincho" w:hAnsi="Times New Roman" w:cs="Times New Roman"/>
                <w:sz w:val="22"/>
                <w:szCs w:val="22"/>
                <w:lang w:eastAsia="ja-JP"/>
              </w:rPr>
              <w:t>(</w:t>
            </w:r>
            <w:r w:rsidRPr="0021229D">
              <w:rPr>
                <w:rFonts w:ascii="Times New Roman" w:hAnsi="Times New Roman" w:cs="Times New Roman"/>
                <w:bCs/>
                <w:sz w:val="22"/>
                <w:szCs w:val="22"/>
              </w:rPr>
              <w:t>limiti stabiliti all’intervento e alla spesa)</w:t>
            </w:r>
            <w:r w:rsidRPr="0021229D">
              <w:rPr>
                <w:rFonts w:ascii="Times New Roman" w:hAnsi="Times New Roman" w:cs="Times New Roman"/>
                <w:b/>
                <w:bCs/>
                <w:sz w:val="22"/>
                <w:szCs w:val="22"/>
              </w:rPr>
              <w:t xml:space="preserve"> </w:t>
            </w:r>
            <w:r w:rsidRPr="0021229D">
              <w:rPr>
                <w:rFonts w:ascii="Times New Roman" w:hAnsi="Times New Roman" w:cs="Times New Roman"/>
                <w:sz w:val="22"/>
                <w:szCs w:val="22"/>
              </w:rPr>
              <w:t>e del punteggio minimo indicato al paragrafo 5.1</w:t>
            </w:r>
            <w:r w:rsidRPr="0021229D">
              <w:rPr>
                <w:rFonts w:ascii="Times New Roman" w:eastAsia="MS Mincho" w:hAnsi="Times New Roman" w:cs="Times New Roman"/>
                <w:sz w:val="22"/>
                <w:szCs w:val="22"/>
                <w:lang w:eastAsia="ja-JP"/>
              </w:rPr>
              <w:t>(criteri di priorità e punteggi)</w:t>
            </w:r>
            <w:r w:rsidRPr="0021229D">
              <w:rPr>
                <w:rFonts w:ascii="Times New Roman" w:hAnsi="Times New Roman" w:cs="Times New Roman"/>
                <w:sz w:val="22"/>
                <w:szCs w:val="22"/>
              </w:rPr>
              <w:t>.</w:t>
            </w:r>
          </w:p>
        </w:tc>
      </w:tr>
      <w:tr w:rsidR="0021229D" w:rsidRPr="0021229D" w:rsidTr="006162F6">
        <w:trPr>
          <w:cantSplit/>
        </w:trPr>
        <w:tc>
          <w:tcPr>
            <w:tcW w:w="534" w:type="dxa"/>
            <w:tcBorders>
              <w:bottom w:val="single" w:sz="4" w:space="0" w:color="BFBFBF"/>
            </w:tcBorders>
            <w:vAlign w:val="center"/>
          </w:tcPr>
          <w:p w:rsidR="0021229D" w:rsidRPr="0021229D" w:rsidRDefault="0021229D" w:rsidP="00F45267">
            <w:pPr>
              <w:numPr>
                <w:ilvl w:val="0"/>
                <w:numId w:val="67"/>
              </w:numPr>
              <w:ind w:left="357" w:right="113" w:hanging="357"/>
              <w:contextualSpacing/>
              <w:jc w:val="center"/>
              <w:rPr>
                <w:rFonts w:ascii="Times New Roman" w:hAnsi="Times New Roman" w:cs="Times New Roman"/>
                <w:sz w:val="22"/>
                <w:szCs w:val="22"/>
              </w:rPr>
            </w:pPr>
          </w:p>
        </w:tc>
        <w:tc>
          <w:tcPr>
            <w:tcW w:w="9355" w:type="dxa"/>
            <w:tcBorders>
              <w:bottom w:val="single" w:sz="4" w:space="0" w:color="BFBFBF"/>
            </w:tcBorders>
            <w:vAlign w:val="center"/>
          </w:tcPr>
          <w:p w:rsidR="0021229D" w:rsidRPr="0021229D" w:rsidRDefault="00661B1E" w:rsidP="00661B1E">
            <w:pPr>
              <w:spacing w:line="240" w:lineRule="exact"/>
              <w:jc w:val="both"/>
              <w:rPr>
                <w:rFonts w:ascii="Times New Roman" w:eastAsia="Calibri" w:hAnsi="Times New Roman" w:cs="Times New Roman"/>
                <w:sz w:val="22"/>
                <w:szCs w:val="22"/>
                <w:highlight w:val="yellow"/>
              </w:rPr>
            </w:pPr>
            <w:r w:rsidRPr="00721815">
              <w:rPr>
                <w:rFonts w:ascii="Times New Roman" w:hAnsi="Times New Roman" w:cs="Times New Roman"/>
                <w:sz w:val="22"/>
                <w:szCs w:val="22"/>
              </w:rPr>
              <w:t>l’attività attivata</w:t>
            </w:r>
            <w:r w:rsidR="0021229D" w:rsidRPr="00721815">
              <w:rPr>
                <w:rFonts w:ascii="Times New Roman" w:hAnsi="Times New Roman" w:cs="Times New Roman"/>
                <w:sz w:val="22"/>
                <w:szCs w:val="22"/>
              </w:rPr>
              <w:t xml:space="preserve"> nell’ambito di progetti volti allo sviluppo della cooperazione (Misura 16) deve essere coerente con le finalità e gli obiettivi </w:t>
            </w:r>
            <w:r w:rsidR="0021229D" w:rsidRPr="00721815">
              <w:rPr>
                <w:rFonts w:ascii="Times New Roman" w:hAnsi="Times New Roman" w:cs="Times New Roman"/>
                <w:color w:val="000000"/>
                <w:sz w:val="22"/>
                <w:szCs w:val="22"/>
              </w:rPr>
              <w:t>dei rispettivi progetti</w:t>
            </w:r>
          </w:p>
        </w:tc>
      </w:tr>
      <w:tr w:rsidR="0021229D" w:rsidRPr="0021229D" w:rsidTr="006162F6">
        <w:trPr>
          <w:cantSplit/>
          <w:trHeight w:val="218"/>
        </w:trPr>
        <w:tc>
          <w:tcPr>
            <w:tcW w:w="534" w:type="dxa"/>
            <w:tcBorders>
              <w:top w:val="single" w:sz="4" w:space="0" w:color="BFBFBF"/>
              <w:bottom w:val="single" w:sz="4" w:space="0" w:color="BFBFBF"/>
              <w:right w:val="single" w:sz="4" w:space="0" w:color="BFBFBF"/>
            </w:tcBorders>
            <w:vAlign w:val="center"/>
          </w:tcPr>
          <w:p w:rsidR="0021229D" w:rsidRPr="0021229D" w:rsidRDefault="0021229D" w:rsidP="00F45267">
            <w:pPr>
              <w:numPr>
                <w:ilvl w:val="0"/>
                <w:numId w:val="67"/>
              </w:numPr>
              <w:ind w:left="357" w:right="113" w:hanging="357"/>
              <w:contextualSpacing/>
              <w:jc w:val="center"/>
              <w:rPr>
                <w:rFonts w:ascii="Times New Roman" w:hAnsi="Times New Roman" w:cs="Times New Roman"/>
                <w:sz w:val="22"/>
                <w:szCs w:val="22"/>
              </w:rPr>
            </w:pPr>
          </w:p>
        </w:tc>
        <w:tc>
          <w:tcPr>
            <w:tcW w:w="9355" w:type="dxa"/>
            <w:tcBorders>
              <w:top w:val="single" w:sz="4" w:space="0" w:color="BFBFBF"/>
              <w:left w:val="single" w:sz="4" w:space="0" w:color="BFBFBF"/>
              <w:bottom w:val="single" w:sz="4" w:space="0" w:color="BFBFBF"/>
              <w:right w:val="single" w:sz="4" w:space="0" w:color="BFBFBF"/>
            </w:tcBorders>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 xml:space="preserve">sono ammesse le seguenti tipologie di  iniziative di informazione: incontri, seminari, workshop, forum per diffondere in modo mirato conoscenze e novità rilevanti su specifiche attività; </w:t>
            </w:r>
          </w:p>
        </w:tc>
      </w:tr>
      <w:tr w:rsidR="0021229D" w:rsidRPr="0021229D" w:rsidDel="00CA652B" w:rsidTr="006162F6">
        <w:trPr>
          <w:cantSplit/>
          <w:trHeight w:val="218"/>
        </w:trPr>
        <w:tc>
          <w:tcPr>
            <w:tcW w:w="534" w:type="dxa"/>
            <w:vAlign w:val="center"/>
          </w:tcPr>
          <w:p w:rsidR="0021229D" w:rsidRPr="0021229D" w:rsidRDefault="0021229D" w:rsidP="00F45267">
            <w:pPr>
              <w:numPr>
                <w:ilvl w:val="0"/>
                <w:numId w:val="67"/>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tabs>
                <w:tab w:val="left" w:pos="284"/>
                <w:tab w:val="left" w:pos="426"/>
              </w:tabs>
              <w:ind w:right="113"/>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Non risulta ammissibile:</w:t>
            </w:r>
          </w:p>
          <w:p w:rsidR="0021229D" w:rsidRPr="0021229D" w:rsidRDefault="0021229D" w:rsidP="00BF0F89">
            <w:pPr>
              <w:numPr>
                <w:ilvl w:val="0"/>
                <w:numId w:val="64"/>
              </w:numPr>
              <w:tabs>
                <w:tab w:val="left" w:pos="317"/>
              </w:tabs>
              <w:ind w:left="317" w:right="113" w:hanging="142"/>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la partecipazione di un utente a più edizioni della medesima iniziativa informativa, durante il periodo di programmazione del PSR;</w:t>
            </w:r>
          </w:p>
          <w:p w:rsidR="0021229D" w:rsidRPr="0021229D" w:rsidRDefault="0021229D" w:rsidP="00BF0F89">
            <w:pPr>
              <w:numPr>
                <w:ilvl w:val="0"/>
                <w:numId w:val="64"/>
              </w:numPr>
              <w:tabs>
                <w:tab w:val="left" w:pos="317"/>
              </w:tabs>
              <w:ind w:left="317" w:right="113" w:hanging="142"/>
              <w:jc w:val="both"/>
              <w:rPr>
                <w:rFonts w:ascii="Times New Roman" w:hAnsi="Times New Roman" w:cs="Times New Roman"/>
                <w:color w:val="000000"/>
                <w:sz w:val="22"/>
                <w:szCs w:val="22"/>
              </w:rPr>
            </w:pPr>
            <w:r w:rsidRPr="0021229D">
              <w:rPr>
                <w:rFonts w:ascii="Times New Roman" w:eastAsia="Calibri" w:hAnsi="Times New Roman" w:cs="Times New Roman"/>
                <w:sz w:val="22"/>
                <w:szCs w:val="22"/>
              </w:rPr>
              <w:t>l’attivazione di iniziative che rientrano nei programmi o cicli normativi dell’insegnamento secondario o superiore.</w:t>
            </w:r>
          </w:p>
        </w:tc>
      </w:tr>
    </w:tbl>
    <w:p w:rsidR="0021229D" w:rsidRPr="0021229D" w:rsidRDefault="0021229D" w:rsidP="00045B3B">
      <w:pPr>
        <w:tabs>
          <w:tab w:val="left" w:pos="0"/>
          <w:tab w:val="left" w:pos="284"/>
        </w:tabs>
        <w:ind w:left="360" w:right="113"/>
        <w:contextualSpacing/>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 xml:space="preserve">Impegni a carico del beneficiario </w:t>
      </w:r>
    </w:p>
    <w:p w:rsidR="0021229D" w:rsidRPr="0021229D" w:rsidRDefault="0021229D" w:rsidP="00045B3B">
      <w:pPr>
        <w:tabs>
          <w:tab w:val="left" w:pos="0"/>
          <w:tab w:val="left" w:pos="284"/>
        </w:tabs>
        <w:ind w:right="113"/>
        <w:jc w:val="both"/>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c>
          <w:tcPr>
            <w:tcW w:w="9889" w:type="dxa"/>
            <w:gridSpan w:val="2"/>
            <w:tcBorders>
              <w:top w:val="single" w:sz="4" w:space="0" w:color="BFBFBF"/>
              <w:left w:val="single" w:sz="4" w:space="0" w:color="BFBFBF"/>
              <w:bottom w:val="single" w:sz="4" w:space="0" w:color="BFBFBF"/>
              <w:right w:val="single" w:sz="4" w:space="0" w:color="BFBFBF"/>
            </w:tcBorders>
            <w:vAlign w:val="center"/>
          </w:tcPr>
          <w:p w:rsidR="0021229D" w:rsidRPr="0021229D" w:rsidRDefault="0021229D" w:rsidP="00045B3B">
            <w:pPr>
              <w:tabs>
                <w:tab w:val="left" w:pos="284"/>
              </w:tabs>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L’organismo di formazione in qualità di soggetto unico responsabile deve assicurare la gestione in proprio delle varie fasi operative connesse con la realizzazione delle iniziative informative senza possibilità di delegare l’attività, in tutto o in parte, a soggetti/organismi terzi, fatte salve le possibilità di collaborazione previste</w:t>
            </w:r>
            <w:r w:rsidRPr="0021229D">
              <w:rPr>
                <w:rFonts w:ascii="Times New Roman" w:hAnsi="Times New Roman" w:cs="Times New Roman"/>
                <w:bCs/>
                <w:sz w:val="22"/>
                <w:szCs w:val="22"/>
              </w:rPr>
              <w:t xml:space="preserve"> al paragrafo 12 dell’Allegato tecnico 11.1.</w:t>
            </w:r>
            <w:r w:rsidRPr="0021229D">
              <w:rPr>
                <w:rFonts w:ascii="Times New Roman" w:hAnsi="Times New Roman" w:cs="Times New Roman"/>
                <w:sz w:val="22"/>
                <w:szCs w:val="22"/>
              </w:rPr>
              <w:t xml:space="preserve"> </w:t>
            </w:r>
          </w:p>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L’organismo di formazione è tenuto inoltre a:</w:t>
            </w:r>
          </w:p>
        </w:tc>
      </w:tr>
      <w:tr w:rsidR="0021229D" w:rsidRPr="0021229D" w:rsidTr="006162F6">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eastAsia="Calibri" w:hAnsi="Times New Roman" w:cs="Times New Roman"/>
                <w:sz w:val="22"/>
                <w:szCs w:val="22"/>
                <w:lang w:eastAsia="en-US"/>
              </w:rPr>
              <w:t>mantenere il criterio di ammissibilità relativo all’accreditamento, di cui ai punti a), b), c) del paragrafo  2.2 fino al termine previsto per la conclusione dell’operazione</w:t>
            </w:r>
          </w:p>
        </w:tc>
      </w:tr>
      <w:tr w:rsidR="0021229D" w:rsidRPr="0021229D" w:rsidTr="006162F6">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 xml:space="preserve">realizzare le iniziative in conformità al “Progetto di attività” approvato, alle disposizioni del bando e alle modalità procedurali specifiche previste dall’Agenzia Veneta per i Pagamenti in Agricoltura (AVEPA). </w:t>
            </w:r>
          </w:p>
        </w:tc>
      </w:tr>
      <w:tr w:rsidR="0021229D" w:rsidRPr="0021229D" w:rsidTr="006162F6">
        <w:trPr>
          <w:cantSplit/>
          <w:trHeight w:val="477"/>
        </w:trPr>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tcBorders>
              <w:bottom w:val="single" w:sz="2" w:space="0" w:color="BFBFBF"/>
            </w:tcBorders>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realizzare le iniziative informative sulla base della vigente normativa e dei provvedimenti e atti regionali di attuazione della stessa</w:t>
            </w:r>
          </w:p>
        </w:tc>
      </w:tr>
      <w:tr w:rsidR="0021229D" w:rsidRPr="0021229D" w:rsidTr="006162F6">
        <w:trPr>
          <w:cantSplit/>
          <w:trHeight w:val="218"/>
        </w:trPr>
        <w:tc>
          <w:tcPr>
            <w:tcW w:w="534" w:type="dxa"/>
            <w:tcBorders>
              <w:right w:val="single" w:sz="2" w:space="0" w:color="BFBFBF"/>
            </w:tcBorders>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tcBorders>
              <w:top w:val="single" w:sz="2" w:space="0" w:color="BFBFBF"/>
              <w:left w:val="single" w:sz="2" w:space="0" w:color="BFBFBF"/>
              <w:bottom w:val="single" w:sz="2" w:space="0" w:color="BFBFBF"/>
              <w:right w:val="single" w:sz="2" w:space="0" w:color="BFBFBF"/>
            </w:tcBorders>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 xml:space="preserve">garantire il possesso da parte dei destinatari delle iniziative dei requisiti d’accesso previsti dal progetto di attività </w:t>
            </w:r>
          </w:p>
        </w:tc>
      </w:tr>
      <w:tr w:rsidR="0021229D" w:rsidRPr="0021229D" w:rsidTr="006162F6">
        <w:trPr>
          <w:cantSplit/>
          <w:trHeight w:val="218"/>
        </w:trPr>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tcBorders>
              <w:top w:val="single" w:sz="2" w:space="0" w:color="BFBFBF"/>
            </w:tcBorders>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produrre, ai fini della  vigilanza, controllo e monitoraggio, e comunque su semplice richiesta motivata, ogni atto e documento concernente le attività oggetto di finanziamento, nonché fornire ogni chiarimento o informazione richiesta. Il beneficiario è altresì tenuto a consentire l’accesso ai propri locali, od in suo possesso o comunque detenuti, da parte del personale appositamente incaricato a fini ispettivi e di controllo</w:t>
            </w:r>
          </w:p>
        </w:tc>
      </w:tr>
      <w:tr w:rsidR="0021229D" w:rsidRPr="0021229D" w:rsidTr="006162F6">
        <w:trPr>
          <w:cantSplit/>
          <w:trHeight w:val="218"/>
        </w:trPr>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rispettare le percentuali di ore di informazione svolte da docenti/relatori e tutor in possesso di determinate qualifiche, in conformità al progetto attività presentato contestualmente alla domanda di aiuto</w:t>
            </w:r>
          </w:p>
        </w:tc>
      </w:tr>
      <w:tr w:rsidR="0021229D" w:rsidRPr="0021229D" w:rsidTr="006162F6">
        <w:trPr>
          <w:cantSplit/>
          <w:trHeight w:val="218"/>
        </w:trPr>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rispettare la normativa in materia fiscale, previdenziale e di sicurezza dei lavoratori</w:t>
            </w:r>
          </w:p>
        </w:tc>
      </w:tr>
      <w:tr w:rsidR="0021229D" w:rsidRPr="0021229D" w:rsidTr="006162F6">
        <w:trPr>
          <w:cantSplit/>
          <w:trHeight w:val="218"/>
        </w:trPr>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 xml:space="preserve">stipulare idonea copertura assicurativa (responsabilità civile e infortuni) per i partecipanti alle iniziative informative </w:t>
            </w:r>
          </w:p>
        </w:tc>
      </w:tr>
      <w:tr w:rsidR="0021229D" w:rsidRPr="0021229D" w:rsidTr="006162F6">
        <w:trPr>
          <w:cantSplit/>
          <w:trHeight w:val="218"/>
        </w:trPr>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conservare presso la propria sede legale la documentazione probatoria relativa alle assicurazioni, nonché a tenerne copia presso la sede di svolgimento dei progetti attività</w:t>
            </w:r>
          </w:p>
        </w:tc>
      </w:tr>
      <w:tr w:rsidR="0021229D" w:rsidRPr="0021229D" w:rsidTr="006162F6">
        <w:trPr>
          <w:cantSplit/>
          <w:trHeight w:val="218"/>
        </w:trPr>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tabs>
                <w:tab w:val="num" w:pos="2160"/>
              </w:tabs>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 xml:space="preserve">utilizzare, per le attività informative locali e attrezzature in regola con le vigenti norme in tema di antinfortunistica, di igiene, di tutela ambientale, di tutela della salute negli ambienti di lavoro, prevenzione incendi </w:t>
            </w:r>
          </w:p>
        </w:tc>
      </w:tr>
      <w:tr w:rsidR="0021229D" w:rsidRPr="0021229D" w:rsidTr="006162F6">
        <w:trPr>
          <w:cantSplit/>
          <w:trHeight w:val="218"/>
        </w:trPr>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eastAsia="Calibri" w:hAnsi="Times New Roman" w:cs="Times New Roman"/>
                <w:sz w:val="22"/>
                <w:szCs w:val="22"/>
              </w:rPr>
              <w:t xml:space="preserve">utilizzare nell’esecuzione dell’attività le procedure informatiche messe a </w:t>
            </w:r>
            <w:r w:rsidRPr="0021229D">
              <w:rPr>
                <w:rFonts w:ascii="Times New Roman" w:eastAsia="Calibri" w:hAnsi="Times New Roman" w:cs="Times New Roman"/>
                <w:iCs/>
                <w:sz w:val="22"/>
                <w:szCs w:val="22"/>
              </w:rPr>
              <w:t xml:space="preserve"> disposizione</w:t>
            </w:r>
            <w:r w:rsidRPr="0021229D">
              <w:rPr>
                <w:rFonts w:ascii="Times New Roman" w:eastAsia="Calibri" w:hAnsi="Times New Roman" w:cs="Times New Roman"/>
                <w:sz w:val="22"/>
                <w:szCs w:val="22"/>
              </w:rPr>
              <w:t xml:space="preserve"> </w:t>
            </w:r>
            <w:r w:rsidRPr="0021229D">
              <w:rPr>
                <w:rFonts w:ascii="Times New Roman" w:eastAsia="Calibri" w:hAnsi="Times New Roman" w:cs="Times New Roman"/>
                <w:iCs/>
                <w:sz w:val="22"/>
                <w:szCs w:val="22"/>
              </w:rPr>
              <w:t>dalla Regione del Veneto</w:t>
            </w:r>
            <w:r w:rsidRPr="0021229D">
              <w:rPr>
                <w:rFonts w:ascii="Times New Roman" w:hAnsi="Times New Roman" w:cs="Times New Roman"/>
                <w:sz w:val="22"/>
                <w:szCs w:val="22"/>
              </w:rPr>
              <w:t xml:space="preserve"> </w:t>
            </w:r>
          </w:p>
        </w:tc>
      </w:tr>
      <w:tr w:rsidR="0021229D" w:rsidRPr="0021229D" w:rsidTr="006162F6">
        <w:trPr>
          <w:cantSplit/>
          <w:trHeight w:val="218"/>
        </w:trPr>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evidenziare nell’ambito di tutte le attività informative lo specifico riferimento al sostegno da parte del FEASR secondo quanto previsto dagli Indirizzi procedurali generali del PSR in materia di comunicazione e utilizzazione dei loghi; gli spazi  interessati allo svolgimento delle iniziative informative devono riportare, all’esterno, un’apposita segnalazione relativa anche alla denominazione dell’intervento/iniziativa e il riferimento preciso al relativo organismo attuatore</w:t>
            </w:r>
          </w:p>
        </w:tc>
      </w:tr>
      <w:tr w:rsidR="0021229D" w:rsidRPr="0021229D" w:rsidTr="006162F6">
        <w:trPr>
          <w:trHeight w:val="218"/>
        </w:trPr>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assicurare la conservazione agli atti dei seguenti documenti relativi alla realizzazione del “Progetto  attività” per un periodo di almeno tre anni a decorrere dal 31 dicembre successivo alla data del pagamento del saldo eseguito da AVEPA:</w:t>
            </w:r>
          </w:p>
          <w:p w:rsidR="0021229D" w:rsidRPr="0021229D" w:rsidRDefault="0021229D" w:rsidP="00F45267">
            <w:pPr>
              <w:numPr>
                <w:ilvl w:val="0"/>
                <w:numId w:val="70"/>
              </w:numPr>
              <w:jc w:val="both"/>
              <w:rPr>
                <w:rFonts w:ascii="Times New Roman" w:hAnsi="Times New Roman" w:cs="Times New Roman"/>
                <w:sz w:val="22"/>
                <w:szCs w:val="22"/>
              </w:rPr>
            </w:pPr>
            <w:r w:rsidRPr="0021229D">
              <w:rPr>
                <w:rFonts w:ascii="Times New Roman" w:hAnsi="Times New Roman" w:cs="Times New Roman"/>
                <w:sz w:val="22"/>
                <w:szCs w:val="22"/>
              </w:rPr>
              <w:t>Curriculum vitae in formato EUROPASS degli operatori coinvolti nell’attività d’aula e di ciascuno dei componenti del gruppo di lavoro, sottoscritto dall’interessato, con indicazione del titolo di studio e con la specifica illustrazione delle esperienze professionali richieste e/o maturate</w:t>
            </w:r>
          </w:p>
          <w:p w:rsidR="0021229D" w:rsidRPr="0021229D" w:rsidRDefault="0021229D" w:rsidP="00F45267">
            <w:pPr>
              <w:numPr>
                <w:ilvl w:val="0"/>
                <w:numId w:val="70"/>
              </w:numPr>
              <w:jc w:val="both"/>
              <w:rPr>
                <w:rFonts w:ascii="Times New Roman" w:hAnsi="Times New Roman" w:cs="Times New Roman"/>
                <w:sz w:val="22"/>
                <w:szCs w:val="22"/>
              </w:rPr>
            </w:pPr>
            <w:r w:rsidRPr="0021229D">
              <w:rPr>
                <w:rFonts w:ascii="Times New Roman" w:hAnsi="Times New Roman" w:cs="Times New Roman"/>
                <w:sz w:val="22"/>
                <w:szCs w:val="22"/>
              </w:rPr>
              <w:t xml:space="preserve">lettere d’incarico/contratti degli operatori coinvolti nella realizzazione del Progetto  attività </w:t>
            </w:r>
          </w:p>
          <w:p w:rsidR="0021229D" w:rsidRPr="0021229D" w:rsidRDefault="0021229D" w:rsidP="00F45267">
            <w:pPr>
              <w:numPr>
                <w:ilvl w:val="0"/>
                <w:numId w:val="70"/>
              </w:numPr>
              <w:jc w:val="both"/>
              <w:rPr>
                <w:rFonts w:ascii="Times New Roman" w:hAnsi="Times New Roman" w:cs="Times New Roman"/>
                <w:sz w:val="22"/>
                <w:szCs w:val="22"/>
              </w:rPr>
            </w:pPr>
            <w:r w:rsidRPr="0021229D">
              <w:rPr>
                <w:rFonts w:ascii="Times New Roman" w:hAnsi="Times New Roman" w:cs="Times New Roman"/>
                <w:sz w:val="22"/>
                <w:szCs w:val="22"/>
              </w:rPr>
              <w:t>documentazione a dimostrazione delle procedure seguite nell’acquisizione dei beni e servizi e della relativa regolarità fiscale e tributaria</w:t>
            </w:r>
          </w:p>
          <w:p w:rsidR="0021229D" w:rsidRPr="0021229D" w:rsidRDefault="0021229D" w:rsidP="00F45267">
            <w:pPr>
              <w:numPr>
                <w:ilvl w:val="0"/>
                <w:numId w:val="70"/>
              </w:numPr>
              <w:jc w:val="both"/>
              <w:rPr>
                <w:rFonts w:ascii="Times New Roman" w:hAnsi="Times New Roman" w:cs="Times New Roman"/>
                <w:sz w:val="22"/>
                <w:szCs w:val="22"/>
              </w:rPr>
            </w:pPr>
            <w:r w:rsidRPr="0021229D">
              <w:rPr>
                <w:rFonts w:ascii="Times New Roman" w:hAnsi="Times New Roman" w:cs="Times New Roman"/>
                <w:sz w:val="22"/>
                <w:szCs w:val="22"/>
              </w:rPr>
              <w:t>documentazione relativa agli adempimenti in materia di pubblicizzazione e selezione dei partecipanti</w:t>
            </w:r>
          </w:p>
          <w:p w:rsidR="0021229D" w:rsidRPr="0021229D" w:rsidRDefault="0021229D" w:rsidP="00F45267">
            <w:pPr>
              <w:numPr>
                <w:ilvl w:val="0"/>
                <w:numId w:val="70"/>
              </w:numPr>
              <w:jc w:val="both"/>
              <w:rPr>
                <w:rFonts w:ascii="Times New Roman" w:hAnsi="Times New Roman" w:cs="Times New Roman"/>
                <w:sz w:val="22"/>
                <w:szCs w:val="22"/>
              </w:rPr>
            </w:pPr>
            <w:r w:rsidRPr="0021229D">
              <w:rPr>
                <w:rFonts w:ascii="Times New Roman" w:hAnsi="Times New Roman" w:cs="Times New Roman"/>
                <w:sz w:val="22"/>
                <w:szCs w:val="22"/>
              </w:rPr>
              <w:lastRenderedPageBreak/>
              <w:t>documentazione comprovante l’avvenuta liquidazione degli emolumenti in favore dei soggetti che, a qualsiasi titolo, abbiano partecipato alle attività di progettazione, coordinamento, realizzazione delle iniziative, nonché la relativa regolarità fiscale e previdenziale</w:t>
            </w:r>
          </w:p>
          <w:p w:rsidR="0021229D" w:rsidRPr="0021229D" w:rsidRDefault="0021229D" w:rsidP="00F45267">
            <w:pPr>
              <w:numPr>
                <w:ilvl w:val="0"/>
                <w:numId w:val="70"/>
              </w:numPr>
              <w:jc w:val="both"/>
              <w:rPr>
                <w:rFonts w:ascii="Times New Roman" w:hAnsi="Times New Roman" w:cs="Times New Roman"/>
                <w:sz w:val="22"/>
                <w:szCs w:val="22"/>
              </w:rPr>
            </w:pPr>
            <w:r w:rsidRPr="0021229D">
              <w:rPr>
                <w:rFonts w:ascii="Times New Roman" w:hAnsi="Times New Roman" w:cs="Times New Roman"/>
                <w:sz w:val="22"/>
                <w:szCs w:val="22"/>
              </w:rPr>
              <w:t>documentazione comprovante l’avvenuta liquidazione degli emolumenti in favore dei soggetti incaricati dell’attività di docenza e tutoraggio, nonché la relativa regolarità fiscale e previdenziale</w:t>
            </w:r>
          </w:p>
          <w:p w:rsidR="0021229D" w:rsidRPr="0021229D" w:rsidRDefault="0021229D" w:rsidP="00F45267">
            <w:pPr>
              <w:numPr>
                <w:ilvl w:val="0"/>
                <w:numId w:val="70"/>
              </w:numPr>
              <w:jc w:val="both"/>
              <w:rPr>
                <w:rFonts w:ascii="Times New Roman" w:hAnsi="Times New Roman" w:cs="Times New Roman"/>
                <w:sz w:val="22"/>
                <w:szCs w:val="22"/>
              </w:rPr>
            </w:pPr>
            <w:r w:rsidRPr="0021229D">
              <w:rPr>
                <w:rFonts w:ascii="Times New Roman" w:hAnsi="Times New Roman" w:cs="Times New Roman"/>
                <w:iCs/>
                <w:sz w:val="22"/>
                <w:szCs w:val="22"/>
              </w:rPr>
              <w:t>documentazione comprovante l’avvenuta liquidazione degli emolumenti in favore di soggetti fornitori di beni e servizi</w:t>
            </w:r>
            <w:r w:rsidRPr="0021229D">
              <w:rPr>
                <w:rFonts w:ascii="Times New Roman" w:hAnsi="Times New Roman" w:cs="Times New Roman"/>
                <w:sz w:val="22"/>
                <w:szCs w:val="22"/>
              </w:rPr>
              <w:t>.</w:t>
            </w:r>
          </w:p>
        </w:tc>
      </w:tr>
      <w:tr w:rsidR="0021229D" w:rsidRPr="0021229D" w:rsidTr="006162F6">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assicurare per tutte le tipologie di iniziative, al fine dell’applicabilità dell’unità di costo standard, che la percentuale di partecipanti che frequentano l’iniziativa per il numero minimo di ore previsto al fine del rilascio dell’attestato risulti uguale o superiore al 90% del totale dei partecipanti per singola iniziativa</w:t>
            </w:r>
          </w:p>
        </w:tc>
      </w:tr>
      <w:tr w:rsidR="0021229D" w:rsidRPr="0021229D" w:rsidTr="006162F6">
        <w:tc>
          <w:tcPr>
            <w:tcW w:w="534" w:type="dxa"/>
            <w:vAlign w:val="center"/>
          </w:tcPr>
          <w:p w:rsidR="0021229D" w:rsidRPr="0021229D" w:rsidRDefault="0021229D" w:rsidP="00F45267">
            <w:pPr>
              <w:numPr>
                <w:ilvl w:val="0"/>
                <w:numId w:val="68"/>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autoSpaceDE w:val="0"/>
              <w:autoSpaceDN w:val="0"/>
              <w:jc w:val="both"/>
              <w:rPr>
                <w:rFonts w:ascii="Times New Roman" w:hAnsi="Times New Roman" w:cs="Times New Roman"/>
                <w:sz w:val="22"/>
                <w:szCs w:val="22"/>
              </w:rPr>
            </w:pPr>
            <w:r w:rsidRPr="0021229D">
              <w:rPr>
                <w:rFonts w:ascii="Times New Roman" w:hAnsi="Times New Roman" w:cs="Times New Roman"/>
                <w:sz w:val="22"/>
                <w:szCs w:val="22"/>
              </w:rPr>
              <w:t>assicurare che un utente non partecipi a edizioni successive della medesima iniziativa informativa, durante il periodo di programmazione del PSR;</w:t>
            </w:r>
          </w:p>
        </w:tc>
      </w:tr>
    </w:tbl>
    <w:p w:rsidR="0021229D" w:rsidRPr="0021229D" w:rsidRDefault="0021229D" w:rsidP="00045B3B">
      <w:pPr>
        <w:tabs>
          <w:tab w:val="left" w:pos="0"/>
          <w:tab w:val="left" w:pos="284"/>
        </w:tabs>
        <w:ind w:right="113"/>
        <w:jc w:val="both"/>
        <w:rPr>
          <w:rFonts w:ascii="Times New Roman" w:hAnsi="Times New Roman" w:cs="Times New Roman"/>
          <w:b/>
          <w:sz w:val="22"/>
          <w:szCs w:val="22"/>
        </w:rPr>
      </w:pPr>
    </w:p>
    <w:p w:rsidR="0021229D" w:rsidRPr="0021229D" w:rsidRDefault="0021229D" w:rsidP="00BF0F89">
      <w:pPr>
        <w:numPr>
          <w:ilvl w:val="1"/>
          <w:numId w:val="56"/>
        </w:numPr>
        <w:tabs>
          <w:tab w:val="left" w:pos="0"/>
        </w:tabs>
        <w:ind w:right="113"/>
        <w:contextualSpacing/>
        <w:jc w:val="both"/>
        <w:rPr>
          <w:rFonts w:ascii="Times New Roman" w:eastAsia="Calibri" w:hAnsi="Times New Roman" w:cs="Times New Roman"/>
          <w:b/>
          <w:sz w:val="22"/>
          <w:szCs w:val="22"/>
        </w:rPr>
      </w:pPr>
      <w:r w:rsidRPr="0021229D">
        <w:rPr>
          <w:rFonts w:ascii="Times New Roman" w:eastAsia="Calibri" w:hAnsi="Times New Roman" w:cs="Times New Roman"/>
          <w:b/>
          <w:sz w:val="22"/>
          <w:szCs w:val="22"/>
        </w:rPr>
        <w:t>Vincoli e durata degli impegni</w:t>
      </w:r>
    </w:p>
    <w:p w:rsidR="0021229D" w:rsidRPr="0021229D" w:rsidRDefault="0021229D" w:rsidP="00045B3B">
      <w:pPr>
        <w:tabs>
          <w:tab w:val="left" w:pos="0"/>
          <w:tab w:val="left" w:pos="284"/>
        </w:tabs>
        <w:ind w:right="113"/>
        <w:jc w:val="both"/>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rPr>
          <w:cantSplit/>
          <w:trHeight w:val="218"/>
        </w:trPr>
        <w:tc>
          <w:tcPr>
            <w:tcW w:w="9889" w:type="dxa"/>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Nessun ulteriore impegno previsto</w:t>
            </w:r>
          </w:p>
        </w:tc>
      </w:tr>
    </w:tbl>
    <w:p w:rsidR="0021229D" w:rsidRPr="0021229D" w:rsidRDefault="0021229D" w:rsidP="00045B3B">
      <w:pPr>
        <w:tabs>
          <w:tab w:val="left" w:pos="0"/>
          <w:tab w:val="left" w:pos="284"/>
        </w:tabs>
        <w:ind w:right="113"/>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Spese ammissibili</w:t>
      </w:r>
    </w:p>
    <w:p w:rsidR="0021229D" w:rsidRPr="0021229D" w:rsidRDefault="0021229D" w:rsidP="00045B3B">
      <w:pPr>
        <w:tabs>
          <w:tab w:val="left" w:pos="0"/>
          <w:tab w:val="left" w:pos="284"/>
        </w:tabs>
        <w:ind w:right="113"/>
        <w:jc w:val="both"/>
        <w:rPr>
          <w:rFonts w:ascii="Times New Roman" w:hAnsi="Times New Roman" w:cs="Times New Roman"/>
          <w:b/>
          <w:sz w:val="22"/>
          <w:szCs w:val="22"/>
        </w:rPr>
      </w:pPr>
      <w:r w:rsidRPr="0021229D">
        <w:rPr>
          <w:rFonts w:ascii="Times New Roman" w:hAnsi="Times New Roman" w:cs="Times New Roman"/>
          <w:sz w:val="22"/>
          <w:szCs w:val="22"/>
          <w:lang w:eastAsia="en-US"/>
        </w:rPr>
        <w:t xml:space="preserve"> </w:t>
      </w: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22"/>
        <w:gridCol w:w="9106"/>
      </w:tblGrid>
      <w:tr w:rsidR="0021229D" w:rsidRPr="0021229D" w:rsidTr="006162F6">
        <w:tc>
          <w:tcPr>
            <w:tcW w:w="271" w:type="pct"/>
            <w:vAlign w:val="center"/>
          </w:tcPr>
          <w:p w:rsidR="0021229D" w:rsidRPr="0021229D" w:rsidRDefault="0021229D" w:rsidP="00F45267">
            <w:pPr>
              <w:numPr>
                <w:ilvl w:val="0"/>
                <w:numId w:val="69"/>
              </w:numPr>
              <w:ind w:left="357" w:right="113" w:hanging="357"/>
              <w:contextualSpacing/>
              <w:jc w:val="center"/>
              <w:rPr>
                <w:rFonts w:ascii="Times New Roman" w:hAnsi="Times New Roman" w:cs="Times New Roman"/>
                <w:sz w:val="22"/>
                <w:szCs w:val="22"/>
              </w:rPr>
            </w:pPr>
          </w:p>
        </w:tc>
        <w:tc>
          <w:tcPr>
            <w:tcW w:w="4729" w:type="pct"/>
            <w:vAlign w:val="center"/>
          </w:tcPr>
          <w:p w:rsidR="0021229D" w:rsidRPr="0021229D" w:rsidRDefault="0021229D" w:rsidP="00045B3B">
            <w:pPr>
              <w:ind w:right="113"/>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Ai fini della determinazione e della verifica della spesa ammissibile, viene applicata l’unità di costo standard orario definito dalla DGR n. 302 del 10/03/2015, con riferimento alle seguenti categorie di spesa:</w:t>
            </w:r>
          </w:p>
          <w:p w:rsidR="0021229D" w:rsidRPr="0021229D" w:rsidRDefault="0021229D" w:rsidP="00BF0F89">
            <w:pPr>
              <w:numPr>
                <w:ilvl w:val="0"/>
                <w:numId w:val="65"/>
              </w:numPr>
              <w:ind w:left="459" w:right="113" w:hanging="142"/>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attività di progettazione, coordinamento e realizzazione delle iniziative</w:t>
            </w:r>
          </w:p>
          <w:p w:rsidR="0021229D" w:rsidRPr="0021229D" w:rsidRDefault="0021229D" w:rsidP="00BF0F89">
            <w:pPr>
              <w:numPr>
                <w:ilvl w:val="0"/>
                <w:numId w:val="65"/>
              </w:numPr>
              <w:ind w:left="459" w:right="113" w:hanging="142"/>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attività di docenza e di tutoraggio</w:t>
            </w:r>
          </w:p>
          <w:p w:rsidR="0021229D" w:rsidRPr="0021229D" w:rsidRDefault="0021229D" w:rsidP="00BF0F89">
            <w:pPr>
              <w:numPr>
                <w:ilvl w:val="0"/>
                <w:numId w:val="65"/>
              </w:numPr>
              <w:ind w:left="459" w:right="113" w:hanging="142"/>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noleggio di attrezzature e acquisto di materiale didattico a supporto delle iniziative</w:t>
            </w:r>
          </w:p>
          <w:p w:rsidR="0021229D" w:rsidRPr="0021229D" w:rsidRDefault="0021229D" w:rsidP="00BF0F89">
            <w:pPr>
              <w:numPr>
                <w:ilvl w:val="0"/>
                <w:numId w:val="65"/>
              </w:numPr>
              <w:ind w:left="459" w:right="113" w:hanging="142"/>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affitto e noleggio di aule e strutture didattiche</w:t>
            </w:r>
          </w:p>
          <w:p w:rsidR="0021229D" w:rsidRPr="0021229D" w:rsidRDefault="0021229D" w:rsidP="00BF0F89">
            <w:pPr>
              <w:numPr>
                <w:ilvl w:val="0"/>
                <w:numId w:val="65"/>
              </w:numPr>
              <w:ind w:left="459" w:right="113" w:hanging="142"/>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spese per noleggio di mezzi di trasporto collettivo per visite didattiche</w:t>
            </w:r>
          </w:p>
          <w:p w:rsidR="0021229D" w:rsidRPr="0021229D" w:rsidRDefault="0021229D" w:rsidP="00BF0F89">
            <w:pPr>
              <w:numPr>
                <w:ilvl w:val="0"/>
                <w:numId w:val="65"/>
              </w:numPr>
              <w:ind w:left="459" w:right="113" w:hanging="142"/>
              <w:jc w:val="both"/>
              <w:rPr>
                <w:rFonts w:ascii="Times New Roman" w:hAnsi="Times New Roman" w:cs="Times New Roman"/>
                <w:sz w:val="22"/>
                <w:szCs w:val="22"/>
              </w:rPr>
            </w:pPr>
            <w:r w:rsidRPr="0021229D">
              <w:rPr>
                <w:rFonts w:ascii="Times New Roman" w:hAnsi="Times New Roman" w:cs="Times New Roman"/>
                <w:sz w:val="22"/>
                <w:szCs w:val="22"/>
                <w:lang w:eastAsia="en-US"/>
              </w:rPr>
              <w:t xml:space="preserve">altre spese di funzionamento </w:t>
            </w:r>
          </w:p>
        </w:tc>
      </w:tr>
    </w:tbl>
    <w:p w:rsidR="0021229D" w:rsidRPr="0021229D" w:rsidRDefault="0021229D" w:rsidP="00045B3B">
      <w:pPr>
        <w:tabs>
          <w:tab w:val="left" w:pos="0"/>
          <w:tab w:val="left" w:pos="284"/>
        </w:tabs>
        <w:ind w:left="360" w:right="113"/>
        <w:contextualSpacing/>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Spese non ammissibili</w:t>
      </w:r>
    </w:p>
    <w:p w:rsidR="0021229D" w:rsidRPr="0021229D" w:rsidRDefault="0021229D" w:rsidP="00045B3B">
      <w:pPr>
        <w:tabs>
          <w:tab w:val="left" w:pos="0"/>
          <w:tab w:val="left" w:pos="284"/>
        </w:tabs>
        <w:ind w:right="113"/>
        <w:jc w:val="both"/>
        <w:rPr>
          <w:rFonts w:ascii="Times New Roman" w:hAnsi="Times New Roman" w:cs="Times New Roman"/>
          <w:b/>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22"/>
        <w:gridCol w:w="9106"/>
      </w:tblGrid>
      <w:tr w:rsidR="0021229D" w:rsidRPr="0021229D" w:rsidTr="006162F6">
        <w:trPr>
          <w:cantSplit/>
        </w:trPr>
        <w:tc>
          <w:tcPr>
            <w:tcW w:w="271" w:type="pct"/>
            <w:vAlign w:val="center"/>
          </w:tcPr>
          <w:p w:rsidR="0021229D" w:rsidRPr="0021229D" w:rsidRDefault="0021229D" w:rsidP="00045B3B">
            <w:pPr>
              <w:ind w:right="113"/>
              <w:jc w:val="center"/>
              <w:rPr>
                <w:rFonts w:ascii="Times New Roman" w:hAnsi="Times New Roman" w:cs="Times New Roman"/>
                <w:sz w:val="22"/>
                <w:szCs w:val="22"/>
              </w:rPr>
            </w:pPr>
            <w:r w:rsidRPr="0021229D">
              <w:rPr>
                <w:rFonts w:ascii="Times New Roman" w:hAnsi="Times New Roman" w:cs="Times New Roman"/>
                <w:sz w:val="22"/>
                <w:szCs w:val="22"/>
              </w:rPr>
              <w:t>a.</w:t>
            </w:r>
          </w:p>
        </w:tc>
        <w:tc>
          <w:tcPr>
            <w:tcW w:w="4729" w:type="pct"/>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 xml:space="preserve">Non ammissibili, in generale, le spese definite dal paragrafo 8.1 del PSR come precisate nel documento Indirizzi procedurali generali del PSR. </w:t>
            </w:r>
          </w:p>
        </w:tc>
      </w:tr>
    </w:tbl>
    <w:p w:rsidR="0021229D" w:rsidRPr="0021229D" w:rsidRDefault="0021229D" w:rsidP="00045B3B">
      <w:pPr>
        <w:tabs>
          <w:tab w:val="left" w:pos="0"/>
          <w:tab w:val="left" w:pos="284"/>
        </w:tabs>
        <w:ind w:right="113"/>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Termini e scadenze per l’esecuzione degli interventi</w:t>
      </w:r>
    </w:p>
    <w:p w:rsidR="0021229D" w:rsidRPr="0021229D" w:rsidRDefault="0021229D" w:rsidP="00045B3B">
      <w:pPr>
        <w:tabs>
          <w:tab w:val="left" w:pos="284"/>
          <w:tab w:val="left" w:pos="426"/>
        </w:tabs>
        <w:ind w:right="113"/>
        <w:jc w:val="both"/>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721815" w:rsidTr="006162F6">
        <w:trPr>
          <w:cantSplit/>
        </w:trPr>
        <w:tc>
          <w:tcPr>
            <w:tcW w:w="9889" w:type="dxa"/>
            <w:vAlign w:val="center"/>
          </w:tcPr>
          <w:p w:rsidR="0021229D" w:rsidRPr="00721815" w:rsidRDefault="0021229D" w:rsidP="00045B3B">
            <w:pPr>
              <w:tabs>
                <w:tab w:val="left" w:pos="284"/>
                <w:tab w:val="left" w:pos="426"/>
              </w:tabs>
              <w:ind w:right="113"/>
              <w:jc w:val="both"/>
              <w:rPr>
                <w:rFonts w:ascii="Times New Roman" w:hAnsi="Times New Roman" w:cs="Times New Roman"/>
                <w:sz w:val="22"/>
                <w:szCs w:val="22"/>
                <w:lang w:eastAsia="en-US"/>
              </w:rPr>
            </w:pPr>
            <w:r w:rsidRPr="00721815">
              <w:rPr>
                <w:rFonts w:ascii="Times New Roman" w:hAnsi="Times New Roman" w:cs="Times New Roman"/>
                <w:sz w:val="22"/>
                <w:szCs w:val="22"/>
              </w:rPr>
              <w:t>Gli investimenti devono essere conclusi entro il termine previsto per il completamento del Piano di Attività del Gruppo Operativo (PA.GO) di cui al Tipo di intervento 16.1.1.</w:t>
            </w:r>
          </w:p>
        </w:tc>
      </w:tr>
    </w:tbl>
    <w:p w:rsidR="0021229D" w:rsidRPr="00721815" w:rsidRDefault="0021229D" w:rsidP="00045B3B">
      <w:pPr>
        <w:jc w:val="both"/>
        <w:rPr>
          <w:rFonts w:ascii="Times New Roman" w:hAnsi="Times New Roman" w:cs="Times New Roman"/>
          <w:sz w:val="22"/>
          <w:szCs w:val="22"/>
        </w:rPr>
      </w:pPr>
    </w:p>
    <w:p w:rsidR="0021229D" w:rsidRPr="00721815" w:rsidRDefault="0021229D" w:rsidP="00045B3B">
      <w:pPr>
        <w:jc w:val="both"/>
        <w:rPr>
          <w:rFonts w:ascii="Times New Roman" w:hAnsi="Times New Roman" w:cs="Times New Roman"/>
          <w:sz w:val="22"/>
          <w:szCs w:val="22"/>
        </w:rPr>
      </w:pPr>
    </w:p>
    <w:p w:rsidR="0021229D" w:rsidRPr="00721815" w:rsidRDefault="0021229D" w:rsidP="00BF0F89">
      <w:pPr>
        <w:numPr>
          <w:ilvl w:val="0"/>
          <w:numId w:val="56"/>
        </w:numPr>
        <w:tabs>
          <w:tab w:val="left" w:pos="0"/>
          <w:tab w:val="left" w:pos="284"/>
        </w:tabs>
        <w:ind w:right="113"/>
        <w:contextualSpacing/>
        <w:jc w:val="both"/>
        <w:rPr>
          <w:rFonts w:ascii="Times New Roman" w:hAnsi="Times New Roman" w:cs="Times New Roman"/>
          <w:b/>
          <w:sz w:val="22"/>
          <w:szCs w:val="22"/>
        </w:rPr>
      </w:pPr>
      <w:r w:rsidRPr="00721815">
        <w:rPr>
          <w:rFonts w:ascii="Times New Roman" w:hAnsi="Times New Roman" w:cs="Times New Roman"/>
          <w:b/>
          <w:sz w:val="22"/>
          <w:szCs w:val="22"/>
        </w:rPr>
        <w:t>Pianificazione finanziaria</w:t>
      </w:r>
    </w:p>
    <w:p w:rsidR="0021229D" w:rsidRPr="00721815" w:rsidRDefault="0021229D" w:rsidP="00045B3B">
      <w:pPr>
        <w:tabs>
          <w:tab w:val="left" w:pos="0"/>
          <w:tab w:val="left" w:pos="284"/>
        </w:tabs>
        <w:ind w:left="1080" w:right="113"/>
        <w:contextualSpacing/>
        <w:jc w:val="both"/>
        <w:rPr>
          <w:rFonts w:ascii="Times New Roman" w:hAnsi="Times New Roman" w:cs="Times New Roman"/>
          <w:b/>
          <w:sz w:val="22"/>
          <w:szCs w:val="22"/>
        </w:rPr>
      </w:pPr>
    </w:p>
    <w:p w:rsidR="0021229D" w:rsidRPr="00721815"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721815">
        <w:rPr>
          <w:rFonts w:ascii="Times New Roman" w:hAnsi="Times New Roman" w:cs="Times New Roman"/>
          <w:b/>
          <w:sz w:val="22"/>
          <w:szCs w:val="22"/>
        </w:rPr>
        <w:t>Importo finanziario a bando</w:t>
      </w:r>
    </w:p>
    <w:p w:rsidR="0021229D" w:rsidRPr="00721815" w:rsidRDefault="0021229D" w:rsidP="00045B3B">
      <w:pPr>
        <w:tabs>
          <w:tab w:val="left" w:pos="0"/>
          <w:tab w:val="left" w:pos="284"/>
        </w:tabs>
        <w:ind w:right="113"/>
        <w:jc w:val="both"/>
        <w:rPr>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rPr>
          <w:cantSplit/>
        </w:trPr>
        <w:tc>
          <w:tcPr>
            <w:tcW w:w="9889" w:type="dxa"/>
            <w:shd w:val="clear" w:color="auto" w:fill="auto"/>
            <w:vAlign w:val="center"/>
          </w:tcPr>
          <w:p w:rsidR="0021229D" w:rsidRPr="0021229D" w:rsidRDefault="0021229D" w:rsidP="00045B3B">
            <w:pPr>
              <w:autoSpaceDE w:val="0"/>
              <w:autoSpaceDN w:val="0"/>
              <w:adjustRightInd w:val="0"/>
              <w:jc w:val="both"/>
              <w:rPr>
                <w:rFonts w:ascii="Times New Roman" w:hAnsi="Times New Roman" w:cs="Times New Roman"/>
                <w:sz w:val="22"/>
                <w:szCs w:val="22"/>
              </w:rPr>
            </w:pPr>
            <w:r w:rsidRPr="00721815">
              <w:rPr>
                <w:rFonts w:ascii="Times New Roman" w:eastAsia="Calibri" w:hAnsi="Times New Roman" w:cs="Times New Roman"/>
                <w:bCs/>
                <w:sz w:val="22"/>
                <w:szCs w:val="22"/>
              </w:rPr>
              <w:t>Si rinvia alle disposizioni previste dal bando di finanziamento dei Gruppi Operativi ovvero al bando del Tipo di intervento 16.1.1.</w:t>
            </w:r>
          </w:p>
        </w:tc>
      </w:tr>
    </w:tbl>
    <w:p w:rsidR="0021229D" w:rsidRPr="0021229D" w:rsidRDefault="0021229D" w:rsidP="00045B3B">
      <w:pPr>
        <w:tabs>
          <w:tab w:val="left" w:pos="0"/>
          <w:tab w:val="left" w:pos="284"/>
        </w:tabs>
        <w:ind w:right="113"/>
        <w:jc w:val="both"/>
        <w:rPr>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Aliquota ed importo dell’aiuto</w:t>
      </w:r>
    </w:p>
    <w:p w:rsidR="0021229D" w:rsidRPr="0021229D" w:rsidRDefault="0021229D" w:rsidP="00045B3B">
      <w:pPr>
        <w:rPr>
          <w:rFonts w:ascii="Times New Roman" w:hAnsi="Times New Roman" w:cs="Times New Roman"/>
          <w:b/>
          <w:sz w:val="22"/>
          <w:szCs w:val="22"/>
        </w:rPr>
      </w:pPr>
    </w:p>
    <w:p w:rsidR="0021229D" w:rsidRPr="0021229D" w:rsidRDefault="0021229D" w:rsidP="00045B3B">
      <w:pPr>
        <w:tabs>
          <w:tab w:val="left" w:pos="284"/>
          <w:tab w:val="left" w:pos="426"/>
        </w:tabs>
        <w:ind w:right="113"/>
        <w:jc w:val="both"/>
        <w:rPr>
          <w:rFonts w:ascii="Times New Roman" w:hAnsi="Times New Roman" w:cs="Times New Roman"/>
          <w:b/>
          <w:sz w:val="22"/>
          <w:szCs w:val="22"/>
        </w:rPr>
      </w:pPr>
      <w:r w:rsidRPr="0021229D">
        <w:rPr>
          <w:rFonts w:ascii="Times New Roman" w:hAnsi="Times New Roman" w:cs="Times New Roman"/>
          <w:sz w:val="22"/>
          <w:szCs w:val="22"/>
        </w:rPr>
        <w:t xml:space="preserve">Per la realizzazione delle iniziative informative è previsto un contributo come di seguito stabilito: </w:t>
      </w: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534" w:type="dxa"/>
            <w:vAlign w:val="center"/>
          </w:tcPr>
          <w:p w:rsidR="0021229D" w:rsidRPr="0021229D" w:rsidRDefault="0021229D" w:rsidP="00BF0F89">
            <w:pPr>
              <w:numPr>
                <w:ilvl w:val="0"/>
                <w:numId w:val="61"/>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7A705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 xml:space="preserve">iniziative rivolte </w:t>
            </w:r>
            <w:r w:rsidRPr="0021229D">
              <w:rPr>
                <w:rFonts w:ascii="Times New Roman" w:eastAsia="Calibri" w:hAnsi="Times New Roman" w:cs="Times New Roman"/>
                <w:sz w:val="22"/>
                <w:szCs w:val="22"/>
                <w:lang w:eastAsia="en-US"/>
              </w:rPr>
              <w:t>a imprenditori agricoli, loro coadiuvanti e partecipi familiari</w:t>
            </w:r>
            <w:r w:rsidR="007A705B">
              <w:rPr>
                <w:rFonts w:ascii="Times New Roman" w:eastAsia="Calibri" w:hAnsi="Times New Roman" w:cs="Times New Roman"/>
                <w:sz w:val="22"/>
                <w:szCs w:val="22"/>
                <w:lang w:eastAsia="en-US"/>
              </w:rPr>
              <w:t xml:space="preserve"> e dipendenti agricoli</w:t>
            </w:r>
            <w:r w:rsidRPr="0021229D" w:rsidDel="00807A55">
              <w:rPr>
                <w:rFonts w:ascii="Times New Roman" w:eastAsia="Calibri" w:hAnsi="Times New Roman" w:cs="Times New Roman"/>
                <w:sz w:val="22"/>
                <w:szCs w:val="22"/>
                <w:lang w:eastAsia="en-US"/>
              </w:rPr>
              <w:t xml:space="preserve"> </w:t>
            </w:r>
            <w:r w:rsidRPr="0021229D">
              <w:rPr>
                <w:rFonts w:ascii="Times New Roman" w:hAnsi="Times New Roman" w:cs="Times New Roman"/>
                <w:sz w:val="22"/>
                <w:szCs w:val="22"/>
              </w:rPr>
              <w:t xml:space="preserve">(art. 81, par 2 del reg. UE n. 1305/2013): 100% della spesa ammissibile sulla base dell’unità di costo standard orario pari a 170 euro  </w:t>
            </w:r>
          </w:p>
        </w:tc>
      </w:tr>
    </w:tbl>
    <w:p w:rsidR="0021229D" w:rsidRPr="0021229D" w:rsidRDefault="0021229D" w:rsidP="00045B3B">
      <w:pPr>
        <w:tabs>
          <w:tab w:val="left" w:pos="0"/>
          <w:tab w:val="left" w:pos="284"/>
        </w:tabs>
        <w:ind w:right="113"/>
        <w:contextualSpacing/>
        <w:jc w:val="both"/>
        <w:rPr>
          <w:rFonts w:ascii="Times New Roman" w:hAnsi="Times New Roman" w:cs="Times New Roman"/>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lastRenderedPageBreak/>
        <w:t>Limiti stabiliti all’intervento e alla spesa</w:t>
      </w:r>
    </w:p>
    <w:p w:rsidR="0021229D" w:rsidRPr="0021229D" w:rsidRDefault="0021229D" w:rsidP="00045B3B">
      <w:pPr>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c>
          <w:tcPr>
            <w:tcW w:w="534" w:type="dxa"/>
            <w:vAlign w:val="center"/>
          </w:tcPr>
          <w:p w:rsidR="0021229D" w:rsidRPr="0021229D" w:rsidRDefault="0021229D" w:rsidP="00BF0F89">
            <w:pPr>
              <w:numPr>
                <w:ilvl w:val="0"/>
                <w:numId w:val="66"/>
              </w:numPr>
              <w:jc w:val="center"/>
              <w:rPr>
                <w:rFonts w:ascii="Times New Roman" w:hAnsi="Times New Roman" w:cs="Times New Roman"/>
                <w:sz w:val="22"/>
                <w:szCs w:val="22"/>
                <w:lang w:eastAsia="en-US"/>
              </w:rPr>
            </w:pPr>
          </w:p>
        </w:tc>
        <w:tc>
          <w:tcPr>
            <w:tcW w:w="9355" w:type="dxa"/>
            <w:vAlign w:val="center"/>
          </w:tcPr>
          <w:p w:rsidR="0021229D" w:rsidRPr="0021229D" w:rsidRDefault="0021229D" w:rsidP="00045B3B">
            <w:pPr>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Viene stabilito un limite massimo della spesa ammissibile per ciascun Progetto di attività presentato da ogni organismo di formazione pari a: </w:t>
            </w:r>
          </w:p>
          <w:p w:rsidR="0021229D" w:rsidRPr="0021229D" w:rsidRDefault="0021229D" w:rsidP="00045B3B">
            <w:pPr>
              <w:jc w:val="both"/>
              <w:rPr>
                <w:rFonts w:ascii="Times New Roman" w:hAnsi="Times New Roman" w:cs="Times New Roman"/>
                <w:sz w:val="22"/>
                <w:szCs w:val="22"/>
                <w:lang w:eastAsia="en-US"/>
              </w:rPr>
            </w:pPr>
          </w:p>
          <w:tbl>
            <w:tblP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A0" w:firstRow="1" w:lastRow="0" w:firstColumn="1" w:lastColumn="0" w:noHBand="0" w:noVBand="0"/>
            </w:tblPr>
            <w:tblGrid>
              <w:gridCol w:w="3217"/>
              <w:gridCol w:w="5912"/>
            </w:tblGrid>
            <w:tr w:rsidR="0021229D" w:rsidRPr="0021229D" w:rsidTr="006162F6">
              <w:trPr>
                <w:trHeight w:val="314"/>
              </w:trPr>
              <w:tc>
                <w:tcPr>
                  <w:tcW w:w="1762" w:type="pct"/>
                  <w:vAlign w:val="center"/>
                </w:tcPr>
                <w:p w:rsidR="0021229D" w:rsidRPr="0021229D" w:rsidRDefault="0021229D" w:rsidP="00045B3B">
                  <w:pPr>
                    <w:tabs>
                      <w:tab w:val="left" w:pos="426"/>
                      <w:tab w:val="center" w:pos="4819"/>
                      <w:tab w:val="right" w:pos="9638"/>
                    </w:tabs>
                    <w:jc w:val="center"/>
                    <w:rPr>
                      <w:rFonts w:ascii="Times New Roman" w:hAnsi="Times New Roman" w:cs="Times New Roman"/>
                      <w:sz w:val="22"/>
                      <w:szCs w:val="22"/>
                    </w:rPr>
                  </w:pPr>
                  <w:r w:rsidRPr="0021229D">
                    <w:rPr>
                      <w:rFonts w:ascii="Times New Roman" w:hAnsi="Times New Roman" w:cs="Times New Roman"/>
                      <w:sz w:val="22"/>
                      <w:szCs w:val="22"/>
                    </w:rPr>
                    <w:t>Focus Area secondaria</w:t>
                  </w:r>
                </w:p>
              </w:tc>
              <w:tc>
                <w:tcPr>
                  <w:tcW w:w="3238" w:type="pct"/>
                  <w:vAlign w:val="center"/>
                </w:tcPr>
                <w:p w:rsidR="0021229D" w:rsidRPr="0021229D" w:rsidRDefault="0021229D" w:rsidP="00045B3B">
                  <w:pPr>
                    <w:tabs>
                      <w:tab w:val="left" w:pos="426"/>
                      <w:tab w:val="center" w:pos="4819"/>
                      <w:tab w:val="right" w:pos="9638"/>
                    </w:tabs>
                    <w:jc w:val="center"/>
                    <w:rPr>
                      <w:rFonts w:ascii="Times New Roman" w:hAnsi="Times New Roman" w:cs="Times New Roman"/>
                      <w:sz w:val="22"/>
                      <w:szCs w:val="22"/>
                    </w:rPr>
                  </w:pPr>
                  <w:r w:rsidRPr="0021229D">
                    <w:rPr>
                      <w:rFonts w:ascii="Times New Roman" w:hAnsi="Times New Roman" w:cs="Times New Roman"/>
                      <w:sz w:val="22"/>
                      <w:szCs w:val="22"/>
                    </w:rPr>
                    <w:t>Spesa ammissibile – euro/progetto (max)</w:t>
                  </w:r>
                </w:p>
              </w:tc>
            </w:tr>
            <w:tr w:rsidR="0021229D" w:rsidRPr="0021229D" w:rsidTr="00721815">
              <w:tc>
                <w:tcPr>
                  <w:tcW w:w="1762" w:type="pct"/>
                  <w:tcBorders>
                    <w:bottom w:val="single" w:sz="4" w:space="0" w:color="auto"/>
                  </w:tcBorders>
                  <w:shd w:val="clear" w:color="auto" w:fill="auto"/>
                  <w:vAlign w:val="center"/>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color w:val="000000"/>
                      <w:sz w:val="22"/>
                      <w:szCs w:val="22"/>
                    </w:rPr>
                    <w:t>2A</w:t>
                  </w:r>
                </w:p>
              </w:tc>
              <w:tc>
                <w:tcPr>
                  <w:tcW w:w="3238" w:type="pct"/>
                  <w:tcBorders>
                    <w:top w:val="single" w:sz="4" w:space="0" w:color="auto"/>
                    <w:left w:val="single" w:sz="4" w:space="0" w:color="auto"/>
                    <w:bottom w:val="single" w:sz="4" w:space="0" w:color="auto"/>
                    <w:right w:val="single" w:sz="4" w:space="0" w:color="auto"/>
                  </w:tcBorders>
                  <w:shd w:val="clear" w:color="auto" w:fill="auto"/>
                  <w:vAlign w:val="center"/>
                </w:tcPr>
                <w:p w:rsidR="0021229D" w:rsidRPr="00721815" w:rsidRDefault="00B45A7E" w:rsidP="00DC2094">
                  <w:pPr>
                    <w:tabs>
                      <w:tab w:val="left" w:pos="426"/>
                      <w:tab w:val="center" w:pos="4819"/>
                      <w:tab w:val="right" w:pos="9638"/>
                    </w:tabs>
                    <w:jc w:val="center"/>
                    <w:rPr>
                      <w:rFonts w:ascii="Times New Roman" w:hAnsi="Times New Roman" w:cs="Times New Roman"/>
                      <w:sz w:val="22"/>
                      <w:szCs w:val="22"/>
                    </w:rPr>
                  </w:pPr>
                  <w:r>
                    <w:rPr>
                      <w:rFonts w:ascii="Times New Roman" w:hAnsi="Times New Roman" w:cs="Times New Roman"/>
                      <w:sz w:val="22"/>
                      <w:szCs w:val="22"/>
                    </w:rPr>
                    <w:t>2</w:t>
                  </w:r>
                  <w:r w:rsidR="00DC2094" w:rsidRPr="00721815">
                    <w:rPr>
                      <w:rFonts w:ascii="Times New Roman" w:hAnsi="Times New Roman" w:cs="Times New Roman"/>
                      <w:sz w:val="22"/>
                      <w:szCs w:val="22"/>
                    </w:rPr>
                    <w:t>5</w:t>
                  </w:r>
                  <w:r w:rsidR="0021229D" w:rsidRPr="00721815">
                    <w:rPr>
                      <w:rFonts w:ascii="Times New Roman" w:hAnsi="Times New Roman" w:cs="Times New Roman"/>
                      <w:sz w:val="22"/>
                      <w:szCs w:val="22"/>
                    </w:rPr>
                    <w:t>.000</w:t>
                  </w:r>
                </w:p>
              </w:tc>
            </w:tr>
            <w:tr w:rsidR="0021229D" w:rsidRPr="0021229D" w:rsidTr="00721815">
              <w:tc>
                <w:tcPr>
                  <w:tcW w:w="1762" w:type="pct"/>
                  <w:tcBorders>
                    <w:top w:val="single" w:sz="4" w:space="0" w:color="auto"/>
                    <w:left w:val="single" w:sz="4" w:space="0" w:color="auto"/>
                    <w:bottom w:val="single" w:sz="4" w:space="0" w:color="auto"/>
                  </w:tcBorders>
                  <w:shd w:val="clear" w:color="auto" w:fill="auto"/>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3A</w:t>
                  </w:r>
                </w:p>
              </w:tc>
              <w:tc>
                <w:tcPr>
                  <w:tcW w:w="3238" w:type="pct"/>
                  <w:tcBorders>
                    <w:top w:val="single" w:sz="4" w:space="0" w:color="auto"/>
                    <w:left w:val="single" w:sz="4" w:space="0" w:color="auto"/>
                    <w:bottom w:val="single" w:sz="4" w:space="0" w:color="auto"/>
                    <w:right w:val="single" w:sz="4" w:space="0" w:color="auto"/>
                  </w:tcBorders>
                  <w:shd w:val="clear" w:color="auto" w:fill="auto"/>
                  <w:vAlign w:val="center"/>
                </w:tcPr>
                <w:p w:rsidR="0021229D" w:rsidRPr="00721815" w:rsidRDefault="00B45A7E" w:rsidP="00DC2094">
                  <w:pPr>
                    <w:tabs>
                      <w:tab w:val="left" w:pos="426"/>
                      <w:tab w:val="center" w:pos="4819"/>
                      <w:tab w:val="right" w:pos="9638"/>
                    </w:tabs>
                    <w:jc w:val="center"/>
                    <w:rPr>
                      <w:rFonts w:ascii="Times New Roman" w:hAnsi="Times New Roman" w:cs="Times New Roman"/>
                      <w:sz w:val="22"/>
                      <w:szCs w:val="22"/>
                    </w:rPr>
                  </w:pPr>
                  <w:r>
                    <w:rPr>
                      <w:rFonts w:ascii="Times New Roman" w:hAnsi="Times New Roman" w:cs="Times New Roman"/>
                      <w:sz w:val="22"/>
                      <w:szCs w:val="22"/>
                    </w:rPr>
                    <w:t>2</w:t>
                  </w:r>
                  <w:r w:rsidR="00DC2094" w:rsidRPr="00721815">
                    <w:rPr>
                      <w:rFonts w:ascii="Times New Roman" w:hAnsi="Times New Roman" w:cs="Times New Roman"/>
                      <w:sz w:val="22"/>
                      <w:szCs w:val="22"/>
                    </w:rPr>
                    <w:t>5</w:t>
                  </w:r>
                  <w:r w:rsidR="0021229D" w:rsidRPr="00721815">
                    <w:rPr>
                      <w:rFonts w:ascii="Times New Roman" w:hAnsi="Times New Roman" w:cs="Times New Roman"/>
                      <w:sz w:val="22"/>
                      <w:szCs w:val="22"/>
                    </w:rPr>
                    <w:t>.000</w:t>
                  </w:r>
                </w:p>
              </w:tc>
            </w:tr>
            <w:tr w:rsidR="00095604" w:rsidRPr="0021229D" w:rsidTr="00095604">
              <w:tc>
                <w:tcPr>
                  <w:tcW w:w="1762" w:type="pct"/>
                  <w:tcBorders>
                    <w:top w:val="single" w:sz="4" w:space="0" w:color="auto"/>
                    <w:left w:val="nil"/>
                    <w:bottom w:val="nil"/>
                    <w:right w:val="nil"/>
                  </w:tcBorders>
                  <w:shd w:val="clear" w:color="auto" w:fill="auto"/>
                  <w:vAlign w:val="center"/>
                </w:tcPr>
                <w:p w:rsidR="00095604" w:rsidRPr="0021229D" w:rsidRDefault="00095604" w:rsidP="00045B3B">
                  <w:pPr>
                    <w:jc w:val="center"/>
                    <w:rPr>
                      <w:rFonts w:ascii="Times New Roman" w:hAnsi="Times New Roman" w:cs="Times New Roman"/>
                      <w:sz w:val="22"/>
                      <w:szCs w:val="22"/>
                    </w:rPr>
                  </w:pPr>
                </w:p>
              </w:tc>
              <w:tc>
                <w:tcPr>
                  <w:tcW w:w="3238" w:type="pct"/>
                  <w:tcBorders>
                    <w:top w:val="single" w:sz="4" w:space="0" w:color="auto"/>
                    <w:left w:val="nil"/>
                    <w:bottom w:val="nil"/>
                    <w:right w:val="nil"/>
                  </w:tcBorders>
                  <w:shd w:val="clear" w:color="auto" w:fill="auto"/>
                  <w:vAlign w:val="center"/>
                </w:tcPr>
                <w:p w:rsidR="00095604" w:rsidRPr="0021229D" w:rsidRDefault="00095604" w:rsidP="00045B3B">
                  <w:pPr>
                    <w:tabs>
                      <w:tab w:val="left" w:pos="426"/>
                      <w:tab w:val="center" w:pos="4819"/>
                      <w:tab w:val="right" w:pos="9638"/>
                    </w:tabs>
                    <w:jc w:val="center"/>
                    <w:rPr>
                      <w:rFonts w:ascii="Times New Roman" w:hAnsi="Times New Roman" w:cs="Times New Roman"/>
                      <w:sz w:val="22"/>
                      <w:szCs w:val="22"/>
                      <w:highlight w:val="yellow"/>
                    </w:rPr>
                  </w:pPr>
                </w:p>
              </w:tc>
            </w:tr>
          </w:tbl>
          <w:p w:rsidR="0021229D" w:rsidRPr="0021229D" w:rsidRDefault="0021229D" w:rsidP="00045B3B">
            <w:pPr>
              <w:jc w:val="both"/>
              <w:rPr>
                <w:rFonts w:ascii="Times New Roman" w:hAnsi="Times New Roman" w:cs="Times New Roman"/>
                <w:sz w:val="22"/>
                <w:szCs w:val="22"/>
                <w:lang w:eastAsia="en-US"/>
              </w:rPr>
            </w:pPr>
          </w:p>
        </w:tc>
      </w:tr>
      <w:tr w:rsidR="0021229D" w:rsidRPr="0021229D" w:rsidTr="006162F6">
        <w:tc>
          <w:tcPr>
            <w:tcW w:w="534" w:type="dxa"/>
            <w:vAlign w:val="center"/>
          </w:tcPr>
          <w:p w:rsidR="0021229D" w:rsidRPr="0021229D" w:rsidRDefault="0021229D" w:rsidP="00BF0F89">
            <w:pPr>
              <w:numPr>
                <w:ilvl w:val="0"/>
                <w:numId w:val="66"/>
              </w:numPr>
              <w:jc w:val="center"/>
              <w:rPr>
                <w:rFonts w:ascii="Times New Roman" w:hAnsi="Times New Roman" w:cs="Times New Roman"/>
                <w:sz w:val="22"/>
                <w:szCs w:val="22"/>
                <w:lang w:eastAsia="en-US"/>
              </w:rPr>
            </w:pPr>
          </w:p>
        </w:tc>
        <w:tc>
          <w:tcPr>
            <w:tcW w:w="9355" w:type="dxa"/>
            <w:vAlign w:val="center"/>
          </w:tcPr>
          <w:p w:rsidR="0021229D" w:rsidRPr="0021229D" w:rsidRDefault="0021229D" w:rsidP="00045B3B">
            <w:pPr>
              <w:jc w:val="both"/>
              <w:rPr>
                <w:rFonts w:ascii="Times New Roman" w:hAnsi="Times New Roman" w:cs="Times New Roman"/>
                <w:sz w:val="22"/>
                <w:szCs w:val="22"/>
                <w:lang w:eastAsia="en-US"/>
              </w:rPr>
            </w:pPr>
            <w:r w:rsidRPr="0021229D">
              <w:rPr>
                <w:rFonts w:ascii="Times New Roman" w:hAnsi="Times New Roman" w:cs="Times New Roman"/>
                <w:sz w:val="22"/>
                <w:szCs w:val="22"/>
              </w:rPr>
              <w:t>Nel caso in cui la spesa ammessa del Progetto di attività superi il limite massimo di spesa ammissibile, l’ufficio istruttore procede alla riduzione della spesa ammessa entro il limite, mantenendo invariato il numero di iniziative informative ammesse.</w:t>
            </w:r>
          </w:p>
        </w:tc>
      </w:tr>
      <w:tr w:rsidR="0021229D" w:rsidRPr="0021229D" w:rsidTr="006162F6">
        <w:tc>
          <w:tcPr>
            <w:tcW w:w="534" w:type="dxa"/>
            <w:vAlign w:val="center"/>
          </w:tcPr>
          <w:p w:rsidR="0021229D" w:rsidRPr="0021229D" w:rsidRDefault="0021229D" w:rsidP="00BF0F89">
            <w:pPr>
              <w:numPr>
                <w:ilvl w:val="0"/>
                <w:numId w:val="66"/>
              </w:numPr>
              <w:jc w:val="center"/>
              <w:rPr>
                <w:rFonts w:ascii="Times New Roman" w:hAnsi="Times New Roman" w:cs="Times New Roman"/>
                <w:sz w:val="22"/>
                <w:szCs w:val="22"/>
                <w:lang w:eastAsia="en-US"/>
              </w:rPr>
            </w:pPr>
          </w:p>
        </w:tc>
        <w:tc>
          <w:tcPr>
            <w:tcW w:w="9355" w:type="dxa"/>
            <w:tcBorders>
              <w:bottom w:val="single" w:sz="2" w:space="0" w:color="BFBFBF"/>
            </w:tcBorders>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Nel caso di domande presentate per la medesima focus area/priorità da organismi di formazione costituiti o partecipati dalla medesima associazione/organizzazione di imprese, il limite massimo della spesa ammissibile cumulata relativa a tutti i Progetti di attività presentati dai suddetti organismi è pari al doppio dei valori rappresentati al precedente punto a).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Nel caso in cui il totale delle spese ammesse nei singoli Progetti di attività presentati da organismi costituiti o partecipati dalla medesima associazione/organizzazione di imprese superi il limite massimo, si procederà alla riduzione proporzionale della spesa ammessa per ciascuno dei progetti, mantenendo invariato il numero di iniziative informative ammesse.</w:t>
            </w:r>
          </w:p>
        </w:tc>
      </w:tr>
    </w:tbl>
    <w:p w:rsidR="0021229D" w:rsidRPr="0021229D" w:rsidRDefault="0021229D" w:rsidP="00045B3B">
      <w:pPr>
        <w:tabs>
          <w:tab w:val="left" w:pos="0"/>
          <w:tab w:val="left" w:pos="284"/>
        </w:tabs>
        <w:ind w:left="360" w:right="113"/>
        <w:contextualSpacing/>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Compatibilità e cumulo con altri sostegni e agevolazioni</w:t>
      </w:r>
    </w:p>
    <w:p w:rsidR="0021229D" w:rsidRPr="0021229D" w:rsidRDefault="0021229D" w:rsidP="00045B3B">
      <w:pPr>
        <w:ind w:right="113"/>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534" w:type="dxa"/>
            <w:vAlign w:val="center"/>
          </w:tcPr>
          <w:p w:rsidR="0021229D" w:rsidRPr="0021229D" w:rsidRDefault="0021229D" w:rsidP="00BF0F89">
            <w:pPr>
              <w:numPr>
                <w:ilvl w:val="0"/>
                <w:numId w:val="62"/>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Il PSR assicura che la medesima spesa non venga finanziata due volte da differenti Fondi strutturali e d’investimento europei o da altri programmi o strumenti dell’Unione (art. 65 del Reg. (UE) 1303/2013 e art. 59 del Reg. (UE) 1305/2013).</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E’ prevista comunque l’applicazione delle regole di cumulo previste dagli Indirizzi Procedurali Generali del PSR.</w:t>
            </w:r>
          </w:p>
        </w:tc>
      </w:tr>
    </w:tbl>
    <w:p w:rsidR="0021229D" w:rsidRPr="0021229D" w:rsidRDefault="0021229D" w:rsidP="00045B3B">
      <w:pPr>
        <w:ind w:right="113"/>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pacing w:val="5"/>
          <w:sz w:val="22"/>
          <w:szCs w:val="22"/>
        </w:rPr>
      </w:pPr>
      <w:r w:rsidRPr="0021229D">
        <w:rPr>
          <w:rFonts w:ascii="Times New Roman" w:hAnsi="Times New Roman" w:cs="Times New Roman"/>
          <w:b/>
          <w:sz w:val="22"/>
          <w:szCs w:val="22"/>
        </w:rPr>
        <w:t>Riduzioni e sanzioni</w:t>
      </w:r>
    </w:p>
    <w:p w:rsidR="0021229D" w:rsidRPr="0021229D" w:rsidRDefault="0021229D" w:rsidP="00045B3B">
      <w:pPr>
        <w:tabs>
          <w:tab w:val="left" w:pos="0"/>
          <w:tab w:val="left" w:pos="284"/>
        </w:tabs>
        <w:ind w:left="360" w:right="113"/>
        <w:contextualSpacing/>
        <w:jc w:val="both"/>
        <w:rPr>
          <w:rFonts w:ascii="Times New Roman" w:hAnsi="Times New Roman" w:cs="Times New Roman"/>
          <w:b/>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534" w:type="dxa"/>
            <w:vAlign w:val="center"/>
          </w:tcPr>
          <w:p w:rsidR="0021229D" w:rsidRPr="0021229D" w:rsidRDefault="0021229D" w:rsidP="00BF0F89">
            <w:pPr>
              <w:numPr>
                <w:ilvl w:val="0"/>
                <w:numId w:val="63"/>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In caso di accertamento di inadempienze rispetto a impegni, altri obblighi e alle condizioni di ammissibilità previsti per il tipo d’intervento, ai sensi della normativa UE (Reg. (UE) n. 640/2014, Reg. (UE) n. 809/2014) si applicano </w:t>
            </w:r>
            <w:r w:rsidRPr="0021229D">
              <w:rPr>
                <w:rFonts w:ascii="Times New Roman" w:hAnsi="Times New Roman" w:cs="Times New Roman"/>
                <w:sz w:val="22"/>
                <w:szCs w:val="22"/>
                <w:lang w:eastAsia="en-US"/>
              </w:rPr>
              <w:t>riduzioni dell’aiuto che possono arrivare fino alla revoca totale, nonché all’eventuale esclusione dalla misura per l’anno civile dell’accertamento e per l’anno civile successivo, nei casi e nelle modalità riportate nei provvedimenti regionali in materia di riduzioni e sanzioni</w:t>
            </w:r>
            <w:r w:rsidR="00710801">
              <w:rPr>
                <w:rFonts w:ascii="Times New Roman" w:hAnsi="Times New Roman" w:cs="Times New Roman"/>
                <w:sz w:val="22"/>
                <w:szCs w:val="22"/>
                <w:lang w:eastAsia="en-US"/>
              </w:rPr>
              <w:t xml:space="preserve"> </w:t>
            </w:r>
            <w:r w:rsidR="00710801">
              <w:rPr>
                <w:rFonts w:ascii="Times New Roman" w:hAnsi="Times New Roman" w:cs="Times New Roman"/>
                <w:sz w:val="22"/>
                <w:szCs w:val="22"/>
              </w:rPr>
              <w:t>(</w:t>
            </w:r>
            <w:r w:rsidR="0050274F">
              <w:rPr>
                <w:rFonts w:ascii="Times New Roman" w:hAnsi="Times New Roman" w:cs="Times New Roman"/>
                <w:sz w:val="22"/>
                <w:szCs w:val="22"/>
              </w:rPr>
              <w:t>DGR 1817/2016 e ss.mm.ii</w:t>
            </w:r>
            <w:r w:rsidR="00710801">
              <w:rPr>
                <w:rFonts w:ascii="Times New Roman" w:hAnsi="Times New Roman" w:cs="Times New Roman"/>
                <w:sz w:val="22"/>
                <w:szCs w:val="22"/>
              </w:rPr>
              <w:t>)</w:t>
            </w:r>
            <w:r w:rsidR="00710801" w:rsidRPr="0021229D">
              <w:rPr>
                <w:rFonts w:ascii="Times New Roman" w:hAnsi="Times New Roman" w:cs="Times New Roman"/>
                <w:sz w:val="22"/>
                <w:szCs w:val="22"/>
              </w:rPr>
              <w:t>.</w:t>
            </w:r>
          </w:p>
        </w:tc>
      </w:tr>
    </w:tbl>
    <w:p w:rsidR="0021229D" w:rsidRPr="0021229D" w:rsidRDefault="0021229D" w:rsidP="00045B3B">
      <w:pPr>
        <w:tabs>
          <w:tab w:val="center" w:pos="4819"/>
          <w:tab w:val="right" w:pos="9638"/>
        </w:tabs>
        <w:rPr>
          <w:b/>
        </w:rPr>
      </w:pPr>
    </w:p>
    <w:p w:rsidR="0021229D" w:rsidRPr="0021229D" w:rsidRDefault="0021229D" w:rsidP="00BF0F89">
      <w:pPr>
        <w:numPr>
          <w:ilvl w:val="0"/>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Criteri di selezione</w:t>
      </w:r>
    </w:p>
    <w:p w:rsidR="0021229D" w:rsidRPr="0021229D" w:rsidRDefault="0021229D" w:rsidP="00045B3B">
      <w:pPr>
        <w:tabs>
          <w:tab w:val="left" w:pos="0"/>
          <w:tab w:val="left" w:pos="284"/>
        </w:tabs>
        <w:ind w:left="360" w:right="113"/>
        <w:contextualSpacing/>
        <w:jc w:val="both"/>
        <w:rPr>
          <w:rFonts w:ascii="Times New Roman" w:hAnsi="Times New Roman" w:cs="Times New Roman"/>
          <w:b/>
          <w:sz w:val="22"/>
          <w:szCs w:val="22"/>
        </w:rPr>
      </w:pPr>
    </w:p>
    <w:p w:rsidR="0021229D" w:rsidRPr="00721815"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721815">
        <w:rPr>
          <w:rFonts w:ascii="Times New Roman" w:hAnsi="Times New Roman" w:cs="Times New Roman"/>
          <w:b/>
          <w:sz w:val="22"/>
          <w:szCs w:val="22"/>
        </w:rPr>
        <w:t>Criteri di priorità e punteggi</w:t>
      </w:r>
    </w:p>
    <w:p w:rsidR="0021229D" w:rsidRPr="00721815" w:rsidRDefault="0021229D" w:rsidP="00045B3B">
      <w:pPr>
        <w:tabs>
          <w:tab w:val="left" w:pos="0"/>
          <w:tab w:val="left" w:pos="284"/>
        </w:tabs>
        <w:ind w:right="113"/>
        <w:jc w:val="both"/>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721815" w:rsidTr="006162F6">
        <w:trPr>
          <w:cantSplit/>
        </w:trPr>
        <w:tc>
          <w:tcPr>
            <w:tcW w:w="9889" w:type="dxa"/>
            <w:shd w:val="clear" w:color="auto" w:fill="auto"/>
            <w:vAlign w:val="center"/>
          </w:tcPr>
          <w:p w:rsidR="0021229D" w:rsidRPr="00721815" w:rsidRDefault="0021229D" w:rsidP="00045B3B">
            <w:pPr>
              <w:autoSpaceDE w:val="0"/>
              <w:autoSpaceDN w:val="0"/>
              <w:adjustRightInd w:val="0"/>
              <w:jc w:val="both"/>
              <w:rPr>
                <w:rFonts w:ascii="Times New Roman" w:hAnsi="Times New Roman" w:cs="Times New Roman"/>
                <w:sz w:val="22"/>
                <w:szCs w:val="22"/>
              </w:rPr>
            </w:pPr>
            <w:r w:rsidRPr="00721815">
              <w:rPr>
                <w:rFonts w:ascii="Times New Roman" w:eastAsia="Calibri" w:hAnsi="Times New Roman" w:cs="Times New Roman"/>
                <w:bCs/>
                <w:sz w:val="22"/>
                <w:szCs w:val="22"/>
              </w:rPr>
              <w:t>La selezione è operata con la selezione delle domande di aiuto presentate a valere del Tipo di intervento 16.1.1.</w:t>
            </w:r>
          </w:p>
        </w:tc>
      </w:tr>
    </w:tbl>
    <w:p w:rsidR="00A95E2C" w:rsidRPr="00721815" w:rsidRDefault="00A95E2C" w:rsidP="00045B3B">
      <w:pPr>
        <w:tabs>
          <w:tab w:val="left" w:pos="0"/>
          <w:tab w:val="left" w:pos="284"/>
        </w:tabs>
        <w:ind w:left="792" w:right="113"/>
        <w:contextualSpacing/>
        <w:jc w:val="both"/>
        <w:rPr>
          <w:rFonts w:ascii="Times New Roman" w:hAnsi="Times New Roman" w:cs="Times New Roman"/>
          <w:sz w:val="22"/>
          <w:szCs w:val="22"/>
        </w:rPr>
      </w:pPr>
    </w:p>
    <w:p w:rsidR="0021229D" w:rsidRPr="00721815"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721815">
        <w:rPr>
          <w:rFonts w:ascii="Times New Roman" w:hAnsi="Times New Roman" w:cs="Times New Roman"/>
          <w:b/>
          <w:sz w:val="22"/>
          <w:szCs w:val="22"/>
        </w:rPr>
        <w:t>Condizioni ed elementi di preferenza</w:t>
      </w:r>
    </w:p>
    <w:p w:rsidR="0021229D" w:rsidRPr="00721815" w:rsidRDefault="0021229D" w:rsidP="00045B3B">
      <w:pPr>
        <w:tabs>
          <w:tab w:val="left" w:pos="0"/>
          <w:tab w:val="left" w:pos="284"/>
        </w:tabs>
        <w:ind w:left="360" w:right="113"/>
        <w:contextualSpacing/>
        <w:jc w:val="both"/>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rPr>
          <w:cantSplit/>
        </w:trPr>
        <w:tc>
          <w:tcPr>
            <w:tcW w:w="9889" w:type="dxa"/>
            <w:shd w:val="clear" w:color="auto" w:fill="auto"/>
            <w:vAlign w:val="center"/>
          </w:tcPr>
          <w:p w:rsidR="0021229D" w:rsidRPr="0021229D" w:rsidRDefault="0021229D" w:rsidP="00045B3B">
            <w:pPr>
              <w:autoSpaceDE w:val="0"/>
              <w:autoSpaceDN w:val="0"/>
              <w:adjustRightInd w:val="0"/>
              <w:jc w:val="both"/>
              <w:rPr>
                <w:rFonts w:ascii="Times New Roman" w:hAnsi="Times New Roman" w:cs="Times New Roman"/>
                <w:sz w:val="22"/>
                <w:szCs w:val="22"/>
              </w:rPr>
            </w:pPr>
            <w:r w:rsidRPr="00721815">
              <w:rPr>
                <w:rFonts w:ascii="Times New Roman" w:eastAsia="Calibri" w:hAnsi="Times New Roman" w:cs="Times New Roman"/>
                <w:bCs/>
                <w:sz w:val="22"/>
                <w:szCs w:val="22"/>
              </w:rPr>
              <w:t>La selezione è operata con la selezione delle domande di aiuto presentate a valere del Tipo di intervento 16.1.1.</w:t>
            </w:r>
          </w:p>
        </w:tc>
      </w:tr>
    </w:tbl>
    <w:p w:rsidR="0021229D" w:rsidRDefault="0021229D" w:rsidP="00045B3B">
      <w:pPr>
        <w:tabs>
          <w:tab w:val="left" w:pos="0"/>
          <w:tab w:val="left" w:pos="284"/>
        </w:tabs>
        <w:ind w:right="113"/>
        <w:contextualSpacing/>
        <w:jc w:val="both"/>
        <w:rPr>
          <w:rFonts w:ascii="Times New Roman" w:hAnsi="Times New Roman" w:cs="Times New Roman"/>
          <w:b/>
          <w:spacing w:val="5"/>
          <w:sz w:val="22"/>
          <w:szCs w:val="22"/>
        </w:rPr>
      </w:pPr>
    </w:p>
    <w:p w:rsidR="00721815" w:rsidRDefault="00721815" w:rsidP="00045B3B">
      <w:pPr>
        <w:tabs>
          <w:tab w:val="left" w:pos="0"/>
          <w:tab w:val="left" w:pos="284"/>
        </w:tabs>
        <w:ind w:right="113"/>
        <w:contextualSpacing/>
        <w:jc w:val="both"/>
        <w:rPr>
          <w:rFonts w:ascii="Times New Roman" w:hAnsi="Times New Roman" w:cs="Times New Roman"/>
          <w:b/>
          <w:spacing w:val="5"/>
          <w:sz w:val="22"/>
          <w:szCs w:val="22"/>
        </w:rPr>
      </w:pPr>
    </w:p>
    <w:p w:rsidR="00721815" w:rsidRDefault="00721815" w:rsidP="00045B3B">
      <w:pPr>
        <w:tabs>
          <w:tab w:val="left" w:pos="0"/>
          <w:tab w:val="left" w:pos="284"/>
        </w:tabs>
        <w:ind w:right="113"/>
        <w:contextualSpacing/>
        <w:jc w:val="both"/>
        <w:rPr>
          <w:rFonts w:ascii="Times New Roman" w:hAnsi="Times New Roman" w:cs="Times New Roman"/>
          <w:b/>
          <w:spacing w:val="5"/>
          <w:sz w:val="22"/>
          <w:szCs w:val="22"/>
        </w:rPr>
      </w:pPr>
    </w:p>
    <w:p w:rsidR="00721815" w:rsidRDefault="00721815" w:rsidP="00045B3B">
      <w:pPr>
        <w:tabs>
          <w:tab w:val="left" w:pos="0"/>
          <w:tab w:val="left" w:pos="284"/>
        </w:tabs>
        <w:ind w:right="113"/>
        <w:contextualSpacing/>
        <w:jc w:val="both"/>
        <w:rPr>
          <w:rFonts w:ascii="Times New Roman" w:hAnsi="Times New Roman" w:cs="Times New Roman"/>
          <w:b/>
          <w:spacing w:val="5"/>
          <w:sz w:val="22"/>
          <w:szCs w:val="22"/>
        </w:rPr>
      </w:pPr>
    </w:p>
    <w:p w:rsidR="00721815" w:rsidRDefault="00721815" w:rsidP="00045B3B">
      <w:pPr>
        <w:tabs>
          <w:tab w:val="left" w:pos="0"/>
          <w:tab w:val="left" w:pos="284"/>
        </w:tabs>
        <w:ind w:right="113"/>
        <w:contextualSpacing/>
        <w:jc w:val="both"/>
        <w:rPr>
          <w:rFonts w:ascii="Times New Roman" w:hAnsi="Times New Roman" w:cs="Times New Roman"/>
          <w:b/>
          <w:spacing w:val="5"/>
          <w:sz w:val="22"/>
          <w:szCs w:val="22"/>
        </w:rPr>
      </w:pPr>
    </w:p>
    <w:p w:rsidR="00721815" w:rsidRDefault="00721815" w:rsidP="00045B3B">
      <w:pPr>
        <w:tabs>
          <w:tab w:val="left" w:pos="0"/>
          <w:tab w:val="left" w:pos="284"/>
        </w:tabs>
        <w:ind w:right="113"/>
        <w:contextualSpacing/>
        <w:jc w:val="both"/>
        <w:rPr>
          <w:rFonts w:ascii="Times New Roman" w:hAnsi="Times New Roman" w:cs="Times New Roman"/>
          <w:b/>
          <w:spacing w:val="5"/>
          <w:sz w:val="22"/>
          <w:szCs w:val="22"/>
        </w:rPr>
      </w:pPr>
    </w:p>
    <w:p w:rsidR="00721815" w:rsidRDefault="00721815" w:rsidP="00045B3B">
      <w:pPr>
        <w:tabs>
          <w:tab w:val="left" w:pos="0"/>
          <w:tab w:val="left" w:pos="284"/>
        </w:tabs>
        <w:ind w:right="113"/>
        <w:contextualSpacing/>
        <w:jc w:val="both"/>
        <w:rPr>
          <w:rFonts w:ascii="Times New Roman" w:hAnsi="Times New Roman" w:cs="Times New Roman"/>
          <w:b/>
          <w:spacing w:val="5"/>
          <w:sz w:val="22"/>
          <w:szCs w:val="22"/>
        </w:rPr>
      </w:pPr>
    </w:p>
    <w:p w:rsidR="00721815" w:rsidRDefault="00721815" w:rsidP="00045B3B">
      <w:pPr>
        <w:tabs>
          <w:tab w:val="left" w:pos="0"/>
          <w:tab w:val="left" w:pos="284"/>
        </w:tabs>
        <w:ind w:right="113"/>
        <w:contextualSpacing/>
        <w:jc w:val="both"/>
        <w:rPr>
          <w:rFonts w:ascii="Times New Roman" w:hAnsi="Times New Roman" w:cs="Times New Roman"/>
          <w:b/>
          <w:spacing w:val="5"/>
          <w:sz w:val="22"/>
          <w:szCs w:val="22"/>
        </w:rPr>
      </w:pPr>
    </w:p>
    <w:p w:rsidR="0021229D" w:rsidRPr="0021229D" w:rsidRDefault="0021229D" w:rsidP="00BF0F89">
      <w:pPr>
        <w:numPr>
          <w:ilvl w:val="0"/>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lastRenderedPageBreak/>
        <w:t>Domanda di aiuto</w:t>
      </w:r>
    </w:p>
    <w:p w:rsidR="0021229D" w:rsidRPr="0021229D" w:rsidRDefault="0021229D" w:rsidP="00045B3B">
      <w:pPr>
        <w:tabs>
          <w:tab w:val="left" w:pos="0"/>
          <w:tab w:val="left" w:pos="284"/>
        </w:tabs>
        <w:ind w:left="360" w:right="113"/>
        <w:contextualSpacing/>
        <w:jc w:val="both"/>
        <w:rPr>
          <w:rFonts w:ascii="Times New Roman" w:hAnsi="Times New Roman" w:cs="Times New Roman"/>
          <w:b/>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Modalità e termini per la presentazione della domanda di aiuto</w:t>
      </w:r>
    </w:p>
    <w:p w:rsidR="0021229D" w:rsidRPr="0021229D" w:rsidRDefault="0021229D" w:rsidP="00045B3B">
      <w:pPr>
        <w:tabs>
          <w:tab w:val="left" w:pos="0"/>
          <w:tab w:val="left" w:pos="284"/>
        </w:tabs>
        <w:ind w:right="113"/>
        <w:jc w:val="both"/>
        <w:rPr>
          <w:rFonts w:ascii="Times New Roman" w:hAnsi="Times New Roman" w:cs="Times New Roman"/>
          <w:b/>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rPr>
          <w:cantSplit/>
        </w:trPr>
        <w:tc>
          <w:tcPr>
            <w:tcW w:w="9889" w:type="dxa"/>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721815">
              <w:rPr>
                <w:rFonts w:ascii="Times New Roman" w:hAnsi="Times New Roman" w:cs="Times New Roman"/>
                <w:color w:val="000000"/>
                <w:sz w:val="22"/>
                <w:szCs w:val="22"/>
              </w:rPr>
              <w:t>Il soggetto richiedente presenta la domanda di aiuto all’Avepa, secondo le modalità previste dagli “Indirizzi procedurali generali”, entro i termini indicati nel bando del Tipo di intervento 16.1.1 “Costituzione e gestione dei gruppi operativi del PEI in materia di produttività e sostenibilità in agricoltura”.</w:t>
            </w:r>
          </w:p>
        </w:tc>
      </w:tr>
    </w:tbl>
    <w:p w:rsidR="0021229D" w:rsidRPr="0021229D" w:rsidRDefault="0021229D" w:rsidP="00045B3B">
      <w:pPr>
        <w:tabs>
          <w:tab w:val="left" w:pos="0"/>
          <w:tab w:val="left" w:pos="284"/>
        </w:tabs>
        <w:ind w:right="113"/>
        <w:jc w:val="both"/>
        <w:rPr>
          <w:rFonts w:ascii="Times New Roman" w:hAnsi="Times New Roman" w:cs="Times New Roman"/>
          <w:b/>
          <w:spacing w:val="5"/>
          <w:sz w:val="22"/>
          <w:szCs w:val="22"/>
        </w:rPr>
      </w:pPr>
    </w:p>
    <w:p w:rsidR="0021229D" w:rsidRPr="0021229D" w:rsidRDefault="0021229D" w:rsidP="00BF0F89">
      <w:pPr>
        <w:numPr>
          <w:ilvl w:val="1"/>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Documentazione da allegare alla domanda di aiuto</w:t>
      </w:r>
    </w:p>
    <w:p w:rsidR="0021229D" w:rsidRPr="0021229D" w:rsidRDefault="0021229D" w:rsidP="00045B3B">
      <w:pPr>
        <w:ind w:right="113"/>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1E0" w:firstRow="1" w:lastRow="1" w:firstColumn="1" w:lastColumn="1" w:noHBand="0" w:noVBand="0"/>
      </w:tblPr>
      <w:tblGrid>
        <w:gridCol w:w="959"/>
        <w:gridCol w:w="8930"/>
      </w:tblGrid>
      <w:tr w:rsidR="0021229D" w:rsidRPr="0021229D" w:rsidTr="006162F6">
        <w:trPr>
          <w:cantSplit/>
        </w:trPr>
        <w:tc>
          <w:tcPr>
            <w:tcW w:w="9889" w:type="dxa"/>
            <w:gridSpan w:val="2"/>
            <w:tcBorders>
              <w:top w:val="single" w:sz="4" w:space="0" w:color="A6A6A6"/>
              <w:left w:val="single" w:sz="4" w:space="0" w:color="A6A6A6"/>
              <w:bottom w:val="single" w:sz="4" w:space="0" w:color="A6A6A6"/>
              <w:right w:val="single" w:sz="4" w:space="0" w:color="A6A6A6"/>
            </w:tcBorders>
            <w:vAlign w:val="center"/>
          </w:tcPr>
          <w:p w:rsidR="0021229D" w:rsidRPr="0021229D" w:rsidDel="00840768"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Unitamente alla documentazione richiesta sulla base della modulistica e delle procedure previste da AVEPA, alla domanda sono allegati i seguenti documenti</w:t>
            </w:r>
          </w:p>
        </w:tc>
      </w:tr>
      <w:tr w:rsidR="0021229D" w:rsidRPr="0021229D" w:rsidTr="00616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9" w:type="dxa"/>
            <w:tcBorders>
              <w:top w:val="single" w:sz="4" w:space="0" w:color="A6A6A6"/>
              <w:left w:val="single" w:sz="4" w:space="0" w:color="A6A6A6"/>
              <w:bottom w:val="single" w:sz="4" w:space="0" w:color="A6A6A6"/>
              <w:right w:val="single" w:sz="4" w:space="0" w:color="808080"/>
            </w:tcBorders>
          </w:tcPr>
          <w:p w:rsidR="0021229D" w:rsidRPr="0021229D" w:rsidRDefault="0021229D" w:rsidP="00F45267">
            <w:pPr>
              <w:numPr>
                <w:ilvl w:val="0"/>
                <w:numId w:val="71"/>
              </w:numPr>
              <w:ind w:left="0" w:firstLine="227"/>
              <w:contextualSpacing/>
              <w:rPr>
                <w:rFonts w:ascii="Times New Roman" w:hAnsi="Times New Roman" w:cs="Times New Roman"/>
                <w:sz w:val="22"/>
                <w:szCs w:val="22"/>
              </w:rPr>
            </w:pPr>
          </w:p>
        </w:tc>
        <w:tc>
          <w:tcPr>
            <w:tcW w:w="8930" w:type="dxa"/>
            <w:tcBorders>
              <w:top w:val="single" w:sz="4" w:space="0" w:color="A6A6A6"/>
              <w:left w:val="single" w:sz="4" w:space="0" w:color="808080"/>
              <w:bottom w:val="single" w:sz="4" w:space="0" w:color="A6A6A6"/>
              <w:right w:val="single" w:sz="4" w:space="0" w:color="A6A6A6"/>
            </w:tcBorders>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Progetto delle attività (secondo la modulistica prevista dal bando)</w:t>
            </w:r>
          </w:p>
        </w:tc>
      </w:tr>
      <w:tr w:rsidR="0021229D" w:rsidRPr="0021229D" w:rsidTr="00616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59" w:type="dxa"/>
            <w:tcBorders>
              <w:top w:val="single" w:sz="4" w:space="0" w:color="A6A6A6"/>
              <w:left w:val="single" w:sz="4" w:space="0" w:color="A6A6A6"/>
              <w:bottom w:val="single" w:sz="4" w:space="0" w:color="A6A6A6"/>
              <w:right w:val="single" w:sz="4" w:space="0" w:color="808080"/>
            </w:tcBorders>
          </w:tcPr>
          <w:p w:rsidR="0021229D" w:rsidRPr="0021229D" w:rsidRDefault="0021229D" w:rsidP="00F45267">
            <w:pPr>
              <w:numPr>
                <w:ilvl w:val="0"/>
                <w:numId w:val="71"/>
              </w:numPr>
              <w:ind w:left="0" w:firstLine="227"/>
              <w:contextualSpacing/>
              <w:rPr>
                <w:rFonts w:ascii="Times New Roman" w:hAnsi="Times New Roman" w:cs="Times New Roman"/>
                <w:sz w:val="22"/>
                <w:szCs w:val="22"/>
              </w:rPr>
            </w:pPr>
          </w:p>
        </w:tc>
        <w:tc>
          <w:tcPr>
            <w:tcW w:w="8930" w:type="dxa"/>
            <w:tcBorders>
              <w:top w:val="single" w:sz="4" w:space="0" w:color="A6A6A6"/>
              <w:left w:val="single" w:sz="4" w:space="0" w:color="808080"/>
              <w:bottom w:val="single" w:sz="2" w:space="0" w:color="BFBFBF"/>
              <w:right w:val="single" w:sz="4" w:space="0" w:color="A6A6A6"/>
            </w:tcBorders>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curriculum dei docenti/relatori e tutor</w:t>
            </w:r>
          </w:p>
        </w:tc>
      </w:tr>
      <w:tr w:rsidR="0021229D" w:rsidRPr="0021229D" w:rsidTr="006162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889" w:type="dxa"/>
            <w:gridSpan w:val="2"/>
            <w:tcBorders>
              <w:top w:val="single" w:sz="4" w:space="0" w:color="A6A6A6"/>
              <w:left w:val="single" w:sz="4" w:space="0" w:color="A6A6A6"/>
              <w:bottom w:val="single" w:sz="4" w:space="0" w:color="A6A6A6"/>
              <w:right w:val="single" w:sz="4" w:space="0" w:color="A6A6A6"/>
            </w:tcBorders>
          </w:tcPr>
          <w:p w:rsidR="0021229D" w:rsidRPr="0021229D" w:rsidRDefault="0021229D" w:rsidP="00A95E2C">
            <w:pPr>
              <w:jc w:val="both"/>
              <w:rPr>
                <w:rFonts w:ascii="Times New Roman" w:hAnsi="Times New Roman" w:cs="Times New Roman"/>
                <w:sz w:val="22"/>
                <w:szCs w:val="22"/>
              </w:rPr>
            </w:pPr>
            <w:r w:rsidRPr="0021229D">
              <w:rPr>
                <w:rFonts w:ascii="Times New Roman" w:hAnsi="Times New Roman" w:cs="Times New Roman"/>
                <w:sz w:val="22"/>
                <w:szCs w:val="22"/>
              </w:rPr>
              <w:t>I documenti a) e b) sono considerati essenziali e pertanto la mancata presentazione unitamente alla domanda di aiuto comporta la non ammissibilità della domanda stessa.</w:t>
            </w:r>
          </w:p>
        </w:tc>
      </w:tr>
    </w:tbl>
    <w:p w:rsidR="0021229D" w:rsidRPr="0021229D" w:rsidRDefault="0021229D" w:rsidP="00045B3B">
      <w:pPr>
        <w:tabs>
          <w:tab w:val="left" w:pos="0"/>
          <w:tab w:val="left" w:pos="284"/>
        </w:tabs>
        <w:ind w:left="643" w:right="113"/>
        <w:contextualSpacing/>
        <w:jc w:val="both"/>
        <w:rPr>
          <w:rFonts w:ascii="Times New Roman" w:hAnsi="Times New Roman" w:cs="Times New Roman"/>
          <w:b/>
          <w:sz w:val="22"/>
          <w:szCs w:val="22"/>
        </w:rPr>
      </w:pPr>
    </w:p>
    <w:p w:rsidR="0021229D" w:rsidRPr="0021229D" w:rsidRDefault="0021229D" w:rsidP="00045B3B">
      <w:pPr>
        <w:tabs>
          <w:tab w:val="left" w:pos="0"/>
          <w:tab w:val="left" w:pos="284"/>
        </w:tabs>
        <w:ind w:left="643" w:right="113"/>
        <w:contextualSpacing/>
        <w:jc w:val="both"/>
        <w:rPr>
          <w:rFonts w:ascii="Times New Roman" w:hAnsi="Times New Roman" w:cs="Times New Roman"/>
          <w:b/>
          <w:sz w:val="22"/>
          <w:szCs w:val="22"/>
        </w:rPr>
      </w:pPr>
    </w:p>
    <w:p w:rsidR="0021229D" w:rsidRPr="0021229D" w:rsidRDefault="0021229D" w:rsidP="00BF0F89">
      <w:pPr>
        <w:numPr>
          <w:ilvl w:val="0"/>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Domanda di pagamento</w:t>
      </w:r>
    </w:p>
    <w:p w:rsidR="0021229D" w:rsidRPr="0021229D" w:rsidRDefault="0021229D" w:rsidP="00045B3B">
      <w:pPr>
        <w:tabs>
          <w:tab w:val="left" w:pos="0"/>
          <w:tab w:val="left" w:pos="284"/>
        </w:tabs>
        <w:ind w:left="360" w:right="113"/>
        <w:contextualSpacing/>
        <w:jc w:val="both"/>
        <w:rPr>
          <w:rFonts w:ascii="Times New Roman" w:hAnsi="Times New Roman" w:cs="Times New Roman"/>
          <w:b/>
          <w:spacing w:val="5"/>
          <w:sz w:val="22"/>
          <w:szCs w:val="22"/>
        </w:rPr>
      </w:pPr>
    </w:p>
    <w:p w:rsidR="0021229D" w:rsidRPr="00DC2094" w:rsidRDefault="0021229D" w:rsidP="00BF0F89">
      <w:pPr>
        <w:numPr>
          <w:ilvl w:val="1"/>
          <w:numId w:val="56"/>
        </w:numPr>
        <w:tabs>
          <w:tab w:val="left" w:pos="0"/>
          <w:tab w:val="left" w:pos="284"/>
        </w:tabs>
        <w:ind w:right="113"/>
        <w:contextualSpacing/>
        <w:jc w:val="both"/>
        <w:rPr>
          <w:rFonts w:ascii="Times New Roman" w:hAnsi="Times New Roman" w:cs="Times New Roman"/>
          <w:b/>
          <w:spacing w:val="5"/>
          <w:sz w:val="22"/>
          <w:szCs w:val="22"/>
        </w:rPr>
      </w:pPr>
      <w:r w:rsidRPr="00DC2094">
        <w:rPr>
          <w:rFonts w:ascii="Times New Roman" w:hAnsi="Times New Roman" w:cs="Times New Roman"/>
          <w:b/>
          <w:spacing w:val="5"/>
          <w:sz w:val="22"/>
          <w:szCs w:val="22"/>
        </w:rPr>
        <w:t>Modalità e termini per la presentazione della domanda di pagamento</w:t>
      </w:r>
    </w:p>
    <w:p w:rsidR="0021229D" w:rsidRPr="0021229D" w:rsidRDefault="0021229D" w:rsidP="00045B3B">
      <w:pPr>
        <w:ind w:left="741" w:hanging="741"/>
        <w:rPr>
          <w:rFonts w:ascii="Times New Roman" w:hAnsi="Times New Roman" w:cs="Times New Roman"/>
          <w:b/>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c>
          <w:tcPr>
            <w:tcW w:w="9889" w:type="dxa"/>
          </w:tcPr>
          <w:p w:rsidR="0021229D" w:rsidRPr="0021229D" w:rsidRDefault="0021229D" w:rsidP="00045B3B">
            <w:pPr>
              <w:tabs>
                <w:tab w:val="left" w:pos="284"/>
                <w:tab w:val="left" w:pos="426"/>
              </w:tabs>
              <w:ind w:right="113"/>
              <w:jc w:val="both"/>
              <w:rPr>
                <w:rFonts w:ascii="Times New Roman" w:hAnsi="Times New Roman" w:cs="Times New Roman"/>
                <w:i/>
                <w:sz w:val="22"/>
                <w:szCs w:val="22"/>
              </w:rPr>
            </w:pPr>
            <w:r w:rsidRPr="0021229D">
              <w:rPr>
                <w:rFonts w:ascii="Times New Roman" w:hAnsi="Times New Roman" w:cs="Times New Roman"/>
                <w:bCs/>
                <w:iCs/>
                <w:sz w:val="22"/>
                <w:szCs w:val="22"/>
              </w:rPr>
              <w:t>La domanda di pagamento deve essere presentata</w:t>
            </w:r>
            <w:r w:rsidRPr="0021229D">
              <w:rPr>
                <w:rFonts w:ascii="Times New Roman" w:hAnsi="Times New Roman" w:cs="Times New Roman"/>
                <w:sz w:val="22"/>
                <w:szCs w:val="22"/>
              </w:rPr>
              <w:t xml:space="preserve"> all’Agenzia Veneta per i Pagamenti in Agricoltura (AVEPA) entro i termini previsti per l’esecuzione degli interventi (cfr. paragrafo 3.7), secondo le modalità previste dal documento “indirizzi procedurali generali”</w:t>
            </w:r>
            <w:r w:rsidRPr="0021229D">
              <w:rPr>
                <w:rFonts w:ascii="Times New Roman" w:hAnsi="Times New Roman" w:cs="Times New Roman"/>
                <w:bCs/>
                <w:sz w:val="22"/>
                <w:szCs w:val="22"/>
              </w:rPr>
              <w:t xml:space="preserve"> del PSR e dai Manuali AVEPA</w:t>
            </w:r>
            <w:r w:rsidRPr="0021229D">
              <w:rPr>
                <w:rFonts w:ascii="Times New Roman" w:hAnsi="Times New Roman" w:cs="Times New Roman"/>
                <w:sz w:val="22"/>
                <w:szCs w:val="22"/>
              </w:rPr>
              <w:t xml:space="preserve">. </w:t>
            </w:r>
          </w:p>
        </w:tc>
      </w:tr>
    </w:tbl>
    <w:p w:rsidR="0021229D" w:rsidRPr="0021229D" w:rsidRDefault="0021229D" w:rsidP="00045B3B">
      <w:pPr>
        <w:rPr>
          <w:rFonts w:ascii="Times New Roman" w:hAnsi="Times New Roman" w:cs="Times New Roman"/>
          <w:b/>
          <w:spacing w:val="5"/>
          <w:sz w:val="22"/>
          <w:szCs w:val="22"/>
        </w:rPr>
      </w:pPr>
    </w:p>
    <w:p w:rsidR="0021229D" w:rsidRPr="00DC2094" w:rsidRDefault="00DC2094" w:rsidP="00BF0F89">
      <w:pPr>
        <w:numPr>
          <w:ilvl w:val="1"/>
          <w:numId w:val="56"/>
        </w:numPr>
        <w:tabs>
          <w:tab w:val="left" w:pos="0"/>
          <w:tab w:val="left" w:pos="284"/>
        </w:tabs>
        <w:ind w:right="113"/>
        <w:contextualSpacing/>
        <w:jc w:val="both"/>
        <w:rPr>
          <w:rFonts w:ascii="Times New Roman" w:hAnsi="Times New Roman" w:cs="Times New Roman"/>
          <w:b/>
          <w:spacing w:val="5"/>
          <w:sz w:val="22"/>
          <w:szCs w:val="22"/>
        </w:rPr>
      </w:pPr>
      <w:r>
        <w:rPr>
          <w:rFonts w:ascii="Times New Roman" w:hAnsi="Times New Roman" w:cs="Times New Roman"/>
          <w:b/>
          <w:spacing w:val="5"/>
          <w:sz w:val="22"/>
          <w:szCs w:val="22"/>
        </w:rPr>
        <w:t>D</w:t>
      </w:r>
      <w:r w:rsidRPr="00DC2094">
        <w:rPr>
          <w:rFonts w:ascii="Times New Roman" w:hAnsi="Times New Roman" w:cs="Times New Roman"/>
          <w:b/>
          <w:spacing w:val="5"/>
          <w:sz w:val="22"/>
          <w:szCs w:val="22"/>
        </w:rPr>
        <w:t>ocumentazione da allegare alla domanda di pagamento</w:t>
      </w:r>
    </w:p>
    <w:p w:rsidR="0021229D" w:rsidRPr="0021229D" w:rsidRDefault="0021229D" w:rsidP="00045B3B">
      <w:pPr>
        <w:tabs>
          <w:tab w:val="left" w:pos="0"/>
          <w:tab w:val="left" w:pos="284"/>
        </w:tabs>
        <w:ind w:left="360" w:right="113"/>
        <w:jc w:val="both"/>
        <w:rPr>
          <w:rFonts w:ascii="Times New Roman" w:hAnsi="Times New Roman" w:cs="Times New Roman"/>
          <w:b/>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9889" w:type="dxa"/>
            <w:gridSpan w:val="2"/>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lang w:eastAsia="en-US"/>
              </w:rPr>
              <w:t xml:space="preserve">Ai fini del pagamento dell’aiuto il beneficiario deve presentare, in allegato alla domanda di pagamento, la documentazione prevista dagli “Indirizzi procedurali generali” del PSR e dal Manuale AVEPA. Documenti specifici richiesti sono descritti ai punti successivi: </w:t>
            </w:r>
          </w:p>
        </w:tc>
      </w:tr>
      <w:tr w:rsidR="0021229D" w:rsidRPr="0021229D" w:rsidTr="006162F6">
        <w:trPr>
          <w:cantSplit/>
          <w:trHeight w:val="218"/>
        </w:trPr>
        <w:tc>
          <w:tcPr>
            <w:tcW w:w="534" w:type="dxa"/>
            <w:vAlign w:val="center"/>
          </w:tcPr>
          <w:p w:rsidR="0021229D" w:rsidRPr="0021229D" w:rsidRDefault="0021229D" w:rsidP="00F45267">
            <w:pPr>
              <w:numPr>
                <w:ilvl w:val="0"/>
                <w:numId w:val="77"/>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documentazione attestante lo svolgimento di ogni singola iniziativa secondo la modulistica e le modalità previste da AVEPA.</w:t>
            </w:r>
          </w:p>
        </w:tc>
      </w:tr>
      <w:tr w:rsidR="0021229D" w:rsidRPr="0021229D" w:rsidTr="006162F6">
        <w:trPr>
          <w:cantSplit/>
          <w:trHeight w:val="218"/>
        </w:trPr>
        <w:tc>
          <w:tcPr>
            <w:tcW w:w="534" w:type="dxa"/>
            <w:vAlign w:val="center"/>
          </w:tcPr>
          <w:p w:rsidR="0021229D" w:rsidRPr="0021229D" w:rsidRDefault="0021229D" w:rsidP="00F45267">
            <w:pPr>
              <w:numPr>
                <w:ilvl w:val="0"/>
                <w:numId w:val="77"/>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 xml:space="preserve">giustificativi relativi al pagamento dell’importo riguardante la quota di compartecipazione prevista per le iniziative informative rivolte a operatori economici che rappresentano PMI </w:t>
            </w:r>
          </w:p>
        </w:tc>
      </w:tr>
    </w:tbl>
    <w:p w:rsidR="0021229D" w:rsidRDefault="0021229D" w:rsidP="00045B3B">
      <w:pPr>
        <w:tabs>
          <w:tab w:val="left" w:pos="0"/>
          <w:tab w:val="left" w:pos="284"/>
        </w:tabs>
        <w:ind w:left="360" w:right="113"/>
        <w:contextualSpacing/>
        <w:jc w:val="both"/>
        <w:rPr>
          <w:rFonts w:ascii="Times New Roman" w:hAnsi="Times New Roman" w:cs="Times New Roman"/>
          <w:b/>
          <w:spacing w:val="5"/>
          <w:sz w:val="22"/>
          <w:szCs w:val="22"/>
        </w:rPr>
      </w:pPr>
    </w:p>
    <w:p w:rsidR="00C82070" w:rsidRPr="0021229D" w:rsidRDefault="00C82070" w:rsidP="00045B3B">
      <w:pPr>
        <w:tabs>
          <w:tab w:val="left" w:pos="0"/>
          <w:tab w:val="left" w:pos="284"/>
        </w:tabs>
        <w:ind w:left="360" w:right="113"/>
        <w:contextualSpacing/>
        <w:jc w:val="both"/>
        <w:rPr>
          <w:rFonts w:ascii="Times New Roman" w:hAnsi="Times New Roman" w:cs="Times New Roman"/>
          <w:b/>
          <w:spacing w:val="5"/>
          <w:sz w:val="22"/>
          <w:szCs w:val="22"/>
        </w:rPr>
      </w:pPr>
    </w:p>
    <w:p w:rsidR="0021229D" w:rsidRPr="0021229D" w:rsidRDefault="0021229D" w:rsidP="00BF0F89">
      <w:pPr>
        <w:numPr>
          <w:ilvl w:val="0"/>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Controllo degli impegni a carico dei beneficiari</w:t>
      </w:r>
    </w:p>
    <w:p w:rsidR="0021229D" w:rsidRPr="0021229D" w:rsidRDefault="0021229D" w:rsidP="00045B3B">
      <w:pPr>
        <w:ind w:right="113"/>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c>
          <w:tcPr>
            <w:tcW w:w="534" w:type="dxa"/>
            <w:vAlign w:val="center"/>
          </w:tcPr>
          <w:p w:rsidR="0021229D" w:rsidRPr="0021229D" w:rsidRDefault="0021229D" w:rsidP="00F45267">
            <w:pPr>
              <w:numPr>
                <w:ilvl w:val="0"/>
                <w:numId w:val="72"/>
              </w:numPr>
              <w:ind w:left="357" w:right="113" w:hanging="357"/>
              <w:contextualSpacing/>
              <w:jc w:val="center"/>
              <w:rPr>
                <w:rFonts w:ascii="Times New Roman" w:hAnsi="Times New Roman" w:cs="Times New Roman"/>
                <w:sz w:val="22"/>
                <w:szCs w:val="22"/>
              </w:rPr>
            </w:pPr>
          </w:p>
        </w:tc>
        <w:tc>
          <w:tcPr>
            <w:tcW w:w="9355" w:type="dxa"/>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Gli impegni presi in carico dai beneficiari sulla base del bando, sono oggetto di controlli amministrativi e di controlli in loco ai sensi del Reg. (UE) n. 809/2014.</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 seconda del tipo di intervento, detti controlli includono verifiche relative a:</w:t>
            </w:r>
          </w:p>
          <w:p w:rsidR="0021229D" w:rsidRPr="0021229D" w:rsidRDefault="0021229D" w:rsidP="00F45267">
            <w:pPr>
              <w:numPr>
                <w:ilvl w:val="0"/>
                <w:numId w:val="78"/>
              </w:numPr>
              <w:contextualSpacing/>
              <w:jc w:val="both"/>
              <w:rPr>
                <w:rFonts w:ascii="Times New Roman" w:hAnsi="Times New Roman" w:cs="Times New Roman"/>
                <w:sz w:val="22"/>
                <w:szCs w:val="22"/>
              </w:rPr>
            </w:pPr>
            <w:r w:rsidRPr="0021229D">
              <w:rPr>
                <w:rFonts w:ascii="Times New Roman" w:hAnsi="Times New Roman" w:cs="Times New Roman"/>
                <w:sz w:val="22"/>
                <w:szCs w:val="22"/>
              </w:rPr>
              <w:t>l’esattezza e la completezza dei dati contenuti nella domanda di aiuto, nella domanda di pagamento o in altra dichiarazione;</w:t>
            </w:r>
          </w:p>
          <w:p w:rsidR="0021229D" w:rsidRPr="0021229D" w:rsidRDefault="0021229D" w:rsidP="00F45267">
            <w:pPr>
              <w:numPr>
                <w:ilvl w:val="0"/>
                <w:numId w:val="78"/>
              </w:numPr>
              <w:contextualSpacing/>
              <w:jc w:val="both"/>
              <w:rPr>
                <w:rFonts w:ascii="Times New Roman" w:hAnsi="Times New Roman" w:cs="Times New Roman"/>
                <w:sz w:val="22"/>
                <w:szCs w:val="22"/>
              </w:rPr>
            </w:pPr>
            <w:r w:rsidRPr="0021229D">
              <w:rPr>
                <w:rFonts w:ascii="Times New Roman" w:hAnsi="Times New Roman" w:cs="Times New Roman"/>
                <w:sz w:val="22"/>
                <w:szCs w:val="22"/>
              </w:rPr>
              <w:t>il rispetto di tutti i criteri di ammissibilità, degli impegni e degli altri obblighi inerenti al tipo di intervento.</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 seconda del tipo di intervento e del tipo di beneficiario, i controlli svolgono diverse verifiche che sono dettagliate nel Reg. (UE) n. 809/2014 (a titolo di esempio: visite in azienda o sul luogo di realizzazione dell’operazione, verifiche sul rispetto delle norme vigenti relative ad appalti pubblici per gli organismi di diritto pubblico, assenza di doppio finanziamento, controlli sulle superfici, ecc.).</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Detti controlli accertano le eventuali inadempienze ai fini dell’applicazione delle riduzioni dell’aiuto di cui al paragrafo 4.5.   </w:t>
            </w:r>
          </w:p>
        </w:tc>
      </w:tr>
    </w:tbl>
    <w:p w:rsidR="0021229D" w:rsidRDefault="0021229D" w:rsidP="00045B3B">
      <w:pPr>
        <w:rPr>
          <w:rFonts w:ascii="Times New Roman" w:hAnsi="Times New Roman" w:cs="Times New Roman"/>
          <w:b/>
          <w:spacing w:val="5"/>
          <w:sz w:val="22"/>
          <w:szCs w:val="22"/>
        </w:rPr>
      </w:pPr>
    </w:p>
    <w:p w:rsidR="00721815" w:rsidRDefault="00721815" w:rsidP="00045B3B">
      <w:pPr>
        <w:rPr>
          <w:rFonts w:ascii="Times New Roman" w:hAnsi="Times New Roman" w:cs="Times New Roman"/>
          <w:b/>
          <w:spacing w:val="5"/>
          <w:sz w:val="22"/>
          <w:szCs w:val="22"/>
        </w:rPr>
      </w:pPr>
    </w:p>
    <w:p w:rsidR="00721815" w:rsidRPr="0021229D" w:rsidRDefault="00721815" w:rsidP="00045B3B">
      <w:pPr>
        <w:rPr>
          <w:rFonts w:ascii="Times New Roman" w:hAnsi="Times New Roman" w:cs="Times New Roman"/>
          <w:b/>
          <w:spacing w:val="5"/>
          <w:sz w:val="22"/>
          <w:szCs w:val="22"/>
        </w:rPr>
      </w:pPr>
    </w:p>
    <w:p w:rsidR="0021229D" w:rsidRPr="0021229D" w:rsidRDefault="0021229D" w:rsidP="00BF0F89">
      <w:pPr>
        <w:numPr>
          <w:ilvl w:val="0"/>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lastRenderedPageBreak/>
        <w:t>Informativa trattamento dati personali</w:t>
      </w:r>
    </w:p>
    <w:p w:rsidR="0021229D" w:rsidRPr="0021229D" w:rsidRDefault="0021229D" w:rsidP="00045B3B">
      <w:pPr>
        <w:tabs>
          <w:tab w:val="left" w:pos="0"/>
          <w:tab w:val="left" w:pos="284"/>
        </w:tabs>
        <w:ind w:left="360" w:right="113"/>
        <w:contextualSpacing/>
        <w:jc w:val="both"/>
        <w:rPr>
          <w:rFonts w:ascii="Times New Roman" w:hAnsi="Times New Roman" w:cs="Times New Roman"/>
          <w:b/>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c>
          <w:tcPr>
            <w:tcW w:w="9889" w:type="dxa"/>
            <w:vAlign w:val="center"/>
          </w:tcPr>
          <w:p w:rsidR="0021229D" w:rsidRPr="0021229D" w:rsidRDefault="0021229D" w:rsidP="00045B3B">
            <w:pPr>
              <w:autoSpaceDE w:val="0"/>
              <w:autoSpaceDN w:val="0"/>
              <w:adjustRightInd w:val="0"/>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Ai sensi dell’art. 13 del Codice in materia di protezione dei dati personali (D.lgs. 30 giugno 2003, n. 196 ss.mm.ii.) le amministrazioni interessate si impegnano a trattare tutti i dati solo per le finalità connesse e strumentali alle attività istituzionali.</w:t>
            </w:r>
          </w:p>
          <w:p w:rsidR="0021229D" w:rsidRPr="0021229D" w:rsidRDefault="0021229D" w:rsidP="00045B3B">
            <w:pPr>
              <w:autoSpaceDE w:val="0"/>
              <w:autoSpaceDN w:val="0"/>
              <w:adjustRightInd w:val="0"/>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I soggetti interessati godono dei diritti di cui all’art. 7 del citato decreto legislativo e possono esercitarli con le modalità di cui agli artt. 8 e 9.</w:t>
            </w:r>
          </w:p>
          <w:p w:rsidR="0021229D" w:rsidRPr="0021229D" w:rsidRDefault="0021229D" w:rsidP="00045B3B">
            <w:pPr>
              <w:autoSpaceDE w:val="0"/>
              <w:autoSpaceDN w:val="0"/>
              <w:adjustRightInd w:val="0"/>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I dati sono trattati in relazione alle esigenze del procedimento, ed ai conseguenti adempimenti degli obblighi legali e fiscali, con la garanzia che il trattamento dei dati personali viene svolto nel rispetto dei diritti e delle libertà fondamentali, nonché della dignità dell’interessato, con particolare riferimento alla riservatezza, all'identità personale e al diritto alla protezione dei dati personali.</w:t>
            </w:r>
          </w:p>
          <w:p w:rsidR="0021229D" w:rsidRPr="0021229D" w:rsidRDefault="0021229D" w:rsidP="00045B3B">
            <w:pPr>
              <w:autoSpaceDE w:val="0"/>
              <w:autoSpaceDN w:val="0"/>
              <w:adjustRightInd w:val="0"/>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I dati saranno trattati per tutta la durata del procedimento ed anche successivamente, per l’espletamento di obblighi di legge e per finalità amministrative.</w:t>
            </w:r>
          </w:p>
          <w:p w:rsidR="0021229D" w:rsidRPr="0021229D" w:rsidRDefault="0021229D" w:rsidP="00045B3B">
            <w:pPr>
              <w:autoSpaceDE w:val="0"/>
              <w:autoSpaceDN w:val="0"/>
              <w:adjustRightInd w:val="0"/>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Il conferimento dei dati è necessario al fine di adempiere agli obblighi previsti da leggi e regolamenti, dalla normativa dell’UE, ovvero da disposizioni impartite da Autorità a ciò legittimate dalla legge e da organi di vigilanza e controllo.</w:t>
            </w:r>
          </w:p>
          <w:p w:rsidR="0021229D" w:rsidRPr="0021229D" w:rsidRDefault="0021229D" w:rsidP="00045B3B">
            <w:pPr>
              <w:tabs>
                <w:tab w:val="left" w:pos="284"/>
                <w:tab w:val="left" w:pos="426"/>
              </w:tabs>
              <w:ind w:right="113"/>
              <w:jc w:val="both"/>
              <w:rPr>
                <w:rFonts w:ascii="Times New Roman" w:hAnsi="Times New Roman" w:cs="Times New Roman"/>
                <w:i/>
                <w:sz w:val="22"/>
                <w:szCs w:val="22"/>
              </w:rPr>
            </w:pPr>
            <w:r w:rsidRPr="0021229D">
              <w:rPr>
                <w:rFonts w:ascii="Times New Roman" w:hAnsi="Times New Roman" w:cs="Times New Roman"/>
                <w:color w:val="000000"/>
                <w:sz w:val="22"/>
                <w:szCs w:val="22"/>
              </w:rPr>
              <w:t>I dati potranno essere comunicati solo per adempimento a specifiche norme di legge o rapporti contrattuali.</w:t>
            </w:r>
          </w:p>
        </w:tc>
      </w:tr>
    </w:tbl>
    <w:p w:rsidR="0021229D" w:rsidRPr="0021229D" w:rsidRDefault="0021229D" w:rsidP="00045B3B">
      <w:pPr>
        <w:rPr>
          <w:rFonts w:ascii="Times New Roman" w:hAnsi="Times New Roman" w:cs="Times New Roman"/>
          <w:b/>
          <w:spacing w:val="5"/>
          <w:sz w:val="22"/>
          <w:szCs w:val="22"/>
        </w:rPr>
      </w:pPr>
    </w:p>
    <w:p w:rsidR="0021229D" w:rsidRPr="0021229D" w:rsidRDefault="0021229D" w:rsidP="00045B3B">
      <w:pPr>
        <w:rPr>
          <w:rFonts w:ascii="Times New Roman" w:hAnsi="Times New Roman" w:cs="Times New Roman"/>
          <w:b/>
          <w:spacing w:val="5"/>
          <w:sz w:val="22"/>
          <w:szCs w:val="22"/>
        </w:rPr>
      </w:pPr>
    </w:p>
    <w:p w:rsidR="0021229D" w:rsidRPr="0021229D" w:rsidRDefault="0021229D" w:rsidP="00BF0F89">
      <w:pPr>
        <w:numPr>
          <w:ilvl w:val="0"/>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Informazioni, riferimenti e contatti</w:t>
      </w:r>
    </w:p>
    <w:p w:rsidR="0021229D" w:rsidRPr="0021229D" w:rsidRDefault="0021229D" w:rsidP="00045B3B">
      <w:pPr>
        <w:rPr>
          <w:rFonts w:ascii="Times New Roman" w:hAnsi="Times New Roman" w:cs="Times New Roman"/>
          <w:b/>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c>
          <w:tcPr>
            <w:tcW w:w="9889" w:type="dxa"/>
            <w:tcBorders>
              <w:top w:val="single" w:sz="4" w:space="0" w:color="BFBFBF"/>
              <w:left w:val="single" w:sz="4" w:space="0" w:color="BFBFBF"/>
              <w:bottom w:val="single" w:sz="4" w:space="0" w:color="BFBFBF"/>
              <w:right w:val="single" w:sz="4" w:space="0" w:color="BFBFBF"/>
            </w:tcBorders>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GAL Prealpi e Dolomiti - P.zza della Vittoria 21, 32036 Sedico BL</w:t>
            </w:r>
          </w:p>
          <w:p w:rsidR="0021229D" w:rsidRPr="0021229D" w:rsidRDefault="0021229D" w:rsidP="00045B3B">
            <w:pPr>
              <w:rPr>
                <w:rFonts w:ascii="Times New Roman" w:hAnsi="Times New Roman" w:cs="Times New Roman"/>
                <w:sz w:val="22"/>
                <w:szCs w:val="22"/>
                <w:lang w:val="en-US"/>
              </w:rPr>
            </w:pPr>
            <w:r w:rsidRPr="0021229D">
              <w:rPr>
                <w:rFonts w:ascii="Times New Roman" w:hAnsi="Times New Roman" w:cs="Times New Roman"/>
                <w:sz w:val="22"/>
                <w:szCs w:val="22"/>
                <w:lang w:val="en-US"/>
              </w:rPr>
              <w:t>Tel. 0437/838586 - Fax 0437/</w:t>
            </w:r>
            <w:r w:rsidRPr="0021229D">
              <w:rPr>
                <w:rFonts w:ascii="Times New Roman" w:hAnsi="Times New Roman" w:cs="Times New Roman"/>
                <w:sz w:val="22"/>
                <w:szCs w:val="22"/>
                <w:lang w:val="en-GB"/>
              </w:rPr>
              <w:t>1830101</w:t>
            </w:r>
          </w:p>
          <w:p w:rsidR="0021229D" w:rsidRPr="0021229D" w:rsidRDefault="0021229D" w:rsidP="00045B3B">
            <w:pPr>
              <w:rPr>
                <w:rFonts w:ascii="Times New Roman" w:hAnsi="Times New Roman" w:cs="Times New Roman"/>
                <w:sz w:val="22"/>
                <w:szCs w:val="22"/>
                <w:lang w:val="en-US"/>
              </w:rPr>
            </w:pPr>
            <w:r w:rsidRPr="0021229D">
              <w:rPr>
                <w:rFonts w:ascii="Times New Roman" w:hAnsi="Times New Roman" w:cs="Times New Roman"/>
                <w:sz w:val="22"/>
                <w:szCs w:val="22"/>
                <w:lang w:val="en-US"/>
              </w:rPr>
              <w:t xml:space="preserve">email: </w:t>
            </w:r>
            <w:hyperlink r:id="rId16" w:history="1">
              <w:r w:rsidRPr="0021229D">
                <w:rPr>
                  <w:rFonts w:ascii="Times New Roman" w:hAnsi="Times New Roman"/>
                  <w:color w:val="0000FF"/>
                  <w:sz w:val="22"/>
                  <w:szCs w:val="22"/>
                  <w:u w:val="single"/>
                  <w:lang w:val="en-US"/>
                </w:rPr>
                <w:t>info@gal2.it</w:t>
              </w:r>
            </w:hyperlink>
          </w:p>
          <w:p w:rsidR="0021229D" w:rsidRPr="00334443" w:rsidRDefault="0021229D" w:rsidP="00045B3B">
            <w:pPr>
              <w:rPr>
                <w:rFonts w:ascii="Times New Roman" w:hAnsi="Times New Roman" w:cs="Times New Roman"/>
                <w:sz w:val="22"/>
                <w:szCs w:val="22"/>
              </w:rPr>
            </w:pPr>
            <w:r w:rsidRPr="00334443">
              <w:rPr>
                <w:rFonts w:ascii="Times New Roman" w:hAnsi="Times New Roman" w:cs="Times New Roman"/>
                <w:sz w:val="22"/>
                <w:szCs w:val="22"/>
              </w:rPr>
              <w:t xml:space="preserve">PEC: </w:t>
            </w:r>
            <w:hyperlink r:id="rId17" w:history="1">
              <w:r w:rsidRPr="00334443">
                <w:rPr>
                  <w:rFonts w:ascii="Times New Roman" w:hAnsi="Times New Roman"/>
                  <w:color w:val="0000FF"/>
                  <w:sz w:val="22"/>
                  <w:szCs w:val="22"/>
                  <w:u w:val="single"/>
                </w:rPr>
                <w:t>gal2@legalmail.it</w:t>
              </w:r>
            </w:hyperlink>
          </w:p>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xml:space="preserve">Sito internet: </w:t>
            </w:r>
            <w:hyperlink r:id="rId18" w:history="1">
              <w:r w:rsidRPr="0021229D">
                <w:rPr>
                  <w:rFonts w:ascii="Times New Roman" w:hAnsi="Times New Roman"/>
                  <w:color w:val="0000FF"/>
                  <w:sz w:val="22"/>
                  <w:szCs w:val="22"/>
                  <w:u w:val="single"/>
                </w:rPr>
                <w:t>http://www.galprealpidolomiti.it/</w:t>
              </w:r>
            </w:hyperlink>
          </w:p>
          <w:p w:rsidR="0021229D" w:rsidRPr="0021229D" w:rsidRDefault="0021229D" w:rsidP="00045B3B">
            <w:pPr>
              <w:tabs>
                <w:tab w:val="left" w:pos="284"/>
                <w:tab w:val="left" w:pos="426"/>
              </w:tabs>
              <w:ind w:right="113"/>
              <w:jc w:val="both"/>
              <w:rPr>
                <w:rFonts w:ascii="Times New Roman" w:hAnsi="Times New Roman" w:cs="Calibri"/>
                <w:sz w:val="22"/>
                <w:szCs w:val="22"/>
              </w:rPr>
            </w:pPr>
          </w:p>
          <w:p w:rsidR="0021229D" w:rsidRPr="0021229D" w:rsidRDefault="0021229D" w:rsidP="00045B3B">
            <w:pPr>
              <w:tabs>
                <w:tab w:val="left" w:pos="284"/>
                <w:tab w:val="left" w:pos="426"/>
              </w:tabs>
              <w:ind w:right="113"/>
              <w:jc w:val="both"/>
              <w:rPr>
                <w:rFonts w:ascii="Times New Roman" w:hAnsi="Times New Roman" w:cs="Calibri"/>
                <w:sz w:val="22"/>
                <w:szCs w:val="22"/>
              </w:rPr>
            </w:pPr>
            <w:r w:rsidRPr="0021229D">
              <w:rPr>
                <w:rFonts w:ascii="Times New Roman" w:hAnsi="Times New Roman" w:cs="Calibri"/>
                <w:sz w:val="22"/>
                <w:szCs w:val="22"/>
              </w:rPr>
              <w:t xml:space="preserve">AVEPA - via N. Tommaseo 67/c, 35131 Padova </w:t>
            </w:r>
          </w:p>
          <w:p w:rsidR="0021229D" w:rsidRPr="0021229D" w:rsidRDefault="0021229D" w:rsidP="00045B3B">
            <w:pPr>
              <w:tabs>
                <w:tab w:val="left" w:pos="284"/>
                <w:tab w:val="left" w:pos="426"/>
              </w:tabs>
              <w:ind w:right="113"/>
              <w:jc w:val="both"/>
              <w:rPr>
                <w:rFonts w:ascii="Times New Roman" w:hAnsi="Times New Roman" w:cs="Calibri"/>
                <w:sz w:val="22"/>
                <w:szCs w:val="22"/>
                <w:lang w:val="en-GB"/>
              </w:rPr>
            </w:pPr>
            <w:r w:rsidRPr="0021229D">
              <w:rPr>
                <w:rFonts w:ascii="Times New Roman" w:hAnsi="Times New Roman" w:cs="Calibri"/>
                <w:sz w:val="22"/>
                <w:szCs w:val="22"/>
                <w:lang w:val="en-GB"/>
              </w:rPr>
              <w:t>Tel. 049/7708711</w:t>
            </w:r>
          </w:p>
          <w:p w:rsidR="0021229D" w:rsidRPr="0021229D" w:rsidRDefault="0021229D" w:rsidP="00045B3B">
            <w:pPr>
              <w:tabs>
                <w:tab w:val="left" w:pos="284"/>
                <w:tab w:val="left" w:pos="426"/>
              </w:tabs>
              <w:ind w:right="113"/>
              <w:jc w:val="both"/>
              <w:rPr>
                <w:rFonts w:ascii="Times New Roman" w:hAnsi="Times New Roman" w:cs="Calibri"/>
                <w:color w:val="0000FF"/>
                <w:sz w:val="22"/>
                <w:szCs w:val="22"/>
                <w:u w:val="single"/>
                <w:lang w:val="en-GB"/>
              </w:rPr>
            </w:pPr>
            <w:r w:rsidRPr="0021229D">
              <w:rPr>
                <w:rFonts w:ascii="Times New Roman" w:hAnsi="Times New Roman" w:cs="Calibri"/>
                <w:sz w:val="22"/>
                <w:szCs w:val="22"/>
                <w:lang w:val="en-GB"/>
              </w:rPr>
              <w:t>email: </w:t>
            </w:r>
            <w:hyperlink r:id="rId19" w:history="1">
              <w:r w:rsidRPr="0021229D">
                <w:rPr>
                  <w:rFonts w:ascii="Times New Roman" w:hAnsi="Times New Roman" w:cs="Calibri"/>
                  <w:color w:val="0000FF"/>
                  <w:sz w:val="22"/>
                  <w:szCs w:val="22"/>
                  <w:u w:val="single"/>
                  <w:lang w:val="en-GB"/>
                </w:rPr>
                <w:t>organismo.pagatore@avepa.it</w:t>
              </w:r>
            </w:hyperlink>
            <w:r w:rsidRPr="0021229D">
              <w:rPr>
                <w:rFonts w:ascii="Times New Roman" w:hAnsi="Times New Roman" w:cs="Calibri"/>
                <w:sz w:val="22"/>
                <w:szCs w:val="22"/>
                <w:lang w:val="en-GB"/>
              </w:rPr>
              <w:br/>
              <w:t>PEC: </w:t>
            </w:r>
            <w:hyperlink r:id="rId20" w:history="1">
              <w:r w:rsidRPr="0021229D">
                <w:rPr>
                  <w:rFonts w:ascii="Times New Roman" w:hAnsi="Times New Roman" w:cs="Calibri"/>
                  <w:color w:val="0000FF"/>
                  <w:sz w:val="22"/>
                  <w:szCs w:val="22"/>
                  <w:u w:val="single"/>
                  <w:lang w:val="en-GB"/>
                </w:rPr>
                <w:t>protocollo@cert.avepa.it</w:t>
              </w:r>
            </w:hyperlink>
          </w:p>
          <w:p w:rsidR="0021229D" w:rsidRPr="0021229D" w:rsidRDefault="0021229D" w:rsidP="00045B3B">
            <w:pPr>
              <w:tabs>
                <w:tab w:val="left" w:pos="284"/>
                <w:tab w:val="left" w:pos="426"/>
              </w:tabs>
              <w:ind w:right="113"/>
              <w:jc w:val="both"/>
              <w:rPr>
                <w:rFonts w:ascii="Times New Roman" w:hAnsi="Times New Roman" w:cs="Calibri"/>
                <w:sz w:val="22"/>
                <w:szCs w:val="22"/>
              </w:rPr>
            </w:pPr>
            <w:r w:rsidRPr="0021229D">
              <w:rPr>
                <w:rFonts w:ascii="Times New Roman" w:hAnsi="Times New Roman" w:cs="Times New Roman"/>
                <w:sz w:val="22"/>
                <w:szCs w:val="22"/>
              </w:rPr>
              <w:t xml:space="preserve">Sito internet: </w:t>
            </w:r>
            <w:hyperlink r:id="rId21" w:history="1">
              <w:r w:rsidRPr="0021229D">
                <w:rPr>
                  <w:rFonts w:ascii="Times New Roman" w:hAnsi="Times New Roman"/>
                  <w:color w:val="0000FF"/>
                  <w:sz w:val="22"/>
                  <w:szCs w:val="22"/>
                  <w:u w:val="single"/>
                </w:rPr>
                <w:t>http://www.avepa.it/</w:t>
              </w:r>
            </w:hyperlink>
          </w:p>
          <w:p w:rsidR="0021229D" w:rsidRPr="0021229D" w:rsidRDefault="0021229D" w:rsidP="00045B3B">
            <w:pPr>
              <w:tabs>
                <w:tab w:val="left" w:pos="284"/>
                <w:tab w:val="left" w:pos="426"/>
              </w:tabs>
              <w:ind w:right="113"/>
              <w:jc w:val="both"/>
              <w:rPr>
                <w:rFonts w:ascii="Times New Roman" w:hAnsi="Times New Roman" w:cs="Calibri"/>
                <w:sz w:val="22"/>
                <w:szCs w:val="22"/>
              </w:rPr>
            </w:pPr>
          </w:p>
          <w:p w:rsidR="0021229D" w:rsidRPr="0021229D" w:rsidRDefault="0021229D" w:rsidP="00045B3B">
            <w:pPr>
              <w:tabs>
                <w:tab w:val="left" w:pos="284"/>
                <w:tab w:val="left" w:pos="426"/>
              </w:tabs>
              <w:ind w:right="113"/>
              <w:jc w:val="both"/>
              <w:rPr>
                <w:rFonts w:ascii="Times New Roman" w:hAnsi="Times New Roman" w:cs="Calibri"/>
                <w:sz w:val="22"/>
                <w:szCs w:val="22"/>
              </w:rPr>
            </w:pPr>
            <w:r w:rsidRPr="0021229D">
              <w:rPr>
                <w:rFonts w:ascii="Times New Roman" w:hAnsi="Times New Roman" w:cs="Calibri"/>
                <w:sz w:val="22"/>
                <w:szCs w:val="22"/>
              </w:rPr>
              <w:t xml:space="preserve">Regione del Veneto, Direzione </w:t>
            </w:r>
            <w:r w:rsidRPr="0021229D">
              <w:rPr>
                <w:rFonts w:ascii="Times New Roman" w:hAnsi="Times New Roman" w:cs="Times New Roman"/>
                <w:color w:val="000000"/>
                <w:sz w:val="22"/>
                <w:szCs w:val="22"/>
              </w:rPr>
              <w:t>Agroalimentare -</w:t>
            </w:r>
            <w:r w:rsidRPr="0021229D">
              <w:rPr>
                <w:rFonts w:ascii="Times New Roman" w:hAnsi="Times New Roman" w:cs="Calibri"/>
                <w:sz w:val="22"/>
                <w:szCs w:val="22"/>
              </w:rPr>
              <w:t xml:space="preserve"> Via Torino 110, 30172 Mestre Venezia </w:t>
            </w:r>
          </w:p>
          <w:p w:rsidR="0021229D" w:rsidRPr="0021229D" w:rsidRDefault="00D1182B" w:rsidP="00D1182B">
            <w:pPr>
              <w:tabs>
                <w:tab w:val="left" w:pos="284"/>
                <w:tab w:val="left" w:pos="426"/>
              </w:tabs>
              <w:ind w:right="113"/>
              <w:rPr>
                <w:rFonts w:ascii="Times New Roman" w:hAnsi="Times New Roman" w:cs="Calibri"/>
                <w:sz w:val="22"/>
                <w:szCs w:val="22"/>
                <w:lang w:val="en-US"/>
              </w:rPr>
            </w:pPr>
            <w:r>
              <w:rPr>
                <w:rFonts w:ascii="Times New Roman" w:hAnsi="Times New Roman" w:cs="Calibri"/>
                <w:sz w:val="22"/>
                <w:szCs w:val="22"/>
                <w:lang w:val="en-US"/>
              </w:rPr>
              <w:t>Tel.041/2795547 Fax 041/2795575</w:t>
            </w:r>
          </w:p>
          <w:p w:rsidR="0021229D" w:rsidRPr="0021229D" w:rsidRDefault="0021229D" w:rsidP="00045B3B">
            <w:pPr>
              <w:tabs>
                <w:tab w:val="left" w:pos="284"/>
                <w:tab w:val="left" w:pos="426"/>
              </w:tabs>
              <w:ind w:right="113"/>
              <w:jc w:val="both"/>
              <w:rPr>
                <w:rFonts w:ascii="Times New Roman" w:hAnsi="Times New Roman" w:cs="Calibri"/>
                <w:sz w:val="22"/>
                <w:szCs w:val="22"/>
                <w:lang w:val="en-US"/>
              </w:rPr>
            </w:pPr>
            <w:r w:rsidRPr="0021229D">
              <w:rPr>
                <w:rFonts w:ascii="Times New Roman" w:hAnsi="Times New Roman" w:cs="Times New Roman"/>
                <w:spacing w:val="5"/>
                <w:sz w:val="22"/>
                <w:szCs w:val="22"/>
                <w:lang w:val="en-US"/>
              </w:rPr>
              <w:t xml:space="preserve">email: </w:t>
            </w:r>
            <w:hyperlink r:id="rId22" w:history="1">
              <w:r w:rsidRPr="0021229D">
                <w:rPr>
                  <w:rFonts w:ascii="Times New Roman" w:hAnsi="Times New Roman"/>
                  <w:color w:val="0000FF"/>
                  <w:spacing w:val="5"/>
                  <w:sz w:val="22"/>
                  <w:szCs w:val="22"/>
                  <w:u w:val="single"/>
                  <w:lang w:val="en-US"/>
                </w:rPr>
                <w:t>agroalimentare@regione.veneto.it</w:t>
              </w:r>
            </w:hyperlink>
          </w:p>
          <w:p w:rsidR="0021229D" w:rsidRPr="0021229D" w:rsidRDefault="0021229D" w:rsidP="00045B3B">
            <w:pPr>
              <w:tabs>
                <w:tab w:val="left" w:pos="284"/>
                <w:tab w:val="left" w:pos="426"/>
              </w:tabs>
              <w:ind w:right="113"/>
              <w:jc w:val="both"/>
              <w:rPr>
                <w:rFonts w:ascii="Times New Roman" w:hAnsi="Times New Roman" w:cs="Times New Roman"/>
                <w:sz w:val="22"/>
                <w:szCs w:val="22"/>
                <w:lang w:val="en-US"/>
              </w:rPr>
            </w:pPr>
            <w:r w:rsidRPr="0021229D">
              <w:rPr>
                <w:rFonts w:ascii="Times New Roman" w:hAnsi="Times New Roman" w:cs="Times New Roman"/>
                <w:sz w:val="22"/>
                <w:szCs w:val="22"/>
                <w:lang w:val="en-US"/>
              </w:rPr>
              <w:t>PEC: </w:t>
            </w:r>
            <w:hyperlink r:id="rId23" w:history="1">
              <w:r w:rsidRPr="0021229D">
                <w:rPr>
                  <w:rFonts w:ascii="Times New Roman" w:hAnsi="Times New Roman"/>
                  <w:color w:val="0000FF"/>
                  <w:sz w:val="22"/>
                  <w:szCs w:val="22"/>
                  <w:u w:val="single"/>
                  <w:lang w:val="en-US"/>
                </w:rPr>
                <w:t>agroalimentare@pec.regione.veneto.it</w:t>
              </w:r>
            </w:hyperlink>
          </w:p>
          <w:p w:rsidR="0021229D" w:rsidRPr="0021229D" w:rsidRDefault="0021229D" w:rsidP="00045B3B">
            <w:pPr>
              <w:jc w:val="both"/>
              <w:rPr>
                <w:rFonts w:ascii="Times New Roman" w:eastAsia="Calibri" w:hAnsi="Times New Roman" w:cs="Times New Roman"/>
                <w:color w:val="0000FF"/>
                <w:sz w:val="22"/>
                <w:szCs w:val="22"/>
                <w:u w:val="single"/>
              </w:rPr>
            </w:pPr>
            <w:r w:rsidRPr="0021229D">
              <w:rPr>
                <w:rFonts w:ascii="Times New Roman" w:eastAsia="Calibri" w:hAnsi="Times New Roman" w:cs="Times New Roman"/>
                <w:sz w:val="22"/>
                <w:szCs w:val="22"/>
              </w:rPr>
              <w:t xml:space="preserve">Sito internet: </w:t>
            </w:r>
            <w:hyperlink r:id="rId24" w:history="1">
              <w:r w:rsidRPr="0021229D">
                <w:rPr>
                  <w:rFonts w:ascii="Times New Roman" w:eastAsia="Calibri" w:hAnsi="Times New Roman"/>
                  <w:color w:val="0000FF"/>
                  <w:sz w:val="22"/>
                  <w:szCs w:val="22"/>
                  <w:u w:val="single"/>
                </w:rPr>
                <w:t>http://www.regione.veneto.it/web/agricoltura-e-foreste/sviluppo-rurale-2020</w:t>
              </w:r>
            </w:hyperlink>
          </w:p>
          <w:p w:rsidR="0021229D" w:rsidRPr="0021229D" w:rsidRDefault="0021229D" w:rsidP="00045B3B">
            <w:pPr>
              <w:jc w:val="both"/>
              <w:rPr>
                <w:rFonts w:ascii="Times New Roman" w:eastAsia="Calibri" w:hAnsi="Times New Roman" w:cs="Times New Roman"/>
                <w:color w:val="0000FF"/>
                <w:sz w:val="22"/>
                <w:szCs w:val="22"/>
                <w:u w:val="single"/>
              </w:rPr>
            </w:pPr>
            <w:r w:rsidRPr="0021229D">
              <w:rPr>
                <w:rFonts w:ascii="Times New Roman" w:eastAsia="Calibri" w:hAnsi="Times New Roman" w:cs="Times New Roman"/>
                <w:sz w:val="22"/>
                <w:szCs w:val="22"/>
              </w:rPr>
              <w:t xml:space="preserve">Portale Piave: </w:t>
            </w:r>
            <w:hyperlink r:id="rId25" w:history="1">
              <w:r w:rsidRPr="0021229D">
                <w:rPr>
                  <w:rFonts w:ascii="Times New Roman" w:eastAsia="Calibri" w:hAnsi="Times New Roman"/>
                  <w:color w:val="0000FF"/>
                  <w:sz w:val="22"/>
                  <w:szCs w:val="22"/>
                  <w:u w:val="single"/>
                </w:rPr>
                <w:t>http://www.piave.veneto.it</w:t>
              </w:r>
            </w:hyperlink>
          </w:p>
        </w:tc>
      </w:tr>
    </w:tbl>
    <w:p w:rsidR="0021229D" w:rsidRPr="0021229D" w:rsidRDefault="0021229D" w:rsidP="00045B3B">
      <w:pPr>
        <w:rPr>
          <w:rFonts w:ascii="Times New Roman" w:hAnsi="Times New Roman" w:cs="Times New Roman"/>
          <w:b/>
          <w:spacing w:val="5"/>
          <w:sz w:val="22"/>
          <w:szCs w:val="22"/>
        </w:rPr>
      </w:pPr>
    </w:p>
    <w:p w:rsidR="0021229D" w:rsidRPr="0021229D" w:rsidRDefault="0021229D" w:rsidP="00045B3B">
      <w:pPr>
        <w:rPr>
          <w:rFonts w:ascii="Times New Roman" w:hAnsi="Times New Roman" w:cs="Times New Roman"/>
          <w:b/>
          <w:spacing w:val="5"/>
          <w:sz w:val="22"/>
          <w:szCs w:val="22"/>
        </w:rPr>
      </w:pPr>
      <w:r w:rsidRPr="0021229D">
        <w:rPr>
          <w:rFonts w:ascii="Times New Roman" w:hAnsi="Times New Roman" w:cs="Times New Roman"/>
          <w:b/>
          <w:smallCaps/>
          <w:spacing w:val="5"/>
          <w:sz w:val="22"/>
          <w:szCs w:val="22"/>
        </w:rPr>
        <w:br w:type="page"/>
      </w:r>
    </w:p>
    <w:p w:rsidR="0021229D" w:rsidRPr="0021229D" w:rsidRDefault="0021229D" w:rsidP="00BF0F89">
      <w:pPr>
        <w:numPr>
          <w:ilvl w:val="0"/>
          <w:numId w:val="56"/>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lastRenderedPageBreak/>
        <w:t>Allegati tecnici</w:t>
      </w:r>
    </w:p>
    <w:p w:rsidR="0021229D" w:rsidRPr="0021229D" w:rsidRDefault="0021229D" w:rsidP="00045B3B">
      <w:pPr>
        <w:autoSpaceDE w:val="0"/>
        <w:autoSpaceDN w:val="0"/>
        <w:spacing w:after="120"/>
        <w:jc w:val="both"/>
        <w:rPr>
          <w:rFonts w:ascii="Times New Roman" w:hAnsi="Times New Roman" w:cs="Times New Roman"/>
          <w:b/>
          <w:sz w:val="22"/>
          <w:szCs w:val="22"/>
        </w:rPr>
      </w:pPr>
    </w:p>
    <w:p w:rsidR="0021229D" w:rsidRPr="0021229D" w:rsidRDefault="0021229D" w:rsidP="00BF0F89">
      <w:pPr>
        <w:numPr>
          <w:ilvl w:val="1"/>
          <w:numId w:val="56"/>
        </w:numPr>
        <w:tabs>
          <w:tab w:val="left" w:pos="0"/>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 xml:space="preserve">Disposizioni generali </w:t>
      </w:r>
    </w:p>
    <w:p w:rsidR="0021229D" w:rsidRPr="0021229D" w:rsidRDefault="0021229D" w:rsidP="00045B3B">
      <w:pPr>
        <w:autoSpaceDE w:val="0"/>
        <w:autoSpaceDN w:val="0"/>
        <w:spacing w:after="120"/>
        <w:jc w:val="both"/>
        <w:rPr>
          <w:rFonts w:ascii="Times New Roman" w:hAnsi="Times New Roman" w:cs="Times New Roman"/>
          <w:sz w:val="22"/>
          <w:szCs w:val="22"/>
        </w:rPr>
      </w:pPr>
      <w:r w:rsidRPr="0021229D">
        <w:rPr>
          <w:rFonts w:ascii="Times New Roman" w:hAnsi="Times New Roman" w:cs="Times New Roman"/>
          <w:sz w:val="22"/>
          <w:szCs w:val="22"/>
        </w:rPr>
        <w:t>Si riportano di seguito le disposizioni generali per l’organizzazione e la gestione delle iniziative informative previste dal presente tipo di intervento. Ai fini della corretta organizzazione e realizzazione dell’attività viene fatto, inoltre, esplicito riferimento alla modulistica predisposta da AVEPA.</w:t>
      </w:r>
    </w:p>
    <w:p w:rsidR="0021229D" w:rsidRPr="0021229D" w:rsidRDefault="0021229D" w:rsidP="00045B3B">
      <w:pPr>
        <w:autoSpaceDE w:val="0"/>
        <w:autoSpaceDN w:val="0"/>
        <w:adjustRightInd w:val="0"/>
        <w:spacing w:before="120"/>
        <w:jc w:val="both"/>
        <w:rPr>
          <w:rFonts w:ascii="Times New Roman" w:hAnsi="Times New Roman" w:cs="Times New Roman"/>
          <w:sz w:val="22"/>
          <w:szCs w:val="22"/>
        </w:rPr>
      </w:pPr>
      <w:r w:rsidRPr="0021229D">
        <w:rPr>
          <w:rFonts w:ascii="Times New Roman" w:hAnsi="Times New Roman" w:cs="Times New Roman"/>
          <w:b/>
          <w:sz w:val="22"/>
          <w:szCs w:val="22"/>
          <w:u w:val="single"/>
        </w:rPr>
        <w:t>1- Partecipanti</w:t>
      </w:r>
      <w:r w:rsidRPr="0021229D">
        <w:rPr>
          <w:rFonts w:ascii="Times New Roman" w:hAnsi="Times New Roman" w:cs="Times New Roman"/>
          <w:sz w:val="22"/>
          <w:szCs w:val="22"/>
        </w:rPr>
        <w:t xml:space="preserve">: il numero minimo dei partecipanti alle iniziative è pari a </w:t>
      </w:r>
      <w:r w:rsidRPr="00A95E2C">
        <w:rPr>
          <w:rFonts w:ascii="Times New Roman" w:hAnsi="Times New Roman" w:cs="Times New Roman"/>
          <w:sz w:val="22"/>
          <w:szCs w:val="22"/>
        </w:rPr>
        <w:t>15.</w:t>
      </w:r>
      <w:r w:rsidRPr="0021229D">
        <w:rPr>
          <w:rFonts w:ascii="Times New Roman" w:hAnsi="Times New Roman" w:cs="Times New Roman"/>
          <w:sz w:val="22"/>
          <w:szCs w:val="22"/>
        </w:rPr>
        <w:t xml:space="preserve"> </w:t>
      </w:r>
    </w:p>
    <w:p w:rsidR="0021229D" w:rsidRPr="0021229D" w:rsidRDefault="0021229D" w:rsidP="00045B3B">
      <w:pPr>
        <w:tabs>
          <w:tab w:val="center" w:pos="4819"/>
          <w:tab w:val="right" w:pos="9638"/>
        </w:tabs>
        <w:jc w:val="both"/>
        <w:rPr>
          <w:rFonts w:ascii="Times New Roman" w:hAnsi="Times New Roman" w:cs="Times New Roman"/>
          <w:b/>
          <w:sz w:val="22"/>
          <w:szCs w:val="22"/>
        </w:rPr>
      </w:pPr>
    </w:p>
    <w:p w:rsidR="0021229D" w:rsidRPr="0021229D" w:rsidRDefault="0021229D" w:rsidP="00045B3B">
      <w:pPr>
        <w:tabs>
          <w:tab w:val="center" w:pos="4819"/>
          <w:tab w:val="right" w:pos="9638"/>
        </w:tabs>
        <w:jc w:val="both"/>
        <w:rPr>
          <w:rFonts w:ascii="Times New Roman" w:hAnsi="Times New Roman" w:cs="Times New Roman"/>
          <w:sz w:val="22"/>
          <w:szCs w:val="22"/>
        </w:rPr>
      </w:pPr>
      <w:r w:rsidRPr="0021229D">
        <w:rPr>
          <w:rFonts w:ascii="Times New Roman" w:hAnsi="Times New Roman" w:cs="Times New Roman"/>
          <w:b/>
          <w:sz w:val="22"/>
          <w:szCs w:val="22"/>
        </w:rPr>
        <w:t xml:space="preserve">2- </w:t>
      </w:r>
      <w:r w:rsidRPr="0021229D">
        <w:rPr>
          <w:rFonts w:ascii="Times New Roman" w:hAnsi="Times New Roman" w:cs="Times New Roman"/>
          <w:b/>
          <w:sz w:val="22"/>
          <w:szCs w:val="22"/>
          <w:u w:val="single"/>
        </w:rPr>
        <w:t>Sede dell’attività informativa</w:t>
      </w:r>
      <w:r w:rsidRPr="0021229D">
        <w:rPr>
          <w:rFonts w:ascii="Times New Roman" w:hAnsi="Times New Roman" w:cs="Times New Roman"/>
          <w:sz w:val="22"/>
          <w:szCs w:val="22"/>
        </w:rPr>
        <w:t>: ferme restando quanto previsto ai fini dell’accreditamento degli organismi di formazione, tutte le sedi utilizzate per la realizzazione degli interventi approvati devono risultare adeguate e conformi, in particolare per quanto riguarda il rispetto delle norme vigenti in materia di igiene e sicurezza. Nel caso di uso di sedi non accreditate, lo stesso sarà disciplinato da apposita convenzione d’uso. Copia della convenzione deve essere trasmessa ad AVEPA con la documentazione di chiusura dell’intervento.</w:t>
      </w:r>
    </w:p>
    <w:p w:rsidR="0021229D" w:rsidRPr="0021229D" w:rsidRDefault="0021229D" w:rsidP="00045B3B">
      <w:pPr>
        <w:tabs>
          <w:tab w:val="center" w:pos="4819"/>
          <w:tab w:val="right" w:pos="9638"/>
        </w:tabs>
        <w:jc w:val="both"/>
        <w:rPr>
          <w:rFonts w:ascii="Times New Roman" w:hAnsi="Times New Roman" w:cs="Times New Roman"/>
          <w:iCs/>
          <w:sz w:val="22"/>
          <w:szCs w:val="22"/>
        </w:rPr>
      </w:pPr>
    </w:p>
    <w:p w:rsidR="0021229D" w:rsidRPr="0021229D" w:rsidRDefault="0021229D" w:rsidP="00045B3B">
      <w:pPr>
        <w:tabs>
          <w:tab w:val="center" w:pos="4819"/>
          <w:tab w:val="right" w:pos="9638"/>
        </w:tabs>
        <w:jc w:val="both"/>
        <w:rPr>
          <w:rFonts w:ascii="Times New Roman" w:hAnsi="Times New Roman" w:cs="Times New Roman"/>
          <w:iCs/>
          <w:sz w:val="22"/>
          <w:szCs w:val="22"/>
        </w:rPr>
      </w:pPr>
      <w:r w:rsidRPr="0021229D">
        <w:rPr>
          <w:rFonts w:ascii="Times New Roman" w:hAnsi="Times New Roman" w:cs="Times New Roman"/>
          <w:b/>
          <w:iCs/>
          <w:sz w:val="22"/>
          <w:szCs w:val="22"/>
        </w:rPr>
        <w:t xml:space="preserve">3- </w:t>
      </w:r>
      <w:r w:rsidRPr="0021229D">
        <w:rPr>
          <w:rFonts w:ascii="Times New Roman" w:hAnsi="Times New Roman" w:cs="Times New Roman"/>
          <w:b/>
          <w:iCs/>
          <w:sz w:val="22"/>
          <w:szCs w:val="22"/>
          <w:u w:val="single"/>
        </w:rPr>
        <w:t>Orario</w:t>
      </w:r>
      <w:r w:rsidRPr="0021229D">
        <w:rPr>
          <w:rFonts w:ascii="Times New Roman" w:hAnsi="Times New Roman" w:cs="Times New Roman"/>
          <w:iCs/>
          <w:sz w:val="22"/>
          <w:szCs w:val="22"/>
        </w:rPr>
        <w:t xml:space="preserve">: l’attività informativa non può iniziare prima delle ore 8.00 e terminare oltre le 22.00 e deve svolgersi in giorni feriali, escluso il sabato, fatte salve eventuali deroghe espressamente autorizzate. L’orario giornaliero non potrà superare il limite di sei ore, in caso di orario continuato, o di otto ore in caso di orario spezzato.    </w:t>
      </w:r>
    </w:p>
    <w:p w:rsidR="0021229D" w:rsidRPr="0021229D" w:rsidRDefault="0021229D" w:rsidP="00045B3B">
      <w:pPr>
        <w:jc w:val="both"/>
        <w:rPr>
          <w:rFonts w:ascii="Times New Roman" w:hAnsi="Times New Roman" w:cs="Times New Roman"/>
          <w:iCs/>
          <w:sz w:val="22"/>
          <w:szCs w:val="22"/>
        </w:rPr>
      </w:pPr>
    </w:p>
    <w:p w:rsidR="0021229D" w:rsidRPr="0021229D" w:rsidRDefault="0021229D" w:rsidP="00045B3B">
      <w:pPr>
        <w:jc w:val="both"/>
        <w:rPr>
          <w:rFonts w:ascii="Times New Roman" w:hAnsi="Times New Roman" w:cs="Times New Roman"/>
          <w:iCs/>
          <w:sz w:val="22"/>
          <w:szCs w:val="22"/>
        </w:rPr>
      </w:pPr>
      <w:r w:rsidRPr="0021229D">
        <w:rPr>
          <w:rFonts w:ascii="Times New Roman" w:hAnsi="Times New Roman" w:cs="Times New Roman"/>
          <w:b/>
          <w:iCs/>
          <w:sz w:val="22"/>
          <w:szCs w:val="22"/>
        </w:rPr>
        <w:t xml:space="preserve">4- </w:t>
      </w:r>
      <w:r w:rsidRPr="0021229D">
        <w:rPr>
          <w:rFonts w:ascii="Times New Roman" w:hAnsi="Times New Roman" w:cs="Times New Roman"/>
          <w:b/>
          <w:iCs/>
          <w:sz w:val="22"/>
          <w:szCs w:val="22"/>
          <w:u w:val="single"/>
        </w:rPr>
        <w:t>Procedure informatiche</w:t>
      </w:r>
      <w:r w:rsidRPr="0021229D">
        <w:rPr>
          <w:rFonts w:ascii="Times New Roman" w:hAnsi="Times New Roman" w:cs="Times New Roman"/>
          <w:iCs/>
          <w:sz w:val="22"/>
          <w:szCs w:val="22"/>
        </w:rPr>
        <w:t xml:space="preserve">: per la gestione delle iniziative e dei partecipanti, l’ente di formazione è tenuto a utilizzare l’applicativo regionale Monitoraggio Allievi Web (A39), al quale è possibile accedere tramite collegamento web. Sulla specifica pagina web è consultabile il manuale d’uso dell’applicativo. </w:t>
      </w:r>
    </w:p>
    <w:p w:rsidR="0021229D" w:rsidRPr="0021229D" w:rsidRDefault="0021229D" w:rsidP="00045B3B">
      <w:pPr>
        <w:jc w:val="both"/>
        <w:rPr>
          <w:rFonts w:ascii="Times New Roman" w:hAnsi="Times New Roman" w:cs="Times New Roman"/>
          <w:iCs/>
          <w:sz w:val="22"/>
          <w:szCs w:val="22"/>
        </w:rPr>
      </w:pPr>
    </w:p>
    <w:p w:rsidR="0021229D" w:rsidRPr="0021229D" w:rsidRDefault="0021229D" w:rsidP="00045B3B">
      <w:pPr>
        <w:jc w:val="both"/>
        <w:rPr>
          <w:rFonts w:ascii="Times New Roman" w:hAnsi="Times New Roman" w:cs="Times New Roman"/>
          <w:iCs/>
          <w:sz w:val="22"/>
          <w:szCs w:val="22"/>
        </w:rPr>
      </w:pPr>
      <w:r w:rsidRPr="0021229D">
        <w:rPr>
          <w:rFonts w:ascii="Times New Roman" w:hAnsi="Times New Roman" w:cs="Times New Roman"/>
          <w:b/>
          <w:iCs/>
          <w:sz w:val="22"/>
          <w:szCs w:val="22"/>
        </w:rPr>
        <w:t xml:space="preserve">5- </w:t>
      </w:r>
      <w:r w:rsidRPr="0021229D">
        <w:rPr>
          <w:rFonts w:ascii="Times New Roman" w:hAnsi="Times New Roman" w:cs="Times New Roman"/>
          <w:b/>
          <w:iCs/>
          <w:sz w:val="22"/>
          <w:szCs w:val="22"/>
          <w:u w:val="single"/>
        </w:rPr>
        <w:t>Avvio iniziativa informativa</w:t>
      </w:r>
      <w:r w:rsidRPr="0021229D">
        <w:rPr>
          <w:rFonts w:ascii="Times New Roman" w:hAnsi="Times New Roman" w:cs="Times New Roman"/>
          <w:iCs/>
          <w:sz w:val="22"/>
          <w:szCs w:val="22"/>
        </w:rPr>
        <w:t>: almeno 4 giorni lavorativi prima dell’inizio della singola iniziativa informativa, al fine di dimostrare il raggiungimento del numero minimo dei partecipanti all’iniziativa stessa, deve essere fornita ad AVEPA comunicazione di avvio mediante l’applicativo regionale Monitoraggio Allievi Web corredata dalla seguente documentazione, utilizzando i modelli e le modalità definiti da AVEPA:</w:t>
      </w:r>
    </w:p>
    <w:p w:rsidR="0021229D" w:rsidRPr="0021229D" w:rsidRDefault="0021229D" w:rsidP="00F45267">
      <w:pPr>
        <w:numPr>
          <w:ilvl w:val="0"/>
          <w:numId w:val="75"/>
        </w:numPr>
        <w:ind w:left="284" w:hanging="284"/>
        <w:jc w:val="both"/>
        <w:rPr>
          <w:rFonts w:ascii="Times New Roman" w:hAnsi="Times New Roman" w:cs="Times New Roman"/>
          <w:iCs/>
          <w:sz w:val="22"/>
          <w:szCs w:val="22"/>
        </w:rPr>
      </w:pPr>
      <w:r w:rsidRPr="0021229D">
        <w:rPr>
          <w:rFonts w:ascii="Times New Roman" w:hAnsi="Times New Roman" w:cs="Times New Roman"/>
          <w:iCs/>
          <w:sz w:val="22"/>
          <w:szCs w:val="22"/>
        </w:rPr>
        <w:t xml:space="preserve">calendario attività completo di orari, delle tematiche trattate e della sede dell’iniziativa; </w:t>
      </w:r>
    </w:p>
    <w:p w:rsidR="0021229D" w:rsidRPr="0021229D" w:rsidRDefault="0021229D" w:rsidP="00F45267">
      <w:pPr>
        <w:numPr>
          <w:ilvl w:val="0"/>
          <w:numId w:val="74"/>
        </w:numPr>
        <w:ind w:left="284" w:hanging="284"/>
        <w:jc w:val="both"/>
        <w:rPr>
          <w:rFonts w:ascii="Times New Roman" w:hAnsi="Times New Roman" w:cs="Times New Roman"/>
          <w:iCs/>
          <w:sz w:val="22"/>
          <w:szCs w:val="22"/>
        </w:rPr>
      </w:pPr>
      <w:r w:rsidRPr="0021229D">
        <w:rPr>
          <w:rFonts w:ascii="Times New Roman" w:hAnsi="Times New Roman" w:cs="Times New Roman"/>
          <w:iCs/>
          <w:sz w:val="22"/>
          <w:szCs w:val="22"/>
        </w:rPr>
        <w:t>personale iniziativa (scheda docenti/relatori, tutor e personale amministrativo);</w:t>
      </w:r>
    </w:p>
    <w:p w:rsidR="0021229D" w:rsidRPr="0021229D" w:rsidRDefault="0021229D" w:rsidP="00F45267">
      <w:pPr>
        <w:numPr>
          <w:ilvl w:val="0"/>
          <w:numId w:val="74"/>
        </w:numPr>
        <w:ind w:left="284" w:hanging="284"/>
        <w:jc w:val="both"/>
        <w:rPr>
          <w:rFonts w:ascii="Times New Roman" w:hAnsi="Times New Roman" w:cs="Times New Roman"/>
          <w:iCs/>
          <w:sz w:val="22"/>
          <w:szCs w:val="22"/>
        </w:rPr>
      </w:pPr>
      <w:r w:rsidRPr="0021229D">
        <w:rPr>
          <w:rFonts w:ascii="Times New Roman" w:hAnsi="Times New Roman" w:cs="Times New Roman"/>
          <w:iCs/>
          <w:sz w:val="22"/>
          <w:szCs w:val="22"/>
        </w:rPr>
        <w:t>elenco partecipanti, avvio;</w:t>
      </w:r>
    </w:p>
    <w:p w:rsidR="0021229D" w:rsidRPr="0021229D" w:rsidRDefault="0021229D" w:rsidP="00F45267">
      <w:pPr>
        <w:numPr>
          <w:ilvl w:val="0"/>
          <w:numId w:val="74"/>
        </w:numPr>
        <w:ind w:left="284" w:hanging="284"/>
        <w:jc w:val="both"/>
        <w:rPr>
          <w:rFonts w:ascii="Times New Roman" w:hAnsi="Times New Roman" w:cs="Times New Roman"/>
          <w:iCs/>
          <w:sz w:val="22"/>
          <w:szCs w:val="22"/>
        </w:rPr>
      </w:pPr>
      <w:r w:rsidRPr="0021229D">
        <w:rPr>
          <w:rFonts w:ascii="Times New Roman" w:hAnsi="Times New Roman" w:cs="Times New Roman"/>
          <w:iCs/>
          <w:sz w:val="22"/>
          <w:szCs w:val="22"/>
        </w:rPr>
        <w:t>curriculum docenti/relatori/tutor, se non presentati con la domanda di aiuto.</w:t>
      </w:r>
    </w:p>
    <w:p w:rsidR="0021229D" w:rsidRPr="0021229D" w:rsidRDefault="0021229D" w:rsidP="00045B3B">
      <w:pPr>
        <w:jc w:val="both"/>
        <w:rPr>
          <w:rFonts w:ascii="Times New Roman" w:hAnsi="Times New Roman" w:cs="Times New Roman"/>
          <w:iCs/>
          <w:sz w:val="22"/>
          <w:szCs w:val="22"/>
        </w:rPr>
      </w:pPr>
      <w:r w:rsidRPr="0021229D">
        <w:rPr>
          <w:rFonts w:ascii="Times New Roman" w:hAnsi="Times New Roman" w:cs="Times New Roman"/>
          <w:iCs/>
          <w:sz w:val="22"/>
          <w:szCs w:val="22"/>
        </w:rPr>
        <w:t>In ogni caso, non vengono riconosciute le attività iniziate prima della consegna della documentazione per l’avvio dell’iniziativa.</w:t>
      </w:r>
    </w:p>
    <w:p w:rsidR="0021229D" w:rsidRPr="0021229D" w:rsidRDefault="0021229D" w:rsidP="00045B3B">
      <w:pPr>
        <w:tabs>
          <w:tab w:val="center" w:pos="4819"/>
          <w:tab w:val="right" w:pos="9638"/>
        </w:tabs>
        <w:jc w:val="both"/>
        <w:rPr>
          <w:rFonts w:ascii="Times New Roman" w:hAnsi="Times New Roman" w:cs="Times New Roman"/>
          <w:iCs/>
          <w:sz w:val="22"/>
          <w:szCs w:val="22"/>
        </w:rPr>
      </w:pP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b/>
          <w:sz w:val="22"/>
          <w:szCs w:val="22"/>
        </w:rPr>
        <w:t xml:space="preserve">6- </w:t>
      </w:r>
      <w:r w:rsidRPr="0021229D">
        <w:rPr>
          <w:rFonts w:ascii="Times New Roman" w:hAnsi="Times New Roman" w:cs="Times New Roman"/>
          <w:b/>
          <w:sz w:val="22"/>
          <w:szCs w:val="22"/>
          <w:u w:val="single"/>
        </w:rPr>
        <w:t>Registro presenze</w:t>
      </w:r>
      <w:r w:rsidRPr="0021229D">
        <w:rPr>
          <w:rFonts w:ascii="Times New Roman" w:hAnsi="Times New Roman" w:cs="Times New Roman"/>
          <w:sz w:val="22"/>
          <w:szCs w:val="22"/>
        </w:rPr>
        <w:t xml:space="preserve">: nelle more della concreta attivazione del registro on-line ovvero stampato da procedura informatica con modalità atta a garantire la non riproducibilità del registro medesimo, nello stesso termine di cui al precedente punto 5 (almeno 4 giorni lavorativi prima dell’avvio di ciascuna iniziativa informativa, il registro presenze dovrà essere presentato, per la sua vidimazione, presso una delle sedi AVEPA.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Ciascun intervento deve essere dotato di un apposito “registro presenze”, preventivamente vidimato da AVEPA, nel quale verranno indicati in ordine alfabetico i nominativi dei partecipanti. Il registro dovrà essere articolato in un numero di fogli giornalieri tale da consentire l’apposizione delle firme quotidiane di presenza da parte di ciascun partecipante (entrata/uscita, per ciascuna iniziativa, sia al mattino che pomeriggio, nel caso di giornata intera), del tutor e dei relativi docenti/relatori.</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Allo scopo di assicurare la corretta tenuta del registro presenze, viene richiesta la presenza al suo interno di uno secondo “foglio avvertenze” che evidenzi le principali operazioni e regole da eseguire ai fini della regolare registrazione delle informazioni previste.</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Il registro, completo di tutte le indicazioni previste, va compilato giorno per giorno a cura del docente/relatore che deve riportare tutte le informazioni richieste (numero del modulo, argomento dell’iniziativa informativa, data e orario, registrazione delle assenze e di eventuali scostamenti di orario).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Le assenze devono risultare sempre e comunque registrate all’inizio dell’iniziativa barrando gli appositi spazi firma.</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 destinatari degli interventi e gli operatori coinvolti devono prestare particolare attenzione nella compilazione del registro, a tutti gli effetti documento pubblico, in quanto eventuali omissioni o alterazioni potrebbero costituire illeciti penali a norma di legge.</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lastRenderedPageBreak/>
        <w:t>In caso di smarrimento del registro presenze, il soggetto attuatore dovrà darne comunicazione all’AVEPA, tramite posta elettronica certificata, mediante formale dichiarazione del legale rappresentante dell’ente relativa all’attività svolta (partecipanti, docenti/relatori, ore e giorni), conservando agli atti analoghe dichiarazioni rilasciate dai destinatari e dagli operatori interessati, ai sensi della normativa vigente. La dichiarazione sostitutiva di atto notorio dovrà comprendere la ricostruzione del percorso informativo effettuato.</w:t>
      </w:r>
    </w:p>
    <w:p w:rsidR="0021229D" w:rsidRPr="0021229D" w:rsidRDefault="0021229D" w:rsidP="00045B3B">
      <w:pPr>
        <w:jc w:val="both"/>
        <w:rPr>
          <w:rFonts w:ascii="Times New Roman" w:hAnsi="Times New Roman" w:cs="Times New Roman"/>
          <w:sz w:val="22"/>
          <w:szCs w:val="22"/>
        </w:rPr>
      </w:pPr>
    </w:p>
    <w:p w:rsidR="0021229D" w:rsidRPr="0021229D" w:rsidRDefault="0021229D" w:rsidP="00045B3B">
      <w:pPr>
        <w:tabs>
          <w:tab w:val="center" w:pos="4819"/>
          <w:tab w:val="right" w:pos="9638"/>
        </w:tabs>
        <w:jc w:val="both"/>
        <w:rPr>
          <w:rFonts w:ascii="Times New Roman" w:hAnsi="Times New Roman" w:cs="Times New Roman"/>
          <w:iCs/>
          <w:sz w:val="22"/>
          <w:szCs w:val="22"/>
        </w:rPr>
      </w:pPr>
      <w:r w:rsidRPr="0021229D">
        <w:rPr>
          <w:rFonts w:ascii="Times New Roman" w:hAnsi="Times New Roman" w:cs="Times New Roman"/>
          <w:b/>
          <w:iCs/>
          <w:sz w:val="22"/>
          <w:szCs w:val="22"/>
        </w:rPr>
        <w:t xml:space="preserve">7- </w:t>
      </w:r>
      <w:r w:rsidRPr="0021229D">
        <w:rPr>
          <w:rFonts w:ascii="Times New Roman" w:hAnsi="Times New Roman" w:cs="Times New Roman"/>
          <w:b/>
          <w:iCs/>
          <w:sz w:val="22"/>
          <w:szCs w:val="22"/>
          <w:u w:val="single"/>
        </w:rPr>
        <w:t>Variazioni nella gestione delle azioni informative</w:t>
      </w:r>
      <w:r w:rsidRPr="0021229D">
        <w:rPr>
          <w:rFonts w:ascii="Times New Roman" w:hAnsi="Times New Roman" w:cs="Times New Roman"/>
          <w:iCs/>
          <w:sz w:val="22"/>
          <w:szCs w:val="22"/>
        </w:rPr>
        <w:t>: sono oggetto di preventiva comunicazione mediante l’applicativo “monitoraggio allievi web”, con almeno 2 giorni lavorativi di anticipo, le variazioni rispetto a quanto originariamente comunicato relative a:</w:t>
      </w:r>
    </w:p>
    <w:p w:rsidR="0021229D" w:rsidRPr="0021229D" w:rsidRDefault="0021229D" w:rsidP="00F45267">
      <w:pPr>
        <w:numPr>
          <w:ilvl w:val="0"/>
          <w:numId w:val="73"/>
        </w:numPr>
        <w:autoSpaceDE w:val="0"/>
        <w:autoSpaceDN w:val="0"/>
        <w:adjustRightInd w:val="0"/>
        <w:ind w:left="714" w:hanging="357"/>
        <w:jc w:val="both"/>
        <w:rPr>
          <w:rFonts w:ascii="Times New Roman" w:hAnsi="Times New Roman" w:cs="Times New Roman"/>
          <w:iCs/>
          <w:sz w:val="22"/>
          <w:szCs w:val="22"/>
        </w:rPr>
      </w:pPr>
      <w:r w:rsidRPr="0021229D">
        <w:rPr>
          <w:rFonts w:ascii="Times New Roman" w:hAnsi="Times New Roman" w:cs="Times New Roman"/>
          <w:iCs/>
          <w:sz w:val="22"/>
          <w:szCs w:val="22"/>
        </w:rPr>
        <w:t>sede, data e orario di svolgimento delle iniziative;</w:t>
      </w:r>
    </w:p>
    <w:p w:rsidR="0021229D" w:rsidRPr="0021229D" w:rsidRDefault="0021229D" w:rsidP="00F45267">
      <w:pPr>
        <w:numPr>
          <w:ilvl w:val="0"/>
          <w:numId w:val="73"/>
        </w:numPr>
        <w:autoSpaceDE w:val="0"/>
        <w:autoSpaceDN w:val="0"/>
        <w:adjustRightInd w:val="0"/>
        <w:ind w:left="714" w:hanging="357"/>
        <w:jc w:val="both"/>
        <w:rPr>
          <w:rFonts w:ascii="Times New Roman" w:hAnsi="Times New Roman" w:cs="Times New Roman"/>
          <w:iCs/>
          <w:sz w:val="22"/>
          <w:szCs w:val="22"/>
        </w:rPr>
      </w:pPr>
      <w:r w:rsidRPr="0021229D">
        <w:rPr>
          <w:rFonts w:ascii="Times New Roman" w:hAnsi="Times New Roman" w:cs="Times New Roman"/>
          <w:iCs/>
          <w:sz w:val="22"/>
          <w:szCs w:val="22"/>
        </w:rPr>
        <w:t>sospensione o annullamento dell’iniziativa.</w:t>
      </w:r>
    </w:p>
    <w:p w:rsidR="0021229D" w:rsidRPr="0021229D" w:rsidRDefault="0021229D" w:rsidP="00045B3B">
      <w:pPr>
        <w:tabs>
          <w:tab w:val="center" w:pos="4819"/>
          <w:tab w:val="right" w:pos="9638"/>
        </w:tabs>
        <w:jc w:val="both"/>
        <w:rPr>
          <w:rFonts w:ascii="Times New Roman" w:hAnsi="Times New Roman" w:cs="Times New Roman"/>
          <w:iCs/>
          <w:sz w:val="22"/>
          <w:szCs w:val="22"/>
        </w:rPr>
      </w:pPr>
      <w:r w:rsidRPr="0021229D">
        <w:rPr>
          <w:rFonts w:ascii="Times New Roman" w:hAnsi="Times New Roman" w:cs="Times New Roman"/>
          <w:iCs/>
          <w:sz w:val="22"/>
          <w:szCs w:val="22"/>
        </w:rPr>
        <w:t>Per cause di forza maggiore, adeguatamente documentate, relative alla disponibilità del docente/relatore e/o della sede, in via eccezionale potrà derogarsi al termine temporale sopra indicato.</w:t>
      </w:r>
    </w:p>
    <w:p w:rsidR="0021229D" w:rsidRPr="0021229D" w:rsidRDefault="0021229D" w:rsidP="00045B3B">
      <w:pPr>
        <w:tabs>
          <w:tab w:val="center" w:pos="4819"/>
          <w:tab w:val="right" w:pos="9638"/>
        </w:tabs>
        <w:jc w:val="both"/>
        <w:rPr>
          <w:rFonts w:ascii="Times New Roman" w:hAnsi="Times New Roman" w:cs="Times New Roman"/>
          <w:iCs/>
          <w:sz w:val="22"/>
          <w:szCs w:val="22"/>
        </w:rPr>
      </w:pPr>
      <w:r w:rsidRPr="0021229D">
        <w:rPr>
          <w:rFonts w:ascii="Times New Roman" w:hAnsi="Times New Roman" w:cs="Times New Roman"/>
          <w:iCs/>
          <w:sz w:val="22"/>
          <w:szCs w:val="22"/>
        </w:rPr>
        <w:t xml:space="preserve">Eventuali variazioni relative a docenti e partecipanti successive alla comunicazione di avvio dell’iniziativa informativa andranno indicate nel registro presenze prima dell’inizio della lezione. </w:t>
      </w:r>
    </w:p>
    <w:p w:rsidR="0021229D" w:rsidRPr="0021229D" w:rsidRDefault="0021229D" w:rsidP="00045B3B">
      <w:pPr>
        <w:jc w:val="both"/>
        <w:rPr>
          <w:rFonts w:ascii="Times New Roman" w:hAnsi="Times New Roman" w:cs="Times New Roman"/>
          <w:bCs/>
          <w:sz w:val="22"/>
          <w:szCs w:val="22"/>
        </w:rPr>
      </w:pPr>
    </w:p>
    <w:p w:rsidR="0021229D" w:rsidRPr="0021229D" w:rsidRDefault="0021229D" w:rsidP="00045B3B">
      <w:pPr>
        <w:jc w:val="both"/>
        <w:rPr>
          <w:rFonts w:ascii="Times New Roman" w:hAnsi="Times New Roman" w:cs="Times New Roman"/>
          <w:bCs/>
          <w:sz w:val="22"/>
          <w:szCs w:val="22"/>
        </w:rPr>
      </w:pPr>
      <w:r w:rsidRPr="0021229D">
        <w:rPr>
          <w:rFonts w:ascii="Times New Roman" w:hAnsi="Times New Roman" w:cs="Times New Roman"/>
          <w:b/>
          <w:bCs/>
          <w:sz w:val="22"/>
          <w:szCs w:val="22"/>
        </w:rPr>
        <w:t xml:space="preserve">8- </w:t>
      </w:r>
      <w:r w:rsidRPr="0021229D">
        <w:rPr>
          <w:rFonts w:ascii="Times New Roman" w:hAnsi="Times New Roman" w:cs="Times New Roman"/>
          <w:b/>
          <w:bCs/>
          <w:sz w:val="22"/>
          <w:szCs w:val="22"/>
          <w:u w:val="single"/>
        </w:rPr>
        <w:t>Per iniziative informative di più giornate</w:t>
      </w:r>
      <w:r w:rsidRPr="0021229D">
        <w:rPr>
          <w:rFonts w:ascii="Times New Roman" w:hAnsi="Times New Roman" w:cs="Times New Roman"/>
          <w:bCs/>
          <w:sz w:val="22"/>
          <w:szCs w:val="22"/>
        </w:rPr>
        <w:t xml:space="preserve"> l’organismo di formazione dovrà, nella seconda giornata, accedere all’applicativo monitoraggio allievi web per aggiornare l’elenco definitivo partecipanti e aggiornare i dati sull’iniziativa e confermare il passaggio della fase intermedia. La conferma viene registrata da AVEPA.</w:t>
      </w:r>
    </w:p>
    <w:p w:rsidR="0021229D" w:rsidRPr="0021229D" w:rsidRDefault="0021229D" w:rsidP="00045B3B">
      <w:pPr>
        <w:jc w:val="both"/>
        <w:rPr>
          <w:rFonts w:ascii="Times New Roman" w:hAnsi="Times New Roman" w:cs="Times New Roman"/>
          <w:sz w:val="22"/>
          <w:szCs w:val="22"/>
        </w:rPr>
      </w:pPr>
    </w:p>
    <w:p w:rsidR="0021229D" w:rsidRPr="0021229D" w:rsidRDefault="0021229D" w:rsidP="00045B3B">
      <w:pPr>
        <w:jc w:val="both"/>
        <w:rPr>
          <w:rFonts w:ascii="Times New Roman" w:hAnsi="Times New Roman" w:cs="Times New Roman"/>
          <w:iCs/>
          <w:sz w:val="22"/>
          <w:szCs w:val="22"/>
        </w:rPr>
      </w:pPr>
      <w:r w:rsidRPr="0021229D">
        <w:rPr>
          <w:rFonts w:ascii="Times New Roman" w:hAnsi="Times New Roman" w:cs="Times New Roman"/>
          <w:b/>
          <w:iCs/>
          <w:sz w:val="22"/>
          <w:szCs w:val="22"/>
        </w:rPr>
        <w:t xml:space="preserve">9- </w:t>
      </w:r>
      <w:r w:rsidRPr="0021229D">
        <w:rPr>
          <w:rFonts w:ascii="Times New Roman" w:hAnsi="Times New Roman" w:cs="Times New Roman"/>
          <w:b/>
          <w:iCs/>
          <w:sz w:val="22"/>
          <w:szCs w:val="22"/>
          <w:u w:val="single"/>
        </w:rPr>
        <w:t>Conclusione intervento</w:t>
      </w:r>
      <w:r w:rsidRPr="0021229D">
        <w:rPr>
          <w:rFonts w:ascii="Times New Roman" w:hAnsi="Times New Roman" w:cs="Times New Roman"/>
          <w:iCs/>
          <w:sz w:val="22"/>
          <w:szCs w:val="22"/>
        </w:rPr>
        <w:t>: alla conclusione dell’iniziativa informativa deve essere presentata ad AVEPA, entro 30 giorni lavorativi, la documentazione di chiusura dell’intervento, utilizzando i modelli e le modalità definiti dalle strutture regionali/AVEPA.</w:t>
      </w:r>
    </w:p>
    <w:p w:rsidR="0021229D" w:rsidRPr="0021229D" w:rsidRDefault="0021229D" w:rsidP="00045B3B">
      <w:pPr>
        <w:jc w:val="both"/>
        <w:rPr>
          <w:rFonts w:ascii="Times New Roman" w:hAnsi="Times New Roman" w:cs="Times New Roman"/>
          <w:iCs/>
          <w:sz w:val="22"/>
          <w:szCs w:val="22"/>
        </w:rPr>
      </w:pP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b/>
          <w:iCs/>
          <w:sz w:val="22"/>
          <w:szCs w:val="22"/>
        </w:rPr>
        <w:t xml:space="preserve">10- </w:t>
      </w:r>
      <w:r w:rsidRPr="0021229D">
        <w:rPr>
          <w:rFonts w:ascii="Times New Roman" w:hAnsi="Times New Roman" w:cs="Times New Roman"/>
          <w:b/>
          <w:iCs/>
          <w:sz w:val="22"/>
          <w:szCs w:val="22"/>
          <w:u w:val="single"/>
        </w:rPr>
        <w:t>Attestato di partecipazione</w:t>
      </w:r>
      <w:r w:rsidRPr="0021229D">
        <w:rPr>
          <w:rFonts w:ascii="Times New Roman" w:hAnsi="Times New Roman" w:cs="Times New Roman"/>
          <w:iCs/>
          <w:sz w:val="22"/>
          <w:szCs w:val="22"/>
        </w:rPr>
        <w:t xml:space="preserve">: </w:t>
      </w:r>
      <w:r w:rsidRPr="0021229D">
        <w:rPr>
          <w:rFonts w:ascii="Times New Roman" w:hAnsi="Times New Roman" w:cs="Times New Roman"/>
          <w:sz w:val="22"/>
          <w:szCs w:val="22"/>
        </w:rPr>
        <w:t>l’attestato di partecipazione (nella procedura informatica A39 attestato di frequenza) viene rilasciato dal soggetto attuatore dell’iniziativa esclusivamente ai soggetti partecipanti che presentano i necessari requisiti, ossia:</w:t>
      </w:r>
    </w:p>
    <w:p w:rsidR="0021229D" w:rsidRPr="0021229D" w:rsidRDefault="0021229D" w:rsidP="00F45267">
      <w:pPr>
        <w:numPr>
          <w:ilvl w:val="0"/>
          <w:numId w:val="76"/>
        </w:numPr>
        <w:autoSpaceDE w:val="0"/>
        <w:autoSpaceDN w:val="0"/>
        <w:ind w:left="284" w:hanging="284"/>
        <w:jc w:val="both"/>
        <w:rPr>
          <w:rFonts w:ascii="Times New Roman" w:hAnsi="Times New Roman" w:cs="Times New Roman"/>
          <w:sz w:val="22"/>
          <w:szCs w:val="22"/>
        </w:rPr>
      </w:pPr>
      <w:r w:rsidRPr="0021229D">
        <w:rPr>
          <w:rFonts w:ascii="Times New Roman" w:hAnsi="Times New Roman" w:cs="Times New Roman"/>
          <w:sz w:val="22"/>
          <w:szCs w:val="22"/>
        </w:rPr>
        <w:t>che risultano regolarmente iscritti all’iniziativa informativa, sulla base degli elenchi partecipanti notificati agli uffici competenti all’avvio dell’iniziativa;</w:t>
      </w:r>
    </w:p>
    <w:p w:rsidR="0021229D" w:rsidRPr="0021229D" w:rsidRDefault="0021229D" w:rsidP="00F45267">
      <w:pPr>
        <w:numPr>
          <w:ilvl w:val="0"/>
          <w:numId w:val="76"/>
        </w:numPr>
        <w:autoSpaceDE w:val="0"/>
        <w:autoSpaceDN w:val="0"/>
        <w:ind w:left="284" w:hanging="284"/>
        <w:jc w:val="both"/>
        <w:rPr>
          <w:rFonts w:ascii="Times New Roman" w:hAnsi="Times New Roman" w:cs="Times New Roman"/>
          <w:strike/>
          <w:sz w:val="22"/>
          <w:szCs w:val="22"/>
        </w:rPr>
      </w:pPr>
      <w:r w:rsidRPr="0021229D">
        <w:rPr>
          <w:rFonts w:ascii="Times New Roman" w:hAnsi="Times New Roman" w:cs="Times New Roman"/>
          <w:sz w:val="22"/>
          <w:szCs w:val="22"/>
        </w:rPr>
        <w:t>che hanno frequentato regolarmente le iniziative ossia almeno il 70</w:t>
      </w:r>
      <w:r w:rsidRPr="0021229D">
        <w:rPr>
          <w:rFonts w:ascii="Times New Roman" w:hAnsi="Times New Roman" w:cs="Times New Roman"/>
          <w:bCs/>
          <w:sz w:val="22"/>
          <w:szCs w:val="22"/>
        </w:rPr>
        <w:t>%</w:t>
      </w:r>
      <w:r w:rsidRPr="0021229D">
        <w:rPr>
          <w:rFonts w:ascii="Times New Roman" w:hAnsi="Times New Roman" w:cs="Times New Roman"/>
          <w:sz w:val="22"/>
          <w:szCs w:val="22"/>
        </w:rPr>
        <w:t xml:space="preserve"> delle ore totali di durata della singola iniziativa informativa fatto salvo quanto disposto, in merito alla percentuale minima di frequenza, da eventuale normativa e dai provvedimenti e atti regionali dei specifici settori. </w:t>
      </w:r>
    </w:p>
    <w:p w:rsidR="0021229D" w:rsidRPr="0021229D" w:rsidRDefault="0021229D" w:rsidP="00045B3B">
      <w:pPr>
        <w:autoSpaceDE w:val="0"/>
        <w:autoSpaceDN w:val="0"/>
        <w:jc w:val="both"/>
        <w:rPr>
          <w:rFonts w:ascii="Times New Roman" w:hAnsi="Times New Roman" w:cs="Times New Roman"/>
          <w:strike/>
          <w:sz w:val="22"/>
          <w:szCs w:val="22"/>
        </w:rPr>
      </w:pPr>
      <w:r w:rsidRPr="0021229D">
        <w:rPr>
          <w:rFonts w:ascii="Times New Roman" w:hAnsi="Times New Roman" w:cs="Times New Roman"/>
          <w:sz w:val="22"/>
          <w:szCs w:val="22"/>
        </w:rPr>
        <w:t xml:space="preserve">Il documento redatto sulla base dell’apposito fac-simile, deve riportare la denominazione ed il codice assegnati all’iniziativa, la data e la sede di svolgimento, la denominazione per esteso ed il timbro dell’organismo attuatore, l’indicazione del numero di ore e della percentuale di frequenza, la denominazione e la firma del rappresentante abilitato alla sua sottoscrizione (legale rappresentante, responsabile progetto/iniziativa). </w:t>
      </w:r>
    </w:p>
    <w:p w:rsidR="0021229D" w:rsidRPr="0021229D" w:rsidRDefault="0021229D" w:rsidP="00045B3B">
      <w:pPr>
        <w:jc w:val="both"/>
        <w:rPr>
          <w:rFonts w:ascii="Times New Roman" w:hAnsi="Times New Roman" w:cs="Times New Roman"/>
          <w:iCs/>
          <w:sz w:val="22"/>
          <w:szCs w:val="22"/>
        </w:rPr>
      </w:pP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b/>
          <w:sz w:val="22"/>
          <w:szCs w:val="22"/>
        </w:rPr>
        <w:t xml:space="preserve">11- </w:t>
      </w:r>
      <w:r w:rsidRPr="0021229D">
        <w:rPr>
          <w:rFonts w:ascii="Times New Roman" w:hAnsi="Times New Roman" w:cs="Times New Roman"/>
          <w:b/>
          <w:sz w:val="22"/>
          <w:szCs w:val="22"/>
          <w:u w:val="single"/>
        </w:rPr>
        <w:t>Responsabile di progetto</w:t>
      </w:r>
      <w:r w:rsidRPr="0021229D">
        <w:rPr>
          <w:rFonts w:ascii="Times New Roman" w:hAnsi="Times New Roman" w:cs="Times New Roman"/>
          <w:sz w:val="22"/>
          <w:szCs w:val="22"/>
        </w:rPr>
        <w:t xml:space="preserve">: </w:t>
      </w:r>
      <w:r w:rsidRPr="0021229D">
        <w:rPr>
          <w:rFonts w:ascii="Times New Roman" w:hAnsi="Times New Roman" w:cs="Times New Roman"/>
          <w:bCs/>
          <w:sz w:val="22"/>
          <w:szCs w:val="22"/>
        </w:rPr>
        <w:t xml:space="preserve">è </w:t>
      </w:r>
      <w:r w:rsidRPr="0021229D">
        <w:rPr>
          <w:rFonts w:ascii="Times New Roman" w:hAnsi="Times New Roman" w:cs="Times New Roman"/>
          <w:sz w:val="22"/>
          <w:szCs w:val="22"/>
        </w:rPr>
        <w:t xml:space="preserve">la figura responsabile della corretta realizzazione del progetto, appositamente nominata dal soggetto beneficiario, anche ai fini della validazione delle schede azioni (firma) e del conseguente rapporto diretto con gli uffici competenti. </w:t>
      </w:r>
    </w:p>
    <w:p w:rsidR="0021229D" w:rsidRPr="0021229D" w:rsidRDefault="0021229D" w:rsidP="00045B3B">
      <w:pPr>
        <w:jc w:val="both"/>
        <w:rPr>
          <w:rFonts w:ascii="Times New Roman" w:hAnsi="Times New Roman" w:cs="Times New Roman"/>
          <w:sz w:val="22"/>
          <w:szCs w:val="22"/>
        </w:rPr>
      </w:pP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b/>
          <w:sz w:val="22"/>
          <w:szCs w:val="22"/>
        </w:rPr>
        <w:t xml:space="preserve">12- </w:t>
      </w:r>
      <w:r w:rsidRPr="0021229D">
        <w:rPr>
          <w:rFonts w:ascii="Times New Roman" w:hAnsi="Times New Roman" w:cs="Times New Roman"/>
          <w:b/>
          <w:sz w:val="22"/>
          <w:szCs w:val="22"/>
          <w:u w:val="single"/>
        </w:rPr>
        <w:t>Collaborazioni</w:t>
      </w:r>
      <w:r w:rsidRPr="0021229D">
        <w:rPr>
          <w:rFonts w:ascii="Times New Roman" w:hAnsi="Times New Roman" w:cs="Times New Roman"/>
          <w:sz w:val="22"/>
          <w:szCs w:val="22"/>
        </w:rPr>
        <w:t>: il soggetto richiedente deve assicurare la gestione in proprio delle varie fasi operative connesse con la realizzazione delle iniziative informative, in particolare per quanto riguarda le attività di direzione, coordinamento ed amministrazione. Per gestione in proprio s’intende l’attivazione diretta di tutte le fasi della realizzazione delle iniziative, attraverso personale dipendente, ivi compreso personale distaccato, o mediante ricorso ad apposite collaborazioni/prestazioni professionali individuali, senza possibilità di delegare l’attività, in tutto o in parte, a soggetti/organismi terzi.</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In funzione di esigenze informative specifiche e dimostrabili, possono essere attivate collaborazioni con soggetti/organismi terzi particolarmente qualificati, sotto l’aspetto tecnico-scientifico e/o didattico, ai fini di ottenere specifici apporti di tipo specialistico, nonché con eventuali partner, con funzioni diverse dall’attività di direzione, coordinamento e amministrazione.</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Gli apporti complessivi delle suddette collaborazioni e/o partenariati non possono superare il 25% della spesa ammessa.</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lastRenderedPageBreak/>
        <w:t xml:space="preserve">In ogni caso, i suddetti rapporti devono risultare esplicitamente previsti e dichiarati nell’ambito del progetto di attività, nonché supportati da apposita documentazione (comunicazioni provviste di regolare data/protocollo, convenzioni).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L’organismo di formazione risulta a tutti gli effetti l’unico soggetto responsabile nei confronti della Regione.</w:t>
      </w:r>
    </w:p>
    <w:p w:rsidR="0021229D" w:rsidRPr="0021229D" w:rsidRDefault="0021229D" w:rsidP="00045B3B">
      <w:pPr>
        <w:ind w:firstLine="284"/>
        <w:jc w:val="both"/>
        <w:rPr>
          <w:rFonts w:ascii="Times New Roman" w:hAnsi="Times New Roman" w:cs="Times New Roman"/>
          <w:b/>
          <w:sz w:val="22"/>
          <w:szCs w:val="22"/>
        </w:rPr>
      </w:pP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b/>
          <w:sz w:val="22"/>
          <w:szCs w:val="22"/>
        </w:rPr>
        <w:t xml:space="preserve">13- </w:t>
      </w:r>
      <w:r w:rsidRPr="0021229D">
        <w:rPr>
          <w:rFonts w:ascii="Times New Roman" w:hAnsi="Times New Roman" w:cs="Times New Roman"/>
          <w:b/>
          <w:sz w:val="22"/>
          <w:szCs w:val="22"/>
          <w:u w:val="single"/>
        </w:rPr>
        <w:t>Tutor</w:t>
      </w:r>
      <w:r w:rsidRPr="0021229D">
        <w:rPr>
          <w:rFonts w:ascii="Times New Roman" w:hAnsi="Times New Roman" w:cs="Times New Roman"/>
          <w:sz w:val="22"/>
          <w:szCs w:val="22"/>
        </w:rPr>
        <w:t xml:space="preserve">: rientrano in questa categoria i laureati, i diplomati o esperti di settore, che saranno utilizzati come supporto alla docenza e/o alla gestione del progetto e delle singole azioni informative. Il tutor garantisce un costante coordinamento e supporto operativo ai partecipanti durante l’iniziativa informativa. Garantisce una adeguata presenza in aula, comunque superiore al 25% delle ore di durata dell’azione, documentata mediante l’apposizione della relativa firma nel registro d’aula. Il tutor è altresì responsabile della compilazione, nel registro d’aula, dei totali giornalieri e progressivi relativi alle presenze degli partecipanti e alle ore di attività svolte. </w:t>
      </w:r>
    </w:p>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br w:type="page"/>
      </w:r>
    </w:p>
    <w:p w:rsidR="0021229D" w:rsidRPr="0021229D" w:rsidRDefault="0021229D" w:rsidP="00BF0F89">
      <w:pPr>
        <w:numPr>
          <w:ilvl w:val="1"/>
          <w:numId w:val="56"/>
        </w:numPr>
        <w:tabs>
          <w:tab w:val="left" w:pos="0"/>
        </w:tabs>
        <w:ind w:right="113"/>
        <w:contextualSpacing/>
        <w:jc w:val="both"/>
        <w:rPr>
          <w:rFonts w:ascii="Times New Roman" w:hAnsi="Times New Roman" w:cs="Times New Roman"/>
          <w:b/>
          <w:bCs/>
          <w:sz w:val="22"/>
          <w:szCs w:val="22"/>
        </w:rPr>
      </w:pPr>
      <w:r w:rsidRPr="0021229D">
        <w:rPr>
          <w:rFonts w:ascii="Times New Roman" w:hAnsi="Times New Roman" w:cs="Times New Roman"/>
          <w:b/>
          <w:bCs/>
          <w:sz w:val="22"/>
          <w:szCs w:val="22"/>
        </w:rPr>
        <w:lastRenderedPageBreak/>
        <w:t>Progetto di attività</w:t>
      </w:r>
    </w:p>
    <w:p w:rsidR="0021229D" w:rsidRPr="0021229D" w:rsidRDefault="0021229D" w:rsidP="00045B3B">
      <w:pPr>
        <w:jc w:val="center"/>
        <w:rPr>
          <w:rFonts w:ascii="Times New Roman" w:hAnsi="Times New Roman" w:cs="Times New Roman"/>
          <w:b/>
          <w:bCs/>
          <w:sz w:val="22"/>
          <w:szCs w:val="22"/>
        </w:rPr>
      </w:pPr>
    </w:p>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 xml:space="preserve">Tipo intervento 1.2.1- </w:t>
      </w:r>
      <w:r w:rsidRPr="0021229D">
        <w:rPr>
          <w:rFonts w:ascii="Times New Roman" w:hAnsi="Times New Roman" w:cs="Times New Roman"/>
          <w:b/>
          <w:sz w:val="22"/>
          <w:szCs w:val="22"/>
        </w:rPr>
        <w:t>Azioni di informazione e di dimostrazione</w:t>
      </w:r>
      <w:r w:rsidRPr="0021229D">
        <w:rPr>
          <w:rFonts w:ascii="Times New Roman" w:hAnsi="Times New Roman" w:cs="Times New Roman"/>
          <w:b/>
          <w:bCs/>
          <w:sz w:val="22"/>
          <w:szCs w:val="22"/>
        </w:rPr>
        <w:t xml:space="preserve"> </w:t>
      </w:r>
    </w:p>
    <w:p w:rsidR="0021229D" w:rsidRPr="0021229D" w:rsidRDefault="0021229D" w:rsidP="00045B3B">
      <w:pPr>
        <w:jc w:val="center"/>
        <w:rPr>
          <w:b/>
          <w:bCs/>
          <w:sz w:val="22"/>
          <w:szCs w:val="22"/>
        </w:rPr>
      </w:pPr>
      <w:r w:rsidRPr="0021229D">
        <w:rPr>
          <w:rFonts w:ascii="Times New Roman" w:hAnsi="Times New Roman" w:cs="Times New Roman"/>
          <w:b/>
          <w:bCs/>
          <w:sz w:val="22"/>
          <w:szCs w:val="22"/>
        </w:rPr>
        <w:t>Attività informativ</w:t>
      </w:r>
      <w:r w:rsidRPr="0021229D">
        <w:rPr>
          <w:b/>
          <w:bCs/>
          <w:sz w:val="22"/>
          <w:szCs w:val="22"/>
        </w:rPr>
        <w:t>e</w:t>
      </w:r>
    </w:p>
    <w:tbl>
      <w:tblPr>
        <w:tblW w:w="5000" w:type="pct"/>
        <w:tblCellMar>
          <w:left w:w="70" w:type="dxa"/>
          <w:right w:w="70" w:type="dxa"/>
        </w:tblCellMar>
        <w:tblLook w:val="04A0" w:firstRow="1" w:lastRow="0" w:firstColumn="1" w:lastColumn="0" w:noHBand="0" w:noVBand="1"/>
      </w:tblPr>
      <w:tblGrid>
        <w:gridCol w:w="2083"/>
        <w:gridCol w:w="7545"/>
      </w:tblGrid>
      <w:tr w:rsidR="0021229D" w:rsidRPr="0021229D" w:rsidTr="006162F6">
        <w:trPr>
          <w:trHeight w:val="709"/>
        </w:trPr>
        <w:tc>
          <w:tcPr>
            <w:tcW w:w="1082" w:type="pct"/>
            <w:tcBorders>
              <w:top w:val="single" w:sz="4" w:space="0" w:color="000000"/>
              <w:left w:val="single" w:sz="4" w:space="0" w:color="000000"/>
              <w:bottom w:val="single" w:sz="4" w:space="0" w:color="000000"/>
              <w:right w:val="single" w:sz="4" w:space="0" w:color="000000"/>
            </w:tcBorders>
            <w:shd w:val="clear" w:color="CCCCCC" w:fill="DDDDDD"/>
            <w:vAlign w:val="center"/>
          </w:tcPr>
          <w:p w:rsidR="0021229D" w:rsidRPr="0021229D" w:rsidRDefault="0021229D" w:rsidP="00045B3B">
            <w:pPr>
              <w:rPr>
                <w:rFonts w:ascii="Times New Roman" w:hAnsi="Times New Roman" w:cs="Times New Roman"/>
                <w:b/>
                <w:bCs/>
                <w:sz w:val="22"/>
                <w:szCs w:val="22"/>
              </w:rPr>
            </w:pPr>
            <w:r w:rsidRPr="0021229D">
              <w:rPr>
                <w:rFonts w:ascii="Times New Roman" w:hAnsi="Times New Roman" w:cs="Times New Roman"/>
                <w:b/>
                <w:bCs/>
                <w:sz w:val="22"/>
                <w:szCs w:val="22"/>
              </w:rPr>
              <w:t>DGR/Deliberazione CdA</w:t>
            </w:r>
          </w:p>
        </w:tc>
        <w:tc>
          <w:tcPr>
            <w:tcW w:w="3918" w:type="pct"/>
            <w:tcBorders>
              <w:top w:val="single" w:sz="4" w:space="0" w:color="000000"/>
              <w:left w:val="nil"/>
              <w:bottom w:val="single" w:sz="4" w:space="0" w:color="000000"/>
              <w:right w:val="single" w:sz="4" w:space="0" w:color="000000"/>
            </w:tcBorders>
            <w:shd w:val="clear" w:color="FFFFFF" w:fill="FFFFCC"/>
            <w:noWrap/>
            <w:vAlign w:val="center"/>
          </w:tcPr>
          <w:p w:rsidR="0021229D" w:rsidRPr="0021229D" w:rsidRDefault="0021229D" w:rsidP="00045B3B">
            <w:pPr>
              <w:rPr>
                <w:rFonts w:ascii="Times New Roman" w:hAnsi="Times New Roman" w:cs="Times New Roman"/>
                <w:b/>
                <w:bCs/>
                <w:sz w:val="22"/>
                <w:szCs w:val="22"/>
              </w:rPr>
            </w:pPr>
            <w:r w:rsidRPr="0021229D">
              <w:rPr>
                <w:rFonts w:ascii="Times New Roman" w:hAnsi="Times New Roman" w:cs="Times New Roman"/>
                <w:b/>
                <w:bCs/>
                <w:sz w:val="22"/>
                <w:szCs w:val="22"/>
              </w:rPr>
              <w:t> </w:t>
            </w:r>
          </w:p>
        </w:tc>
      </w:tr>
      <w:tr w:rsidR="0021229D" w:rsidRPr="0021229D" w:rsidTr="006162F6">
        <w:trPr>
          <w:trHeight w:val="709"/>
        </w:trPr>
        <w:tc>
          <w:tcPr>
            <w:tcW w:w="1082" w:type="pct"/>
            <w:tcBorders>
              <w:top w:val="nil"/>
              <w:left w:val="single" w:sz="4" w:space="0" w:color="000000"/>
              <w:bottom w:val="single" w:sz="4" w:space="0" w:color="000000"/>
              <w:right w:val="single" w:sz="4" w:space="0" w:color="000000"/>
            </w:tcBorders>
            <w:shd w:val="clear" w:color="CCCCCC" w:fill="DDDDDD"/>
            <w:vAlign w:val="center"/>
          </w:tcPr>
          <w:p w:rsidR="0021229D" w:rsidRPr="0021229D" w:rsidRDefault="0021229D" w:rsidP="00045B3B">
            <w:pPr>
              <w:rPr>
                <w:rFonts w:ascii="Times New Roman" w:hAnsi="Times New Roman" w:cs="Times New Roman"/>
                <w:b/>
                <w:bCs/>
                <w:sz w:val="22"/>
                <w:szCs w:val="22"/>
              </w:rPr>
            </w:pPr>
            <w:r w:rsidRPr="0021229D">
              <w:rPr>
                <w:rFonts w:ascii="Times New Roman" w:hAnsi="Times New Roman" w:cs="Times New Roman"/>
                <w:b/>
                <w:bCs/>
                <w:sz w:val="22"/>
                <w:szCs w:val="22"/>
              </w:rPr>
              <w:t>FOCUS AREA/PRIORITA’</w:t>
            </w:r>
          </w:p>
        </w:tc>
        <w:tc>
          <w:tcPr>
            <w:tcW w:w="3918" w:type="pct"/>
            <w:tcBorders>
              <w:top w:val="single" w:sz="4" w:space="0" w:color="000000"/>
              <w:left w:val="nil"/>
              <w:bottom w:val="single" w:sz="4" w:space="0" w:color="000000"/>
              <w:right w:val="single" w:sz="4" w:space="0" w:color="000000"/>
            </w:tcBorders>
            <w:shd w:val="clear" w:color="FFFFFF" w:fill="FFFFCC"/>
            <w:noWrap/>
            <w:vAlign w:val="center"/>
          </w:tcPr>
          <w:p w:rsidR="0021229D" w:rsidRPr="0021229D" w:rsidRDefault="0021229D" w:rsidP="00045B3B">
            <w:pPr>
              <w:ind w:right="3144"/>
              <w:rPr>
                <w:rFonts w:ascii="Times New Roman" w:hAnsi="Times New Roman" w:cs="Times New Roman"/>
                <w:b/>
                <w:bCs/>
                <w:sz w:val="22"/>
                <w:szCs w:val="22"/>
              </w:rPr>
            </w:pPr>
            <w:r w:rsidRPr="0021229D">
              <w:rPr>
                <w:rFonts w:ascii="Times New Roman" w:hAnsi="Times New Roman" w:cs="Times New Roman"/>
                <w:b/>
                <w:bCs/>
                <w:sz w:val="22"/>
                <w:szCs w:val="22"/>
              </w:rPr>
              <w:t>*</w:t>
            </w:r>
          </w:p>
        </w:tc>
      </w:tr>
      <w:tr w:rsidR="0021229D" w:rsidRPr="0021229D" w:rsidTr="006162F6">
        <w:trPr>
          <w:trHeight w:val="709"/>
        </w:trPr>
        <w:tc>
          <w:tcPr>
            <w:tcW w:w="1082" w:type="pct"/>
            <w:tcBorders>
              <w:top w:val="nil"/>
              <w:left w:val="single" w:sz="4" w:space="0" w:color="000000"/>
              <w:bottom w:val="single" w:sz="4" w:space="0" w:color="000000"/>
              <w:right w:val="single" w:sz="4" w:space="0" w:color="000000"/>
            </w:tcBorders>
            <w:shd w:val="clear" w:color="CCCCCC" w:fill="DDDDDD"/>
            <w:vAlign w:val="center"/>
          </w:tcPr>
          <w:p w:rsidR="0021229D" w:rsidRPr="0021229D" w:rsidRDefault="0021229D" w:rsidP="00045B3B">
            <w:pPr>
              <w:rPr>
                <w:rFonts w:ascii="Times New Roman" w:hAnsi="Times New Roman" w:cs="Times New Roman"/>
                <w:b/>
                <w:bCs/>
                <w:sz w:val="22"/>
                <w:szCs w:val="22"/>
              </w:rPr>
            </w:pPr>
            <w:r w:rsidRPr="0021229D">
              <w:rPr>
                <w:rFonts w:ascii="Times New Roman" w:hAnsi="Times New Roman" w:cs="Times New Roman"/>
                <w:b/>
                <w:bCs/>
                <w:sz w:val="22"/>
                <w:szCs w:val="22"/>
              </w:rPr>
              <w:t>RAGIONE SOCIALE</w:t>
            </w:r>
          </w:p>
        </w:tc>
        <w:tc>
          <w:tcPr>
            <w:tcW w:w="3918" w:type="pct"/>
            <w:tcBorders>
              <w:top w:val="single" w:sz="4" w:space="0" w:color="000000"/>
              <w:left w:val="nil"/>
              <w:bottom w:val="single" w:sz="4" w:space="0" w:color="000000"/>
              <w:right w:val="single" w:sz="4" w:space="0" w:color="000000"/>
            </w:tcBorders>
            <w:shd w:val="clear" w:color="FFFFFF" w:fill="FFFFCC"/>
            <w:noWrap/>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709"/>
        </w:trPr>
        <w:tc>
          <w:tcPr>
            <w:tcW w:w="1082" w:type="pct"/>
            <w:tcBorders>
              <w:top w:val="nil"/>
              <w:left w:val="single" w:sz="4" w:space="0" w:color="000000"/>
              <w:bottom w:val="single" w:sz="4" w:space="0" w:color="000000"/>
              <w:right w:val="single" w:sz="4" w:space="0" w:color="000000"/>
            </w:tcBorders>
            <w:shd w:val="clear" w:color="CCCCCC" w:fill="DDDDDD"/>
            <w:vAlign w:val="center"/>
          </w:tcPr>
          <w:p w:rsidR="0021229D" w:rsidRPr="0021229D" w:rsidRDefault="0021229D" w:rsidP="00045B3B">
            <w:pPr>
              <w:rPr>
                <w:rFonts w:ascii="Times New Roman" w:hAnsi="Times New Roman" w:cs="Times New Roman"/>
                <w:b/>
                <w:bCs/>
                <w:sz w:val="22"/>
                <w:szCs w:val="22"/>
              </w:rPr>
            </w:pPr>
            <w:r w:rsidRPr="0021229D">
              <w:rPr>
                <w:rFonts w:ascii="Times New Roman" w:hAnsi="Times New Roman" w:cs="Times New Roman"/>
                <w:b/>
                <w:bCs/>
                <w:sz w:val="22"/>
                <w:szCs w:val="22"/>
              </w:rPr>
              <w:t>NUMERO DOMANDA</w:t>
            </w:r>
          </w:p>
        </w:tc>
        <w:tc>
          <w:tcPr>
            <w:tcW w:w="3918" w:type="pct"/>
            <w:tcBorders>
              <w:top w:val="nil"/>
              <w:left w:val="nil"/>
              <w:bottom w:val="single" w:sz="4" w:space="0" w:color="000000"/>
              <w:right w:val="single" w:sz="4" w:space="0" w:color="000000"/>
            </w:tcBorders>
            <w:shd w:val="clear" w:color="FFFFFF" w:fill="FFFFCC"/>
            <w:noWrap/>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bl>
    <w:p w:rsidR="0021229D" w:rsidRPr="0021229D" w:rsidRDefault="0021229D" w:rsidP="00045B3B">
      <w:pPr>
        <w:tabs>
          <w:tab w:val="center" w:pos="4819"/>
          <w:tab w:val="right" w:pos="9638"/>
        </w:tabs>
        <w:rPr>
          <w:b/>
        </w:rPr>
      </w:pPr>
    </w:p>
    <w:p w:rsidR="0021229D" w:rsidRPr="0021229D" w:rsidRDefault="0021229D" w:rsidP="00045B3B">
      <w:pPr>
        <w:autoSpaceDE w:val="0"/>
        <w:autoSpaceDN w:val="0"/>
        <w:adjustRightInd w:val="0"/>
        <w:ind w:left="284"/>
        <w:jc w:val="both"/>
        <w:rPr>
          <w:rFonts w:ascii="Times New Roman" w:hAnsi="Times New Roman" w:cs="Times New Roman"/>
          <w:sz w:val="22"/>
          <w:szCs w:val="22"/>
        </w:rPr>
      </w:pPr>
      <w:r w:rsidRPr="0021229D">
        <w:rPr>
          <w:rFonts w:ascii="Times New Roman" w:hAnsi="Times New Roman" w:cs="Times New Roman"/>
          <w:b/>
          <w:bCs/>
          <w:sz w:val="22"/>
          <w:szCs w:val="22"/>
        </w:rPr>
        <w:t>*</w:t>
      </w:r>
      <w:r w:rsidRPr="0021229D">
        <w:rPr>
          <w:rFonts w:ascii="Times New Roman" w:hAnsi="Times New Roman" w:cs="Times New Roman"/>
          <w:sz w:val="22"/>
          <w:szCs w:val="22"/>
        </w:rPr>
        <w:t xml:space="preserve"> Compilare un Progetto di attività per ogni singola Focus Area/Priorità: </w:t>
      </w:r>
    </w:p>
    <w:p w:rsidR="0021229D" w:rsidRPr="0021229D" w:rsidRDefault="0021229D" w:rsidP="00045B3B">
      <w:pPr>
        <w:tabs>
          <w:tab w:val="center" w:pos="4819"/>
          <w:tab w:val="right" w:pos="9638"/>
        </w:tabs>
        <w:rPr>
          <w:rFonts w:ascii="Times New Roman" w:hAnsi="Times New Roman" w:cs="Times New Roman"/>
          <w:b/>
          <w:sz w:val="22"/>
          <w:szCs w:val="22"/>
        </w:rPr>
      </w:pPr>
    </w:p>
    <w:p w:rsidR="0021229D" w:rsidRPr="0021229D" w:rsidRDefault="0021229D" w:rsidP="00045B3B">
      <w:pPr>
        <w:tabs>
          <w:tab w:val="center" w:pos="4819"/>
          <w:tab w:val="right" w:pos="9638"/>
        </w:tabs>
        <w:rPr>
          <w:b/>
        </w:rPr>
      </w:pPr>
    </w:p>
    <w:tbl>
      <w:tblPr>
        <w:tblW w:w="10180" w:type="dxa"/>
        <w:tblLayout w:type="fixed"/>
        <w:tblCellMar>
          <w:left w:w="70" w:type="dxa"/>
          <w:right w:w="70" w:type="dxa"/>
        </w:tblCellMar>
        <w:tblLook w:val="04A0" w:firstRow="1" w:lastRow="0" w:firstColumn="1" w:lastColumn="0" w:noHBand="0" w:noVBand="1"/>
      </w:tblPr>
      <w:tblGrid>
        <w:gridCol w:w="1375"/>
        <w:gridCol w:w="1778"/>
        <w:gridCol w:w="1118"/>
        <w:gridCol w:w="1265"/>
        <w:gridCol w:w="1228"/>
        <w:gridCol w:w="1412"/>
        <w:gridCol w:w="1008"/>
        <w:gridCol w:w="18"/>
        <w:gridCol w:w="978"/>
      </w:tblGrid>
      <w:tr w:rsidR="0021229D" w:rsidRPr="0021229D" w:rsidTr="006162F6">
        <w:trPr>
          <w:gridAfter w:val="1"/>
          <w:wAfter w:w="978" w:type="dxa"/>
          <w:trHeight w:val="432"/>
        </w:trPr>
        <w:tc>
          <w:tcPr>
            <w:tcW w:w="1375" w:type="dxa"/>
            <w:tcBorders>
              <w:top w:val="nil"/>
              <w:left w:val="nil"/>
              <w:bottom w:val="nil"/>
              <w:right w:val="nil"/>
            </w:tcBorders>
          </w:tcPr>
          <w:p w:rsidR="0021229D" w:rsidRPr="0021229D" w:rsidRDefault="0021229D" w:rsidP="00045B3B">
            <w:pPr>
              <w:jc w:val="center"/>
              <w:rPr>
                <w:rFonts w:ascii="Times New Roman" w:hAnsi="Times New Roman" w:cs="Times New Roman"/>
                <w:sz w:val="22"/>
                <w:szCs w:val="22"/>
              </w:rPr>
            </w:pPr>
          </w:p>
        </w:tc>
        <w:tc>
          <w:tcPr>
            <w:tcW w:w="7827" w:type="dxa"/>
            <w:gridSpan w:val="7"/>
            <w:tcBorders>
              <w:top w:val="nil"/>
              <w:left w:val="nil"/>
              <w:bottom w:val="nil"/>
              <w:right w:val="nil"/>
            </w:tcBorders>
            <w:shd w:val="clear" w:color="auto" w:fill="auto"/>
            <w:noWrap/>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br w:type="page"/>
            </w:r>
            <w:r w:rsidRPr="0021229D">
              <w:rPr>
                <w:rFonts w:ascii="Times New Roman" w:hAnsi="Times New Roman" w:cs="Times New Roman"/>
                <w:b/>
                <w:bCs/>
                <w:sz w:val="22"/>
                <w:szCs w:val="22"/>
              </w:rPr>
              <w:t>PROGETTO DI ATTIVITA’ – QUADRO GENERALE</w:t>
            </w:r>
          </w:p>
        </w:tc>
      </w:tr>
      <w:tr w:rsidR="0021229D" w:rsidRPr="0021229D" w:rsidTr="006162F6">
        <w:trPr>
          <w:trHeight w:val="777"/>
        </w:trPr>
        <w:tc>
          <w:tcPr>
            <w:tcW w:w="1375" w:type="dxa"/>
            <w:tcBorders>
              <w:top w:val="single" w:sz="8" w:space="0" w:color="000000"/>
              <w:left w:val="single" w:sz="8" w:space="0" w:color="000000"/>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lettera identificativa</w:t>
            </w:r>
          </w:p>
        </w:tc>
        <w:tc>
          <w:tcPr>
            <w:tcW w:w="1778" w:type="dxa"/>
            <w:tcBorders>
              <w:top w:val="single" w:sz="8" w:space="0" w:color="000000"/>
              <w:left w:val="single" w:sz="8" w:space="0" w:color="000000"/>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Ambiti/tematiche</w:t>
            </w:r>
          </w:p>
        </w:tc>
        <w:tc>
          <w:tcPr>
            <w:tcW w:w="1118" w:type="dxa"/>
            <w:tcBorders>
              <w:top w:val="single" w:sz="8"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color w:val="000000"/>
                <w:sz w:val="22"/>
                <w:szCs w:val="22"/>
              </w:rPr>
              <w:t>Titolo iniziativa*</w:t>
            </w:r>
          </w:p>
        </w:tc>
        <w:tc>
          <w:tcPr>
            <w:tcW w:w="1265" w:type="dxa"/>
            <w:tcBorders>
              <w:top w:val="single" w:sz="8"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Modalità svolgimento iniziativa</w:t>
            </w:r>
          </w:p>
        </w:tc>
        <w:tc>
          <w:tcPr>
            <w:tcW w:w="1228" w:type="dxa"/>
            <w:tcBorders>
              <w:top w:val="single" w:sz="8"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Contenuti iniziativa**</w:t>
            </w:r>
          </w:p>
        </w:tc>
        <w:tc>
          <w:tcPr>
            <w:tcW w:w="1412" w:type="dxa"/>
            <w:tcBorders>
              <w:top w:val="single" w:sz="8" w:space="0" w:color="000000"/>
              <w:left w:val="single" w:sz="4" w:space="0" w:color="000000"/>
              <w:bottom w:val="single" w:sz="4" w:space="0" w:color="000000"/>
              <w:right w:val="single" w:sz="4" w:space="0" w:color="auto"/>
            </w:tcBorders>
            <w:shd w:val="clear" w:color="DDDDDD" w:fill="CCCCCC"/>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N. EDIZIONI INIZIATIVA (A)</w:t>
            </w:r>
          </w:p>
        </w:tc>
        <w:tc>
          <w:tcPr>
            <w:tcW w:w="1008" w:type="dxa"/>
            <w:tcBorders>
              <w:top w:val="single" w:sz="8" w:space="0" w:color="000000"/>
              <w:left w:val="single" w:sz="4" w:space="0" w:color="auto"/>
              <w:bottom w:val="single" w:sz="4" w:space="0" w:color="000000"/>
              <w:right w:val="single" w:sz="2"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ORE iniziativa (B))</w:t>
            </w:r>
          </w:p>
        </w:tc>
        <w:tc>
          <w:tcPr>
            <w:tcW w:w="996" w:type="dxa"/>
            <w:gridSpan w:val="2"/>
            <w:tcBorders>
              <w:top w:val="single" w:sz="8" w:space="0" w:color="000000"/>
              <w:left w:val="single" w:sz="2" w:space="0" w:color="000000"/>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TOT. ORE iniziative (AxB)</w:t>
            </w:r>
          </w:p>
        </w:tc>
      </w:tr>
      <w:tr w:rsidR="0021229D" w:rsidRPr="0021229D" w:rsidTr="006162F6">
        <w:trPr>
          <w:trHeight w:val="528"/>
        </w:trPr>
        <w:tc>
          <w:tcPr>
            <w:tcW w:w="1375" w:type="dxa"/>
            <w:tcBorders>
              <w:top w:val="nil"/>
              <w:left w:val="single" w:sz="8" w:space="0" w:color="000000"/>
              <w:bottom w:val="single" w:sz="4" w:space="0" w:color="000000"/>
              <w:right w:val="single" w:sz="4"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a</w:t>
            </w:r>
          </w:p>
        </w:tc>
        <w:tc>
          <w:tcPr>
            <w:tcW w:w="1778" w:type="dxa"/>
            <w:tcBorders>
              <w:top w:val="nil"/>
              <w:left w:val="single" w:sz="8" w:space="0" w:color="000000"/>
              <w:bottom w:val="single" w:sz="4" w:space="0" w:color="000000"/>
              <w:right w:val="single" w:sz="4" w:space="0" w:color="000000"/>
            </w:tcBorders>
            <w:shd w:val="clear" w:color="CCCCCC" w:fill="DDDDDD"/>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color w:val="000000"/>
                <w:sz w:val="22"/>
                <w:szCs w:val="22"/>
              </w:rPr>
              <w:t>Indicare l’ambito prescelto tra quelli previsti al paragrafo 3.1 per la Priorità/focus area prescelta</w:t>
            </w:r>
          </w:p>
        </w:tc>
        <w:tc>
          <w:tcPr>
            <w:tcW w:w="1118" w:type="dxa"/>
            <w:tcBorders>
              <w:top w:val="nil"/>
              <w:left w:val="nil"/>
              <w:bottom w:val="single" w:sz="4" w:space="0" w:color="000000"/>
              <w:right w:val="single" w:sz="4" w:space="0" w:color="000000"/>
            </w:tcBorders>
            <w:shd w:val="clear" w:color="CCCCCC" w:fill="DDDDDD"/>
            <w:vAlign w:val="center"/>
          </w:tcPr>
          <w:p w:rsidR="0021229D" w:rsidRPr="0021229D" w:rsidRDefault="0021229D" w:rsidP="00045B3B">
            <w:pPr>
              <w:rPr>
                <w:rFonts w:ascii="Times New Roman" w:hAnsi="Times New Roman" w:cs="Times New Roman"/>
                <w:sz w:val="22"/>
                <w:szCs w:val="22"/>
              </w:rPr>
            </w:pPr>
          </w:p>
        </w:tc>
        <w:tc>
          <w:tcPr>
            <w:tcW w:w="1265" w:type="dxa"/>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1228" w:type="dxa"/>
            <w:tcBorders>
              <w:top w:val="single" w:sz="4" w:space="0" w:color="000000"/>
              <w:left w:val="nil"/>
              <w:bottom w:val="single" w:sz="4" w:space="0" w:color="000000"/>
              <w:right w:val="single" w:sz="4" w:space="0" w:color="000000"/>
            </w:tcBorders>
            <w:shd w:val="clear" w:color="CCCCCC" w:fill="DDDDDD"/>
          </w:tcPr>
          <w:p w:rsidR="0021229D" w:rsidRPr="0021229D" w:rsidRDefault="0021229D" w:rsidP="00045B3B">
            <w:pPr>
              <w:jc w:val="center"/>
              <w:rPr>
                <w:rFonts w:ascii="Times New Roman" w:hAnsi="Times New Roman" w:cs="Times New Roman"/>
                <w:sz w:val="22"/>
                <w:szCs w:val="22"/>
              </w:rPr>
            </w:pPr>
          </w:p>
        </w:tc>
        <w:tc>
          <w:tcPr>
            <w:tcW w:w="1412" w:type="dxa"/>
            <w:tcBorders>
              <w:top w:val="nil"/>
              <w:left w:val="single" w:sz="4" w:space="0" w:color="000000"/>
              <w:bottom w:val="single" w:sz="4" w:space="0" w:color="000000"/>
              <w:right w:val="single" w:sz="4" w:space="0" w:color="auto"/>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1008" w:type="dxa"/>
            <w:tcBorders>
              <w:top w:val="single" w:sz="4" w:space="0" w:color="000000"/>
              <w:left w:val="single" w:sz="4" w:space="0" w:color="auto"/>
              <w:bottom w:val="single" w:sz="4" w:space="0" w:color="000000"/>
              <w:right w:val="single" w:sz="2"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996" w:type="dxa"/>
            <w:gridSpan w:val="2"/>
            <w:tcBorders>
              <w:top w:val="single" w:sz="4" w:space="0" w:color="000000"/>
              <w:left w:val="single" w:sz="2" w:space="0" w:color="000000"/>
              <w:bottom w:val="single" w:sz="4" w:space="0" w:color="000000"/>
              <w:right w:val="single" w:sz="4" w:space="0" w:color="000000"/>
            </w:tcBorders>
            <w:shd w:val="clear" w:color="auto" w:fill="D9D9D9"/>
          </w:tcPr>
          <w:p w:rsidR="0021229D" w:rsidRPr="0021229D" w:rsidRDefault="0021229D" w:rsidP="00045B3B">
            <w:pPr>
              <w:jc w:val="center"/>
              <w:rPr>
                <w:rFonts w:ascii="Times New Roman" w:hAnsi="Times New Roman" w:cs="Times New Roman"/>
                <w:sz w:val="22"/>
                <w:szCs w:val="22"/>
              </w:rPr>
            </w:pPr>
          </w:p>
        </w:tc>
      </w:tr>
      <w:tr w:rsidR="0021229D" w:rsidRPr="0021229D" w:rsidTr="006162F6">
        <w:trPr>
          <w:trHeight w:val="528"/>
        </w:trPr>
        <w:tc>
          <w:tcPr>
            <w:tcW w:w="1375" w:type="dxa"/>
            <w:tcBorders>
              <w:top w:val="nil"/>
              <w:left w:val="single" w:sz="8" w:space="0" w:color="000000"/>
              <w:bottom w:val="single" w:sz="4" w:space="0" w:color="000000"/>
              <w:right w:val="single" w:sz="4"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b</w:t>
            </w:r>
          </w:p>
        </w:tc>
        <w:tc>
          <w:tcPr>
            <w:tcW w:w="1778" w:type="dxa"/>
            <w:tcBorders>
              <w:top w:val="nil"/>
              <w:left w:val="single" w:sz="8" w:space="0" w:color="000000"/>
              <w:bottom w:val="single" w:sz="4" w:space="0" w:color="000000"/>
              <w:right w:val="single" w:sz="4" w:space="0" w:color="000000"/>
            </w:tcBorders>
            <w:shd w:val="clear" w:color="CCCCCC" w:fill="DDDDDD"/>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color w:val="000000"/>
                <w:sz w:val="22"/>
                <w:szCs w:val="22"/>
              </w:rPr>
              <w:t>Indicare l’ambito prescelto tra quelli previsti al paragrafo 3.1 per la Priorità/focus area prescelta</w:t>
            </w:r>
          </w:p>
        </w:tc>
        <w:tc>
          <w:tcPr>
            <w:tcW w:w="1118" w:type="dxa"/>
            <w:tcBorders>
              <w:top w:val="nil"/>
              <w:left w:val="nil"/>
              <w:bottom w:val="single" w:sz="4" w:space="0" w:color="000000"/>
              <w:right w:val="single" w:sz="4" w:space="0" w:color="000000"/>
            </w:tcBorders>
            <w:shd w:val="clear" w:color="CCCCCC" w:fill="DDDDDD"/>
            <w:vAlign w:val="center"/>
          </w:tcPr>
          <w:p w:rsidR="0021229D" w:rsidRPr="0021229D" w:rsidRDefault="0021229D" w:rsidP="00045B3B">
            <w:pPr>
              <w:rPr>
                <w:rFonts w:ascii="Times New Roman" w:hAnsi="Times New Roman" w:cs="Times New Roman"/>
                <w:sz w:val="22"/>
                <w:szCs w:val="22"/>
              </w:rPr>
            </w:pPr>
          </w:p>
        </w:tc>
        <w:tc>
          <w:tcPr>
            <w:tcW w:w="1265" w:type="dxa"/>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1228" w:type="dxa"/>
            <w:tcBorders>
              <w:top w:val="single" w:sz="4" w:space="0" w:color="000000"/>
              <w:left w:val="nil"/>
              <w:bottom w:val="single" w:sz="4" w:space="0" w:color="000000"/>
              <w:right w:val="single" w:sz="4" w:space="0" w:color="000000"/>
            </w:tcBorders>
            <w:shd w:val="clear" w:color="CCCCCC" w:fill="DDDDDD"/>
          </w:tcPr>
          <w:p w:rsidR="0021229D" w:rsidRPr="0021229D" w:rsidRDefault="0021229D" w:rsidP="00045B3B">
            <w:pPr>
              <w:jc w:val="center"/>
              <w:rPr>
                <w:rFonts w:ascii="Times New Roman" w:hAnsi="Times New Roman" w:cs="Times New Roman"/>
                <w:sz w:val="22"/>
                <w:szCs w:val="22"/>
              </w:rPr>
            </w:pPr>
          </w:p>
        </w:tc>
        <w:tc>
          <w:tcPr>
            <w:tcW w:w="1412" w:type="dxa"/>
            <w:tcBorders>
              <w:top w:val="nil"/>
              <w:left w:val="single" w:sz="4" w:space="0" w:color="000000"/>
              <w:bottom w:val="single" w:sz="4" w:space="0" w:color="000000"/>
              <w:right w:val="single" w:sz="4" w:space="0" w:color="auto"/>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1008" w:type="dxa"/>
            <w:tcBorders>
              <w:top w:val="single" w:sz="4" w:space="0" w:color="000000"/>
              <w:left w:val="single" w:sz="4" w:space="0" w:color="auto"/>
              <w:bottom w:val="single" w:sz="4" w:space="0" w:color="000000"/>
              <w:right w:val="single" w:sz="2"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996" w:type="dxa"/>
            <w:gridSpan w:val="2"/>
            <w:tcBorders>
              <w:top w:val="single" w:sz="4" w:space="0" w:color="000000"/>
              <w:left w:val="single" w:sz="2" w:space="0" w:color="000000"/>
              <w:bottom w:val="single" w:sz="4" w:space="0" w:color="000000"/>
              <w:right w:val="single" w:sz="4" w:space="0" w:color="000000"/>
            </w:tcBorders>
            <w:shd w:val="clear" w:color="auto" w:fill="D9D9D9"/>
          </w:tcPr>
          <w:p w:rsidR="0021229D" w:rsidRPr="0021229D" w:rsidRDefault="0021229D" w:rsidP="00045B3B">
            <w:pPr>
              <w:jc w:val="center"/>
              <w:rPr>
                <w:rFonts w:ascii="Times New Roman" w:hAnsi="Times New Roman" w:cs="Times New Roman"/>
                <w:sz w:val="22"/>
                <w:szCs w:val="22"/>
              </w:rPr>
            </w:pPr>
          </w:p>
        </w:tc>
      </w:tr>
      <w:tr w:rsidR="0021229D" w:rsidRPr="0021229D" w:rsidTr="006162F6">
        <w:trPr>
          <w:trHeight w:val="528"/>
        </w:trPr>
        <w:tc>
          <w:tcPr>
            <w:tcW w:w="1375" w:type="dxa"/>
            <w:tcBorders>
              <w:top w:val="nil"/>
              <w:left w:val="single" w:sz="8" w:space="0" w:color="000000"/>
              <w:bottom w:val="single" w:sz="4" w:space="0" w:color="000000"/>
              <w:right w:val="single" w:sz="4"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c</w:t>
            </w:r>
          </w:p>
        </w:tc>
        <w:tc>
          <w:tcPr>
            <w:tcW w:w="1778" w:type="dxa"/>
            <w:tcBorders>
              <w:top w:val="nil"/>
              <w:left w:val="single" w:sz="8" w:space="0" w:color="000000"/>
              <w:bottom w:val="single" w:sz="4" w:space="0" w:color="000000"/>
              <w:right w:val="single" w:sz="4" w:space="0" w:color="000000"/>
            </w:tcBorders>
            <w:shd w:val="clear" w:color="CCCCCC" w:fill="DDDDDD"/>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color w:val="000000"/>
                <w:sz w:val="22"/>
                <w:szCs w:val="22"/>
              </w:rPr>
              <w:t>Indicare l’ambito prescelto tra quelli previsti al paragrafo 3.1 per la Priorità/focus area prescelta</w:t>
            </w:r>
          </w:p>
        </w:tc>
        <w:tc>
          <w:tcPr>
            <w:tcW w:w="1118" w:type="dxa"/>
            <w:tcBorders>
              <w:top w:val="nil"/>
              <w:left w:val="nil"/>
              <w:bottom w:val="single" w:sz="4" w:space="0" w:color="000000"/>
              <w:right w:val="single" w:sz="4" w:space="0" w:color="000000"/>
            </w:tcBorders>
            <w:shd w:val="clear" w:color="CCCCCC" w:fill="DDDDDD"/>
            <w:vAlign w:val="center"/>
          </w:tcPr>
          <w:p w:rsidR="0021229D" w:rsidRPr="0021229D" w:rsidRDefault="0021229D" w:rsidP="00045B3B">
            <w:pPr>
              <w:rPr>
                <w:rFonts w:ascii="Times New Roman" w:hAnsi="Times New Roman" w:cs="Times New Roman"/>
                <w:sz w:val="22"/>
                <w:szCs w:val="22"/>
              </w:rPr>
            </w:pPr>
          </w:p>
        </w:tc>
        <w:tc>
          <w:tcPr>
            <w:tcW w:w="1265" w:type="dxa"/>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1228" w:type="dxa"/>
            <w:tcBorders>
              <w:top w:val="single" w:sz="4" w:space="0" w:color="000000"/>
              <w:left w:val="nil"/>
              <w:bottom w:val="single" w:sz="4" w:space="0" w:color="000000"/>
              <w:right w:val="single" w:sz="4" w:space="0" w:color="000000"/>
            </w:tcBorders>
            <w:shd w:val="clear" w:color="CCCCCC" w:fill="DDDDDD"/>
          </w:tcPr>
          <w:p w:rsidR="0021229D" w:rsidRPr="0021229D" w:rsidRDefault="0021229D" w:rsidP="00045B3B">
            <w:pPr>
              <w:jc w:val="center"/>
              <w:rPr>
                <w:rFonts w:ascii="Times New Roman" w:hAnsi="Times New Roman" w:cs="Times New Roman"/>
                <w:sz w:val="22"/>
                <w:szCs w:val="22"/>
              </w:rPr>
            </w:pPr>
          </w:p>
        </w:tc>
        <w:tc>
          <w:tcPr>
            <w:tcW w:w="1412" w:type="dxa"/>
            <w:tcBorders>
              <w:top w:val="nil"/>
              <w:left w:val="single" w:sz="4" w:space="0" w:color="000000"/>
              <w:bottom w:val="single" w:sz="4" w:space="0" w:color="000000"/>
              <w:right w:val="single" w:sz="4" w:space="0" w:color="auto"/>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1008" w:type="dxa"/>
            <w:tcBorders>
              <w:top w:val="single" w:sz="4" w:space="0" w:color="000000"/>
              <w:left w:val="single" w:sz="4" w:space="0" w:color="auto"/>
              <w:bottom w:val="single" w:sz="4" w:space="0" w:color="000000"/>
              <w:right w:val="single" w:sz="2"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996" w:type="dxa"/>
            <w:gridSpan w:val="2"/>
            <w:tcBorders>
              <w:top w:val="single" w:sz="4" w:space="0" w:color="000000"/>
              <w:left w:val="single" w:sz="2" w:space="0" w:color="000000"/>
              <w:bottom w:val="single" w:sz="4" w:space="0" w:color="000000"/>
              <w:right w:val="single" w:sz="4" w:space="0" w:color="000000"/>
            </w:tcBorders>
            <w:shd w:val="clear" w:color="auto" w:fill="D9D9D9"/>
          </w:tcPr>
          <w:p w:rsidR="0021229D" w:rsidRPr="0021229D" w:rsidRDefault="0021229D" w:rsidP="00045B3B">
            <w:pPr>
              <w:jc w:val="center"/>
              <w:rPr>
                <w:rFonts w:ascii="Times New Roman" w:hAnsi="Times New Roman" w:cs="Times New Roman"/>
                <w:sz w:val="22"/>
                <w:szCs w:val="22"/>
              </w:rPr>
            </w:pPr>
          </w:p>
        </w:tc>
      </w:tr>
      <w:tr w:rsidR="0021229D" w:rsidRPr="0021229D" w:rsidTr="006162F6">
        <w:trPr>
          <w:trHeight w:val="492"/>
        </w:trPr>
        <w:tc>
          <w:tcPr>
            <w:tcW w:w="1375" w:type="dxa"/>
            <w:tcBorders>
              <w:top w:val="nil"/>
              <w:left w:val="nil"/>
              <w:bottom w:val="nil"/>
              <w:right w:val="nil"/>
            </w:tcBorders>
            <w:shd w:val="clear" w:color="auto" w:fill="auto"/>
            <w:vAlign w:val="center"/>
          </w:tcPr>
          <w:p w:rsidR="0021229D" w:rsidRPr="0021229D" w:rsidRDefault="0021229D" w:rsidP="00045B3B">
            <w:pPr>
              <w:jc w:val="center"/>
              <w:rPr>
                <w:rFonts w:ascii="Times New Roman" w:hAnsi="Times New Roman" w:cs="Times New Roman"/>
                <w:sz w:val="22"/>
                <w:szCs w:val="22"/>
              </w:rPr>
            </w:pPr>
          </w:p>
        </w:tc>
        <w:tc>
          <w:tcPr>
            <w:tcW w:w="1778" w:type="dxa"/>
            <w:tcBorders>
              <w:top w:val="nil"/>
              <w:left w:val="nil"/>
              <w:bottom w:val="nil"/>
              <w:right w:val="nil"/>
            </w:tcBorders>
            <w:shd w:val="clear" w:color="auto" w:fill="auto"/>
            <w:vAlign w:val="center"/>
          </w:tcPr>
          <w:p w:rsidR="0021229D" w:rsidRPr="0021229D" w:rsidRDefault="0021229D" w:rsidP="00045B3B">
            <w:pPr>
              <w:jc w:val="center"/>
              <w:rPr>
                <w:rFonts w:ascii="Times New Roman" w:hAnsi="Times New Roman" w:cs="Times New Roman"/>
                <w:sz w:val="22"/>
                <w:szCs w:val="22"/>
              </w:rPr>
            </w:pPr>
          </w:p>
        </w:tc>
        <w:tc>
          <w:tcPr>
            <w:tcW w:w="1118" w:type="dxa"/>
            <w:tcBorders>
              <w:top w:val="nil"/>
              <w:left w:val="nil"/>
              <w:bottom w:val="nil"/>
              <w:right w:val="nil"/>
            </w:tcBorders>
            <w:shd w:val="clear" w:color="auto" w:fill="auto"/>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Totali</w:t>
            </w:r>
          </w:p>
        </w:tc>
        <w:tc>
          <w:tcPr>
            <w:tcW w:w="1265" w:type="dxa"/>
            <w:tcBorders>
              <w:top w:val="single" w:sz="4" w:space="0" w:color="000000"/>
              <w:left w:val="single" w:sz="8" w:space="0" w:color="000000"/>
              <w:bottom w:val="single" w:sz="8" w:space="0" w:color="000000"/>
              <w:right w:val="single" w:sz="8" w:space="0" w:color="000000"/>
            </w:tcBorders>
            <w:shd w:val="clear" w:color="DDDDDD" w:fill="FFFFFF"/>
            <w:vAlign w:val="center"/>
          </w:tcPr>
          <w:p w:rsidR="0021229D" w:rsidRPr="0021229D" w:rsidRDefault="0021229D" w:rsidP="00045B3B">
            <w:pPr>
              <w:jc w:val="center"/>
              <w:rPr>
                <w:rFonts w:ascii="Times New Roman" w:hAnsi="Times New Roman" w:cs="Times New Roman"/>
                <w:b/>
                <w:bCs/>
                <w:sz w:val="22"/>
                <w:szCs w:val="22"/>
              </w:rPr>
            </w:pPr>
          </w:p>
        </w:tc>
        <w:tc>
          <w:tcPr>
            <w:tcW w:w="1228" w:type="dxa"/>
            <w:tcBorders>
              <w:top w:val="single" w:sz="4" w:space="0" w:color="000000"/>
              <w:left w:val="nil"/>
              <w:bottom w:val="nil"/>
            </w:tcBorders>
            <w:vAlign w:val="center"/>
          </w:tcPr>
          <w:p w:rsidR="0021229D" w:rsidRPr="0021229D" w:rsidRDefault="0021229D" w:rsidP="00045B3B">
            <w:pPr>
              <w:jc w:val="center"/>
              <w:rPr>
                <w:rFonts w:ascii="Times New Roman" w:hAnsi="Times New Roman" w:cs="Times New Roman"/>
                <w:b/>
                <w:bCs/>
                <w:sz w:val="22"/>
                <w:szCs w:val="22"/>
              </w:rPr>
            </w:pPr>
          </w:p>
        </w:tc>
        <w:tc>
          <w:tcPr>
            <w:tcW w:w="1412" w:type="dxa"/>
            <w:tcBorders>
              <w:top w:val="nil"/>
              <w:left w:val="nil"/>
              <w:bottom w:val="nil"/>
              <w:right w:val="single" w:sz="8" w:space="0" w:color="000000"/>
            </w:tcBorders>
            <w:shd w:val="clear" w:color="auto" w:fill="auto"/>
            <w:vAlign w:val="center"/>
          </w:tcPr>
          <w:p w:rsidR="0021229D" w:rsidRPr="0021229D" w:rsidRDefault="0021229D" w:rsidP="00045B3B">
            <w:pPr>
              <w:jc w:val="center"/>
              <w:rPr>
                <w:rFonts w:ascii="Times New Roman" w:hAnsi="Times New Roman" w:cs="Times New Roman"/>
                <w:b/>
                <w:bCs/>
                <w:sz w:val="22"/>
                <w:szCs w:val="22"/>
              </w:rPr>
            </w:pPr>
          </w:p>
        </w:tc>
        <w:tc>
          <w:tcPr>
            <w:tcW w:w="1008" w:type="dxa"/>
            <w:tcBorders>
              <w:top w:val="single" w:sz="4" w:space="0" w:color="000000"/>
              <w:left w:val="single" w:sz="8" w:space="0" w:color="000000"/>
              <w:bottom w:val="single" w:sz="8" w:space="0" w:color="000000"/>
              <w:right w:val="single" w:sz="2"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0</w:t>
            </w:r>
          </w:p>
        </w:tc>
        <w:tc>
          <w:tcPr>
            <w:tcW w:w="996" w:type="dxa"/>
            <w:gridSpan w:val="2"/>
            <w:tcBorders>
              <w:top w:val="single" w:sz="4" w:space="0" w:color="000000"/>
              <w:left w:val="single" w:sz="2" w:space="0" w:color="000000"/>
              <w:bottom w:val="single" w:sz="8" w:space="0" w:color="000000"/>
              <w:right w:val="single" w:sz="2"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22"/>
                <w:szCs w:val="22"/>
              </w:rPr>
            </w:pPr>
          </w:p>
        </w:tc>
      </w:tr>
    </w:tbl>
    <w:p w:rsidR="0021229D" w:rsidRPr="0021229D" w:rsidRDefault="0021229D" w:rsidP="00045B3B">
      <w:pPr>
        <w:tabs>
          <w:tab w:val="center" w:pos="4819"/>
          <w:tab w:val="right" w:pos="9638"/>
        </w:tabs>
        <w:rPr>
          <w:b/>
        </w:rPr>
      </w:pPr>
    </w:p>
    <w:p w:rsidR="0021229D" w:rsidRPr="0021229D" w:rsidRDefault="0021229D" w:rsidP="00045B3B">
      <w:pPr>
        <w:jc w:val="both"/>
        <w:rPr>
          <w:rFonts w:ascii="Times New Roman" w:hAnsi="Times New Roman" w:cs="Times New Roman"/>
          <w:bCs/>
          <w:sz w:val="22"/>
          <w:szCs w:val="22"/>
        </w:rPr>
      </w:pPr>
      <w:r w:rsidRPr="0021229D">
        <w:rPr>
          <w:rFonts w:ascii="Times New Roman" w:hAnsi="Times New Roman" w:cs="Times New Roman"/>
          <w:bCs/>
          <w:sz w:val="22"/>
          <w:szCs w:val="22"/>
        </w:rPr>
        <w:t xml:space="preserve">*Inserire quella prescelta tra le tipologie di iniziative ammissibili (paragrafo 3.2): incontri/seminari/ workshop/forum; </w:t>
      </w:r>
    </w:p>
    <w:p w:rsidR="0021229D" w:rsidRPr="0021229D" w:rsidRDefault="0021229D" w:rsidP="00045B3B">
      <w:pPr>
        <w:tabs>
          <w:tab w:val="center" w:pos="4819"/>
          <w:tab w:val="right" w:pos="9638"/>
        </w:tabs>
        <w:rPr>
          <w:b/>
        </w:rPr>
      </w:pPr>
      <w:r w:rsidRPr="0021229D">
        <w:rPr>
          <w:rFonts w:ascii="Times New Roman" w:hAnsi="Times New Roman" w:cs="Times New Roman"/>
          <w:bCs/>
          <w:sz w:val="22"/>
          <w:szCs w:val="22"/>
        </w:rPr>
        <w:t>** inserire il programma dell’iniziativa</w:t>
      </w:r>
      <w:r w:rsidRPr="0021229D">
        <w:rPr>
          <w:b/>
        </w:rPr>
        <w:t xml:space="preserve"> </w:t>
      </w:r>
    </w:p>
    <w:p w:rsidR="0021229D" w:rsidRPr="0021229D" w:rsidRDefault="0021229D" w:rsidP="00045B3B">
      <w:pPr>
        <w:rPr>
          <w:b/>
        </w:rPr>
      </w:pPr>
      <w:r w:rsidRPr="0021229D">
        <w:rPr>
          <w:b/>
        </w:rPr>
        <w:br w:type="page"/>
      </w:r>
    </w:p>
    <w:p w:rsidR="0021229D" w:rsidRPr="0021229D" w:rsidRDefault="0021229D" w:rsidP="00045B3B">
      <w:pPr>
        <w:tabs>
          <w:tab w:val="center" w:pos="4819"/>
          <w:tab w:val="right" w:pos="9638"/>
        </w:tabs>
        <w:rPr>
          <w:b/>
        </w:rPr>
      </w:pPr>
    </w:p>
    <w:tbl>
      <w:tblPr>
        <w:tblW w:w="5000" w:type="pct"/>
        <w:tblCellMar>
          <w:left w:w="70" w:type="dxa"/>
          <w:right w:w="70" w:type="dxa"/>
        </w:tblCellMar>
        <w:tblLook w:val="04A0" w:firstRow="1" w:lastRow="0" w:firstColumn="1" w:lastColumn="0" w:noHBand="0" w:noVBand="1"/>
      </w:tblPr>
      <w:tblGrid>
        <w:gridCol w:w="1465"/>
        <w:gridCol w:w="1899"/>
        <w:gridCol w:w="1968"/>
        <w:gridCol w:w="1099"/>
        <w:gridCol w:w="1598"/>
        <w:gridCol w:w="528"/>
        <w:gridCol w:w="1081"/>
      </w:tblGrid>
      <w:tr w:rsidR="0021229D" w:rsidRPr="0021229D" w:rsidTr="006162F6">
        <w:trPr>
          <w:gridAfter w:val="1"/>
          <w:wAfter w:w="561" w:type="pct"/>
          <w:trHeight w:val="447"/>
        </w:trPr>
        <w:tc>
          <w:tcPr>
            <w:tcW w:w="4439" w:type="pct"/>
            <w:gridSpan w:val="6"/>
            <w:tcBorders>
              <w:top w:val="nil"/>
              <w:left w:val="nil"/>
              <w:bottom w:val="nil"/>
              <w:right w:val="nil"/>
            </w:tcBorders>
            <w:shd w:val="clear" w:color="auto" w:fill="auto"/>
            <w:noWrap/>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PROGETTO DI ATTIVITA’ – CARATTERISTICHE</w:t>
            </w:r>
          </w:p>
        </w:tc>
      </w:tr>
      <w:tr w:rsidR="0021229D" w:rsidRPr="0021229D" w:rsidTr="006162F6">
        <w:trPr>
          <w:trHeight w:val="1632"/>
        </w:trPr>
        <w:tc>
          <w:tcPr>
            <w:tcW w:w="760" w:type="pct"/>
            <w:tcBorders>
              <w:top w:val="single" w:sz="8" w:space="0" w:color="000000"/>
              <w:left w:val="single" w:sz="8" w:space="0" w:color="000000"/>
              <w:bottom w:val="single" w:sz="4" w:space="0" w:color="000000"/>
              <w:right w:val="single" w:sz="8"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p>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Lettera identificativa</w:t>
            </w:r>
          </w:p>
        </w:tc>
        <w:tc>
          <w:tcPr>
            <w:tcW w:w="985" w:type="pct"/>
            <w:tcBorders>
              <w:top w:val="single" w:sz="8" w:space="0" w:color="000000"/>
              <w:left w:val="nil"/>
              <w:bottom w:val="single" w:sz="4" w:space="0" w:color="000000"/>
              <w:right w:val="single" w:sz="8"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Ambiti/tematiche</w:t>
            </w:r>
          </w:p>
        </w:tc>
        <w:tc>
          <w:tcPr>
            <w:tcW w:w="1021" w:type="pct"/>
            <w:tcBorders>
              <w:top w:val="single" w:sz="8" w:space="0" w:color="000000"/>
              <w:left w:val="single" w:sz="4" w:space="0" w:color="000000"/>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Titolo iniziativa</w:t>
            </w:r>
          </w:p>
        </w:tc>
        <w:tc>
          <w:tcPr>
            <w:tcW w:w="570" w:type="pct"/>
            <w:tcBorders>
              <w:top w:val="single" w:sz="8"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Modalità svolgimento</w:t>
            </w:r>
          </w:p>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iniziativa *</w:t>
            </w:r>
          </w:p>
        </w:tc>
        <w:tc>
          <w:tcPr>
            <w:tcW w:w="829" w:type="pct"/>
            <w:tcBorders>
              <w:top w:val="single" w:sz="8"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MATERIALE DIDATTICO  Descrizione</w:t>
            </w:r>
          </w:p>
        </w:tc>
        <w:tc>
          <w:tcPr>
            <w:tcW w:w="835" w:type="pct"/>
            <w:gridSpan w:val="2"/>
            <w:tcBorders>
              <w:top w:val="single" w:sz="8" w:space="0" w:color="000000"/>
              <w:left w:val="nil"/>
              <w:bottom w:val="single" w:sz="4" w:space="0" w:color="000000"/>
              <w:right w:val="single" w:sz="8"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MATERIALE DIDATTICO: Tipologia (specificare)**</w:t>
            </w:r>
          </w:p>
        </w:tc>
      </w:tr>
      <w:tr w:rsidR="0021229D" w:rsidRPr="0021229D" w:rsidTr="006162F6">
        <w:trPr>
          <w:trHeight w:val="528"/>
        </w:trPr>
        <w:tc>
          <w:tcPr>
            <w:tcW w:w="760" w:type="pct"/>
            <w:tcBorders>
              <w:top w:val="nil"/>
              <w:left w:val="single" w:sz="8" w:space="0" w:color="000000"/>
              <w:bottom w:val="single" w:sz="4" w:space="0" w:color="000000"/>
              <w:right w:val="single" w:sz="8"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985" w:type="pct"/>
            <w:tcBorders>
              <w:top w:val="nil"/>
              <w:left w:val="nil"/>
              <w:bottom w:val="single" w:sz="4" w:space="0" w:color="000000"/>
              <w:right w:val="single" w:sz="8"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1021" w:type="pct"/>
            <w:tcBorders>
              <w:top w:val="nil"/>
              <w:left w:val="single" w:sz="4" w:space="0" w:color="000000"/>
              <w:bottom w:val="single" w:sz="4" w:space="0" w:color="000000"/>
              <w:right w:val="single" w:sz="4" w:space="0" w:color="000000"/>
            </w:tcBorders>
            <w:shd w:val="clear" w:color="CCCCCC" w:fill="DDDDDD"/>
            <w:vAlign w:val="center"/>
          </w:tcPr>
          <w:p w:rsidR="0021229D" w:rsidRPr="0021229D" w:rsidRDefault="0021229D" w:rsidP="00045B3B">
            <w:pPr>
              <w:rPr>
                <w:rFonts w:ascii="Times New Roman" w:hAnsi="Times New Roman" w:cs="Times New Roman"/>
                <w:sz w:val="22"/>
                <w:szCs w:val="22"/>
              </w:rPr>
            </w:pPr>
          </w:p>
        </w:tc>
        <w:tc>
          <w:tcPr>
            <w:tcW w:w="57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829"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835" w:type="pct"/>
            <w:gridSpan w:val="2"/>
            <w:tcBorders>
              <w:top w:val="nil"/>
              <w:left w:val="nil"/>
              <w:bottom w:val="single" w:sz="4" w:space="0" w:color="000000"/>
              <w:right w:val="single" w:sz="8"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528"/>
        </w:trPr>
        <w:tc>
          <w:tcPr>
            <w:tcW w:w="760" w:type="pct"/>
            <w:tcBorders>
              <w:top w:val="nil"/>
              <w:left w:val="single" w:sz="8" w:space="0" w:color="000000"/>
              <w:bottom w:val="single" w:sz="4" w:space="0" w:color="000000"/>
              <w:right w:val="single" w:sz="8"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985" w:type="pct"/>
            <w:tcBorders>
              <w:top w:val="nil"/>
              <w:left w:val="nil"/>
              <w:bottom w:val="single" w:sz="4" w:space="0" w:color="000000"/>
              <w:right w:val="single" w:sz="8"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1021" w:type="pct"/>
            <w:tcBorders>
              <w:top w:val="nil"/>
              <w:left w:val="single" w:sz="4" w:space="0" w:color="000000"/>
              <w:bottom w:val="single" w:sz="4" w:space="0" w:color="000000"/>
              <w:right w:val="single" w:sz="4" w:space="0" w:color="000000"/>
            </w:tcBorders>
            <w:shd w:val="clear" w:color="CCCCCC" w:fill="DDDDDD"/>
            <w:vAlign w:val="center"/>
          </w:tcPr>
          <w:p w:rsidR="0021229D" w:rsidRPr="0021229D" w:rsidRDefault="0021229D" w:rsidP="00045B3B">
            <w:pPr>
              <w:rPr>
                <w:rFonts w:ascii="Times New Roman" w:hAnsi="Times New Roman" w:cs="Times New Roman"/>
                <w:sz w:val="22"/>
                <w:szCs w:val="22"/>
              </w:rPr>
            </w:pPr>
          </w:p>
        </w:tc>
        <w:tc>
          <w:tcPr>
            <w:tcW w:w="57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829"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835" w:type="pct"/>
            <w:gridSpan w:val="2"/>
            <w:tcBorders>
              <w:top w:val="nil"/>
              <w:left w:val="nil"/>
              <w:bottom w:val="single" w:sz="4" w:space="0" w:color="000000"/>
              <w:right w:val="single" w:sz="8"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528"/>
        </w:trPr>
        <w:tc>
          <w:tcPr>
            <w:tcW w:w="760" w:type="pct"/>
            <w:tcBorders>
              <w:top w:val="nil"/>
              <w:left w:val="single" w:sz="8" w:space="0" w:color="000000"/>
              <w:bottom w:val="single" w:sz="4" w:space="0" w:color="000000"/>
              <w:right w:val="single" w:sz="8"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985" w:type="pct"/>
            <w:tcBorders>
              <w:top w:val="nil"/>
              <w:left w:val="nil"/>
              <w:bottom w:val="single" w:sz="4" w:space="0" w:color="000000"/>
              <w:right w:val="single" w:sz="8" w:space="0" w:color="000000"/>
            </w:tcBorders>
            <w:shd w:val="clear" w:color="CCCCCC" w:fill="DDDDDD"/>
            <w:vAlign w:val="center"/>
          </w:tcPr>
          <w:p w:rsidR="0021229D" w:rsidRPr="0021229D" w:rsidRDefault="0021229D" w:rsidP="00045B3B">
            <w:pPr>
              <w:jc w:val="center"/>
              <w:rPr>
                <w:rFonts w:ascii="Times New Roman" w:hAnsi="Times New Roman" w:cs="Times New Roman"/>
                <w:sz w:val="22"/>
                <w:szCs w:val="22"/>
              </w:rPr>
            </w:pPr>
          </w:p>
        </w:tc>
        <w:tc>
          <w:tcPr>
            <w:tcW w:w="1021" w:type="pct"/>
            <w:tcBorders>
              <w:top w:val="nil"/>
              <w:left w:val="single" w:sz="4" w:space="0" w:color="000000"/>
              <w:bottom w:val="single" w:sz="4" w:space="0" w:color="000000"/>
              <w:right w:val="single" w:sz="4" w:space="0" w:color="000000"/>
            </w:tcBorders>
            <w:shd w:val="clear" w:color="CCCCCC" w:fill="DDDDDD"/>
            <w:vAlign w:val="center"/>
          </w:tcPr>
          <w:p w:rsidR="0021229D" w:rsidRPr="0021229D" w:rsidRDefault="0021229D" w:rsidP="00045B3B">
            <w:pPr>
              <w:rPr>
                <w:rFonts w:ascii="Times New Roman" w:hAnsi="Times New Roman" w:cs="Times New Roman"/>
                <w:sz w:val="22"/>
                <w:szCs w:val="22"/>
              </w:rPr>
            </w:pPr>
          </w:p>
        </w:tc>
        <w:tc>
          <w:tcPr>
            <w:tcW w:w="57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829"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835" w:type="pct"/>
            <w:gridSpan w:val="2"/>
            <w:tcBorders>
              <w:top w:val="nil"/>
              <w:left w:val="nil"/>
              <w:bottom w:val="single" w:sz="4" w:space="0" w:color="000000"/>
              <w:right w:val="single" w:sz="8"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687"/>
        </w:trPr>
        <w:tc>
          <w:tcPr>
            <w:tcW w:w="760" w:type="pct"/>
            <w:tcBorders>
              <w:top w:val="nil"/>
              <w:left w:val="nil"/>
              <w:bottom w:val="nil"/>
              <w:right w:val="nil"/>
            </w:tcBorders>
            <w:shd w:val="clear" w:color="auto" w:fill="auto"/>
            <w:vAlign w:val="bottom"/>
          </w:tcPr>
          <w:p w:rsidR="0021229D" w:rsidRPr="0021229D" w:rsidRDefault="0021229D" w:rsidP="00045B3B">
            <w:pPr>
              <w:jc w:val="center"/>
              <w:rPr>
                <w:rFonts w:ascii="Times New Roman" w:hAnsi="Times New Roman" w:cs="Times New Roman"/>
                <w:sz w:val="22"/>
                <w:szCs w:val="22"/>
              </w:rPr>
            </w:pPr>
          </w:p>
        </w:tc>
        <w:tc>
          <w:tcPr>
            <w:tcW w:w="985" w:type="pct"/>
            <w:tcBorders>
              <w:top w:val="nil"/>
              <w:left w:val="nil"/>
              <w:bottom w:val="nil"/>
              <w:right w:val="nil"/>
            </w:tcBorders>
            <w:shd w:val="clear" w:color="auto" w:fill="auto"/>
            <w:vAlign w:val="bottom"/>
          </w:tcPr>
          <w:p w:rsidR="0021229D" w:rsidRPr="0021229D" w:rsidRDefault="0021229D" w:rsidP="00045B3B">
            <w:pPr>
              <w:jc w:val="center"/>
              <w:rPr>
                <w:rFonts w:ascii="Times New Roman" w:hAnsi="Times New Roman" w:cs="Times New Roman"/>
                <w:sz w:val="22"/>
                <w:szCs w:val="22"/>
              </w:rPr>
            </w:pPr>
          </w:p>
        </w:tc>
        <w:tc>
          <w:tcPr>
            <w:tcW w:w="1021" w:type="pct"/>
            <w:tcBorders>
              <w:top w:val="nil"/>
              <w:left w:val="nil"/>
              <w:bottom w:val="nil"/>
              <w:right w:val="nil"/>
            </w:tcBorders>
            <w:shd w:val="clear" w:color="auto" w:fill="auto"/>
            <w:vAlign w:val="bottom"/>
          </w:tcPr>
          <w:p w:rsidR="0021229D" w:rsidRPr="0021229D" w:rsidRDefault="0021229D" w:rsidP="00045B3B">
            <w:pPr>
              <w:rPr>
                <w:rFonts w:ascii="Times New Roman" w:hAnsi="Times New Roman" w:cs="Times New Roman"/>
                <w:sz w:val="22"/>
                <w:szCs w:val="22"/>
              </w:rPr>
            </w:pPr>
          </w:p>
        </w:tc>
        <w:tc>
          <w:tcPr>
            <w:tcW w:w="1399" w:type="pct"/>
            <w:gridSpan w:val="2"/>
            <w:tcBorders>
              <w:top w:val="single" w:sz="8" w:space="0" w:color="000000"/>
              <w:left w:val="nil"/>
              <w:bottom w:val="nil"/>
              <w:right w:val="single" w:sz="8" w:space="0" w:color="000000"/>
            </w:tcBorders>
            <w:shd w:val="clear" w:color="auto" w:fill="auto"/>
            <w:vAlign w:val="center"/>
          </w:tcPr>
          <w:p w:rsidR="0021229D" w:rsidRPr="0021229D" w:rsidRDefault="0021229D" w:rsidP="00045B3B">
            <w:pPr>
              <w:jc w:val="right"/>
              <w:rPr>
                <w:rFonts w:ascii="Times New Roman" w:hAnsi="Times New Roman" w:cs="Times New Roman"/>
                <w:b/>
                <w:bCs/>
                <w:color w:val="000000"/>
                <w:sz w:val="22"/>
                <w:szCs w:val="22"/>
              </w:rPr>
            </w:pPr>
            <w:r w:rsidRPr="0021229D">
              <w:rPr>
                <w:rFonts w:ascii="Times New Roman" w:hAnsi="Times New Roman" w:cs="Times New Roman"/>
                <w:b/>
                <w:bCs/>
                <w:color w:val="000000"/>
                <w:sz w:val="22"/>
                <w:szCs w:val="22"/>
              </w:rPr>
              <w:t xml:space="preserve">N. tipologie iniziative per le quali è presentato il materiale didattico </w:t>
            </w:r>
          </w:p>
        </w:tc>
        <w:tc>
          <w:tcPr>
            <w:tcW w:w="835" w:type="pct"/>
            <w:gridSpan w:val="2"/>
            <w:tcBorders>
              <w:top w:val="nil"/>
              <w:left w:val="nil"/>
              <w:bottom w:val="single" w:sz="8" w:space="0" w:color="000000"/>
              <w:right w:val="single" w:sz="8"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22"/>
                <w:szCs w:val="22"/>
              </w:rPr>
            </w:pPr>
            <w:r w:rsidRPr="0021229D">
              <w:rPr>
                <w:rFonts w:ascii="Times New Roman" w:hAnsi="Times New Roman" w:cs="Times New Roman"/>
                <w:b/>
                <w:bCs/>
                <w:sz w:val="22"/>
                <w:szCs w:val="22"/>
              </w:rPr>
              <w:t>0</w:t>
            </w:r>
          </w:p>
        </w:tc>
      </w:tr>
    </w:tbl>
    <w:p w:rsidR="0021229D" w:rsidRPr="0021229D" w:rsidRDefault="0021229D" w:rsidP="00045B3B">
      <w:pPr>
        <w:rPr>
          <w:rFonts w:ascii="Times New Roman" w:hAnsi="Times New Roman" w:cs="Times New Roman"/>
          <w:b/>
          <w:bCs/>
          <w:sz w:val="22"/>
          <w:szCs w:val="22"/>
        </w:rPr>
      </w:pPr>
      <w:r w:rsidRPr="0021229D">
        <w:rPr>
          <w:rFonts w:ascii="Times New Roman" w:hAnsi="Times New Roman" w:cs="Times New Roman"/>
          <w:b/>
          <w:bCs/>
          <w:sz w:val="22"/>
          <w:szCs w:val="22"/>
        </w:rPr>
        <w:t>* incontri /seminari/workshop/forum</w:t>
      </w:r>
    </w:p>
    <w:p w:rsidR="0021229D" w:rsidRPr="0021229D" w:rsidRDefault="0021229D" w:rsidP="00045B3B">
      <w:pPr>
        <w:rPr>
          <w:rFonts w:ascii="Times New Roman" w:hAnsi="Times New Roman" w:cs="Times New Roman"/>
          <w:bCs/>
          <w:sz w:val="22"/>
          <w:szCs w:val="22"/>
        </w:rPr>
      </w:pPr>
      <w:r w:rsidRPr="0021229D">
        <w:rPr>
          <w:rFonts w:ascii="Times New Roman" w:hAnsi="Times New Roman" w:cs="Times New Roman"/>
          <w:b/>
          <w:bCs/>
          <w:sz w:val="22"/>
          <w:szCs w:val="22"/>
        </w:rPr>
        <w:t xml:space="preserve">**   - </w:t>
      </w:r>
      <w:r w:rsidRPr="0021229D">
        <w:rPr>
          <w:rFonts w:ascii="Times New Roman" w:hAnsi="Times New Roman" w:cs="Times New Roman"/>
          <w:bCs/>
          <w:sz w:val="22"/>
          <w:szCs w:val="22"/>
        </w:rPr>
        <w:t>libro a stampa;</w:t>
      </w:r>
    </w:p>
    <w:p w:rsidR="0021229D" w:rsidRPr="0021229D" w:rsidRDefault="0021229D" w:rsidP="00045B3B">
      <w:pPr>
        <w:rPr>
          <w:rFonts w:ascii="Times New Roman" w:hAnsi="Times New Roman" w:cs="Times New Roman"/>
          <w:bCs/>
          <w:sz w:val="22"/>
          <w:szCs w:val="22"/>
        </w:rPr>
      </w:pPr>
      <w:r w:rsidRPr="0021229D">
        <w:rPr>
          <w:rFonts w:ascii="Times New Roman" w:hAnsi="Times New Roman" w:cs="Times New Roman"/>
          <w:bCs/>
          <w:sz w:val="22"/>
          <w:szCs w:val="22"/>
        </w:rPr>
        <w:t xml:space="preserve">    -  altre pubblicazioni, schede informative e altro materiale;</w:t>
      </w:r>
    </w:p>
    <w:p w:rsidR="0021229D" w:rsidRPr="0021229D" w:rsidRDefault="0021229D" w:rsidP="00045B3B">
      <w:pPr>
        <w:rPr>
          <w:rFonts w:ascii="Times New Roman" w:hAnsi="Times New Roman" w:cs="Times New Roman"/>
          <w:bCs/>
          <w:sz w:val="22"/>
          <w:szCs w:val="22"/>
        </w:rPr>
      </w:pPr>
      <w:r w:rsidRPr="0021229D">
        <w:rPr>
          <w:rFonts w:ascii="Times New Roman" w:hAnsi="Times New Roman" w:cs="Times New Roman"/>
          <w:bCs/>
          <w:sz w:val="22"/>
          <w:szCs w:val="22"/>
        </w:rPr>
        <w:t xml:space="preserve">    -  schede informative e altro materiale.</w:t>
      </w:r>
    </w:p>
    <w:p w:rsidR="0021229D" w:rsidRPr="0021229D" w:rsidRDefault="0021229D" w:rsidP="00045B3B">
      <w:pPr>
        <w:spacing w:before="120"/>
        <w:rPr>
          <w:rFonts w:ascii="Times New Roman" w:hAnsi="Times New Roman" w:cs="Times New Roman"/>
          <w:b/>
          <w:bCs/>
          <w:sz w:val="22"/>
          <w:szCs w:val="22"/>
        </w:rPr>
      </w:pPr>
    </w:p>
    <w:p w:rsidR="0021229D" w:rsidRPr="0021229D" w:rsidRDefault="0021229D" w:rsidP="00045B3B">
      <w:pPr>
        <w:spacing w:before="120"/>
        <w:rPr>
          <w:rFonts w:ascii="Times New Roman" w:hAnsi="Times New Roman" w:cs="Times New Roman"/>
          <w:b/>
          <w:bCs/>
          <w:sz w:val="22"/>
          <w:szCs w:val="22"/>
        </w:rPr>
      </w:pPr>
    </w:p>
    <w:p w:rsidR="0021229D" w:rsidRPr="0021229D" w:rsidRDefault="0021229D" w:rsidP="00045B3B">
      <w:pPr>
        <w:spacing w:before="120"/>
        <w:rPr>
          <w:rFonts w:ascii="Times New Roman" w:hAnsi="Times New Roman" w:cs="Times New Roman"/>
          <w:b/>
          <w:bCs/>
        </w:rPr>
      </w:pPr>
      <w:r w:rsidRPr="0021229D">
        <w:rPr>
          <w:rFonts w:ascii="Times New Roman" w:hAnsi="Times New Roman" w:cs="Times New Roman"/>
          <w:b/>
          <w:bCs/>
          <w:sz w:val="22"/>
          <w:szCs w:val="22"/>
        </w:rPr>
        <w:t>Luogo e data</w:t>
      </w:r>
      <w:r w:rsidR="00EA3AA7">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t xml:space="preserve"> Responsabile del progetto</w:t>
      </w:r>
    </w:p>
    <w:p w:rsidR="0021229D" w:rsidRPr="0021229D" w:rsidRDefault="0021229D" w:rsidP="00045B3B">
      <w:pPr>
        <w:rPr>
          <w:b/>
        </w:rPr>
      </w:pPr>
      <w:r w:rsidRPr="0021229D">
        <w:rPr>
          <w:b/>
        </w:rPr>
        <w:br w:type="page"/>
      </w:r>
    </w:p>
    <w:p w:rsidR="0021229D" w:rsidRPr="0021229D" w:rsidRDefault="0021229D" w:rsidP="00045B3B">
      <w:pPr>
        <w:spacing w:after="120"/>
        <w:rPr>
          <w:rFonts w:ascii="Times New Roman" w:hAnsi="Times New Roman" w:cs="Times New Roman"/>
          <w:b/>
          <w:bCs/>
          <w:sz w:val="22"/>
          <w:szCs w:val="22"/>
        </w:rPr>
      </w:pPr>
      <w:r w:rsidRPr="0021229D">
        <w:rPr>
          <w:rFonts w:ascii="Times New Roman" w:hAnsi="Times New Roman" w:cs="Times New Roman"/>
          <w:b/>
          <w:bCs/>
          <w:sz w:val="22"/>
          <w:szCs w:val="22"/>
        </w:rPr>
        <w:lastRenderedPageBreak/>
        <w:t xml:space="preserve">TABELLA DOCENTI/RELATORI </w:t>
      </w:r>
    </w:p>
    <w:tbl>
      <w:tblPr>
        <w:tblW w:w="5000" w:type="pct"/>
        <w:tblCellMar>
          <w:left w:w="70" w:type="dxa"/>
          <w:right w:w="70" w:type="dxa"/>
        </w:tblCellMar>
        <w:tblLook w:val="04A0" w:firstRow="1" w:lastRow="0" w:firstColumn="1" w:lastColumn="0" w:noHBand="0" w:noVBand="1"/>
      </w:tblPr>
      <w:tblGrid>
        <w:gridCol w:w="286"/>
        <w:gridCol w:w="870"/>
        <w:gridCol w:w="590"/>
        <w:gridCol w:w="731"/>
        <w:gridCol w:w="1040"/>
        <w:gridCol w:w="1390"/>
        <w:gridCol w:w="1680"/>
        <w:gridCol w:w="1024"/>
        <w:gridCol w:w="1512"/>
        <w:gridCol w:w="500"/>
      </w:tblGrid>
      <w:tr w:rsidR="0021229D" w:rsidRPr="0021229D" w:rsidTr="006162F6">
        <w:trPr>
          <w:trHeight w:val="1320"/>
        </w:trPr>
        <w:tc>
          <w:tcPr>
            <w:tcW w:w="113" w:type="pct"/>
            <w:tcBorders>
              <w:top w:val="single" w:sz="4" w:space="0" w:color="000000"/>
              <w:left w:val="single" w:sz="8" w:space="0" w:color="000000"/>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 xml:space="preserve">n. </w:t>
            </w:r>
          </w:p>
        </w:tc>
        <w:tc>
          <w:tcPr>
            <w:tcW w:w="485"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Cognome</w:t>
            </w:r>
          </w:p>
        </w:tc>
        <w:tc>
          <w:tcPr>
            <w:tcW w:w="300"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Nome</w:t>
            </w:r>
          </w:p>
        </w:tc>
        <w:tc>
          <w:tcPr>
            <w:tcW w:w="399"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Titolo di Studio*</w:t>
            </w:r>
          </w:p>
        </w:tc>
        <w:tc>
          <w:tcPr>
            <w:tcW w:w="579"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Tipologie di iniziative nei quali verranno impiegati**</w:t>
            </w:r>
          </w:p>
        </w:tc>
        <w:tc>
          <w:tcPr>
            <w:tcW w:w="751"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Tipo figura del docente/relatore altamente qualificato***</w:t>
            </w:r>
          </w:p>
        </w:tc>
        <w:tc>
          <w:tcPr>
            <w:tcW w:w="636"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 xml:space="preserve">Materia/Argomento </w:t>
            </w:r>
          </w:p>
        </w:tc>
        <w:tc>
          <w:tcPr>
            <w:tcW w:w="624"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Numero ore docente/</w:t>
            </w:r>
          </w:p>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relatore altamente qualificato</w:t>
            </w:r>
          </w:p>
        </w:tc>
        <w:tc>
          <w:tcPr>
            <w:tcW w:w="836"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Eventuale motivo di esclusione da incompatibilità</w:t>
            </w:r>
          </w:p>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 xml:space="preserve"> per i docenti/relatori</w:t>
            </w:r>
          </w:p>
        </w:tc>
        <w:tc>
          <w:tcPr>
            <w:tcW w:w="277"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sz w:val="18"/>
                <w:szCs w:val="18"/>
              </w:rPr>
            </w:pPr>
            <w:r w:rsidRPr="0021229D">
              <w:rPr>
                <w:rFonts w:ascii="Times New Roman" w:hAnsi="Times New Roman" w:cs="Times New Roman"/>
                <w:b/>
                <w:bCs/>
                <w:sz w:val="18"/>
                <w:szCs w:val="18"/>
              </w:rPr>
              <w:t>Note</w:t>
            </w: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485"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30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399"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579"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751"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636"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836"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277"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485"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30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399"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579"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751"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636"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836"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277"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485"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30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399"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579"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751"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636"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836"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277"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485"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30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399"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579"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751"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636"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624" w:type="pct"/>
            <w:tcBorders>
              <w:top w:val="nil"/>
              <w:left w:val="nil"/>
              <w:bottom w:val="single" w:sz="12" w:space="0" w:color="auto"/>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836"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277"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r>
      <w:tr w:rsidR="0021229D" w:rsidRPr="0021229D" w:rsidTr="006162F6">
        <w:trPr>
          <w:trHeight w:val="504"/>
        </w:trPr>
        <w:tc>
          <w:tcPr>
            <w:tcW w:w="3262" w:type="pct"/>
            <w:gridSpan w:val="7"/>
            <w:tcBorders>
              <w:top w:val="nil"/>
              <w:left w:val="single" w:sz="4" w:space="0" w:color="000000"/>
              <w:bottom w:val="single" w:sz="4" w:space="0" w:color="000000"/>
              <w:right w:val="single" w:sz="12" w:space="0" w:color="auto"/>
            </w:tcBorders>
            <w:shd w:val="clear" w:color="FFFFFF" w:fill="FFFFCC"/>
            <w:vAlign w:val="center"/>
          </w:tcPr>
          <w:p w:rsidR="0021229D" w:rsidRPr="0021229D" w:rsidRDefault="0021229D" w:rsidP="00045B3B">
            <w:pPr>
              <w:jc w:val="right"/>
              <w:rPr>
                <w:rFonts w:ascii="Times New Roman" w:hAnsi="Times New Roman" w:cs="Times New Roman"/>
                <w:sz w:val="22"/>
                <w:szCs w:val="22"/>
              </w:rPr>
            </w:pPr>
            <w:r w:rsidRPr="0021229D">
              <w:rPr>
                <w:rFonts w:ascii="Times New Roman" w:hAnsi="Times New Roman" w:cs="Times New Roman"/>
                <w:sz w:val="22"/>
                <w:szCs w:val="22"/>
              </w:rPr>
              <w:t xml:space="preserve">(a) TOTALE ore svolto da docenti/relatori altamente qualificati </w:t>
            </w:r>
          </w:p>
        </w:tc>
        <w:tc>
          <w:tcPr>
            <w:tcW w:w="624" w:type="pct"/>
            <w:tcBorders>
              <w:top w:val="single" w:sz="12" w:space="0" w:color="auto"/>
              <w:left w:val="single" w:sz="12" w:space="0" w:color="auto"/>
              <w:bottom w:val="single" w:sz="12" w:space="0" w:color="auto"/>
              <w:right w:val="single" w:sz="12" w:space="0" w:color="auto"/>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1113" w:type="pct"/>
            <w:gridSpan w:val="2"/>
            <w:tcBorders>
              <w:top w:val="nil"/>
              <w:left w:val="single" w:sz="12" w:space="0" w:color="auto"/>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504"/>
        </w:trPr>
        <w:tc>
          <w:tcPr>
            <w:tcW w:w="3262" w:type="pct"/>
            <w:gridSpan w:val="7"/>
            <w:tcBorders>
              <w:top w:val="nil"/>
              <w:left w:val="single" w:sz="4" w:space="0" w:color="000000"/>
              <w:bottom w:val="single" w:sz="4" w:space="0" w:color="000000"/>
              <w:right w:val="single" w:sz="12" w:space="0" w:color="auto"/>
            </w:tcBorders>
            <w:shd w:val="clear" w:color="FFFFFF" w:fill="FFFFCC"/>
            <w:vAlign w:val="center"/>
          </w:tcPr>
          <w:p w:rsidR="0021229D" w:rsidRPr="0021229D" w:rsidRDefault="0021229D" w:rsidP="00045B3B">
            <w:pPr>
              <w:jc w:val="right"/>
              <w:rPr>
                <w:rFonts w:ascii="Times New Roman" w:hAnsi="Times New Roman" w:cs="Times New Roman"/>
                <w:sz w:val="22"/>
                <w:szCs w:val="22"/>
              </w:rPr>
            </w:pPr>
            <w:r w:rsidRPr="0021229D">
              <w:rPr>
                <w:rFonts w:ascii="Times New Roman" w:hAnsi="Times New Roman" w:cs="Times New Roman"/>
                <w:sz w:val="22"/>
                <w:szCs w:val="22"/>
              </w:rPr>
              <w:t>(b) TOTALE Monte ore (da PROGETTO di ATTIVITA’– QUADRO GENERALE)</w:t>
            </w:r>
          </w:p>
        </w:tc>
        <w:tc>
          <w:tcPr>
            <w:tcW w:w="624" w:type="pct"/>
            <w:tcBorders>
              <w:top w:val="single" w:sz="12" w:space="0" w:color="auto"/>
              <w:left w:val="single" w:sz="12" w:space="0" w:color="auto"/>
              <w:bottom w:val="single" w:sz="12" w:space="0" w:color="auto"/>
              <w:right w:val="single" w:sz="12" w:space="0" w:color="auto"/>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1113" w:type="pct"/>
            <w:gridSpan w:val="2"/>
            <w:tcBorders>
              <w:top w:val="nil"/>
              <w:left w:val="single" w:sz="12" w:space="0" w:color="auto"/>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504"/>
        </w:trPr>
        <w:tc>
          <w:tcPr>
            <w:tcW w:w="3262" w:type="pct"/>
            <w:gridSpan w:val="7"/>
            <w:tcBorders>
              <w:top w:val="nil"/>
              <w:left w:val="single" w:sz="4" w:space="0" w:color="000000"/>
              <w:bottom w:val="single" w:sz="4" w:space="0" w:color="000000"/>
              <w:right w:val="single" w:sz="12" w:space="0" w:color="auto"/>
            </w:tcBorders>
            <w:shd w:val="clear" w:color="FFFFFF" w:fill="FFFFCC"/>
            <w:vAlign w:val="center"/>
          </w:tcPr>
          <w:p w:rsidR="0021229D" w:rsidRPr="0021229D" w:rsidRDefault="0021229D" w:rsidP="00045B3B">
            <w:pPr>
              <w:jc w:val="right"/>
              <w:rPr>
                <w:rFonts w:ascii="Times New Roman" w:hAnsi="Times New Roman" w:cs="Times New Roman"/>
                <w:sz w:val="22"/>
                <w:szCs w:val="22"/>
              </w:rPr>
            </w:pPr>
            <w:r w:rsidRPr="0021229D">
              <w:rPr>
                <w:rFonts w:ascii="Times New Roman" w:hAnsi="Times New Roman" w:cs="Times New Roman"/>
                <w:sz w:val="22"/>
                <w:szCs w:val="22"/>
              </w:rPr>
              <w:t xml:space="preserve">% ore informazione previste svolto da docenti/relatori altamente qualificati (a/b) </w:t>
            </w:r>
          </w:p>
        </w:tc>
        <w:tc>
          <w:tcPr>
            <w:tcW w:w="624" w:type="pct"/>
            <w:tcBorders>
              <w:top w:val="single" w:sz="12" w:space="0" w:color="auto"/>
              <w:left w:val="single" w:sz="12" w:space="0" w:color="auto"/>
              <w:bottom w:val="single" w:sz="12" w:space="0" w:color="auto"/>
              <w:right w:val="single" w:sz="12" w:space="0" w:color="auto"/>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1113" w:type="pct"/>
            <w:gridSpan w:val="2"/>
            <w:tcBorders>
              <w:top w:val="nil"/>
              <w:left w:val="single" w:sz="12" w:space="0" w:color="auto"/>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bl>
    <w:p w:rsidR="0021229D" w:rsidRPr="0021229D" w:rsidRDefault="0021229D" w:rsidP="00045B3B">
      <w:pPr>
        <w:rPr>
          <w:rFonts w:ascii="Times New Roman" w:hAnsi="Times New Roman" w:cs="Times New Roman"/>
          <w:b/>
          <w:bCs/>
          <w:sz w:val="22"/>
          <w:szCs w:val="22"/>
        </w:rPr>
      </w:pPr>
    </w:p>
    <w:p w:rsidR="0021229D" w:rsidRPr="0021229D" w:rsidRDefault="0021229D" w:rsidP="00045B3B">
      <w:pPr>
        <w:rPr>
          <w:rFonts w:ascii="Times New Roman" w:hAnsi="Times New Roman" w:cs="Times New Roman"/>
          <w:b/>
          <w:bCs/>
          <w:sz w:val="22"/>
          <w:szCs w:val="22"/>
        </w:rPr>
      </w:pPr>
    </w:p>
    <w:p w:rsidR="0021229D" w:rsidRPr="0021229D" w:rsidRDefault="0021229D" w:rsidP="00045B3B">
      <w:pPr>
        <w:rPr>
          <w:rFonts w:ascii="Times New Roman" w:hAnsi="Times New Roman" w:cs="Times New Roman"/>
          <w:b/>
          <w:bCs/>
          <w:sz w:val="22"/>
          <w:szCs w:val="22"/>
        </w:rPr>
      </w:pPr>
      <w:r w:rsidRPr="0021229D">
        <w:rPr>
          <w:rFonts w:ascii="Times New Roman" w:hAnsi="Times New Roman" w:cs="Times New Roman"/>
          <w:b/>
          <w:bCs/>
          <w:sz w:val="22"/>
          <w:szCs w:val="22"/>
        </w:rPr>
        <w:t>NOTE:</w:t>
      </w:r>
    </w:p>
    <w:p w:rsidR="0021229D" w:rsidRPr="0021229D" w:rsidRDefault="0021229D" w:rsidP="00045B3B">
      <w:pPr>
        <w:rPr>
          <w:rFonts w:ascii="Times New Roman" w:hAnsi="Times New Roman" w:cs="Times New Roman"/>
          <w:bCs/>
          <w:sz w:val="22"/>
          <w:szCs w:val="22"/>
        </w:rPr>
      </w:pPr>
      <w:r w:rsidRPr="0021229D">
        <w:rPr>
          <w:rFonts w:ascii="Times New Roman" w:hAnsi="Times New Roman" w:cs="Times New Roman"/>
          <w:b/>
          <w:bCs/>
          <w:sz w:val="22"/>
          <w:szCs w:val="22"/>
        </w:rPr>
        <w:t>*</w:t>
      </w:r>
      <w:r w:rsidRPr="0021229D">
        <w:rPr>
          <w:rFonts w:ascii="Times New Roman" w:hAnsi="Times New Roman" w:cs="Times New Roman"/>
          <w:bCs/>
          <w:sz w:val="22"/>
          <w:szCs w:val="22"/>
        </w:rPr>
        <w:t xml:space="preserve"> Definire il titolo di studio. Es: laurea in scienze agrarie, laurea in medicina, diploma di ragioniere, diploma di perito agrario, ecc.</w:t>
      </w:r>
    </w:p>
    <w:p w:rsidR="0021229D" w:rsidRPr="0021229D" w:rsidRDefault="0021229D" w:rsidP="00045B3B">
      <w:pPr>
        <w:tabs>
          <w:tab w:val="center" w:pos="4819"/>
          <w:tab w:val="right" w:pos="9638"/>
        </w:tabs>
        <w:rPr>
          <w:b/>
        </w:rPr>
      </w:pPr>
    </w:p>
    <w:p w:rsidR="0021229D" w:rsidRPr="0021229D" w:rsidRDefault="0021229D" w:rsidP="00045B3B">
      <w:pPr>
        <w:spacing w:before="120"/>
        <w:ind w:left="284" w:hanging="284"/>
        <w:rPr>
          <w:rFonts w:ascii="Times New Roman" w:hAnsi="Times New Roman" w:cs="Times New Roman"/>
          <w:bCs/>
          <w:sz w:val="22"/>
          <w:szCs w:val="22"/>
        </w:rPr>
      </w:pPr>
      <w:r w:rsidRPr="0021229D">
        <w:rPr>
          <w:rFonts w:ascii="Times New Roman" w:hAnsi="Times New Roman" w:cs="Times New Roman"/>
          <w:b/>
          <w:bCs/>
          <w:sz w:val="22"/>
          <w:szCs w:val="22"/>
        </w:rPr>
        <w:t>**</w:t>
      </w:r>
      <w:r w:rsidRPr="0021229D">
        <w:rPr>
          <w:rFonts w:ascii="Times New Roman" w:hAnsi="Times New Roman" w:cs="Times New Roman"/>
          <w:bCs/>
          <w:sz w:val="22"/>
          <w:szCs w:val="22"/>
        </w:rPr>
        <w:t>Per ogni docente/relatore, compilare tante righe quante sono le tipologie di iniziativa nelle quali il docente/relatore sarà impiegato o nella FA o Priorità relativa al Progetto di attività:</w:t>
      </w:r>
    </w:p>
    <w:p w:rsidR="0021229D" w:rsidRPr="0021229D" w:rsidRDefault="0021229D" w:rsidP="00045B3B">
      <w:pPr>
        <w:spacing w:before="120"/>
        <w:rPr>
          <w:rFonts w:ascii="Times New Roman" w:hAnsi="Times New Roman" w:cs="Times New Roman"/>
          <w:b/>
          <w:bCs/>
          <w:sz w:val="22"/>
          <w:szCs w:val="22"/>
        </w:rPr>
      </w:pPr>
      <w:r w:rsidRPr="0021229D">
        <w:rPr>
          <w:rFonts w:ascii="Times New Roman" w:hAnsi="Times New Roman" w:cs="Times New Roman"/>
          <w:b/>
          <w:bCs/>
          <w:sz w:val="22"/>
          <w:szCs w:val="22"/>
        </w:rPr>
        <w:t>***</w:t>
      </w:r>
      <w:r w:rsidRPr="0021229D">
        <w:rPr>
          <w:rFonts w:ascii="Times New Roman" w:hAnsi="Times New Roman" w:cs="Times New Roman"/>
          <w:bCs/>
          <w:sz w:val="22"/>
          <w:szCs w:val="22"/>
        </w:rPr>
        <w:t>Tipo figura docente/relatore:</w:t>
      </w:r>
    </w:p>
    <w:p w:rsidR="0021229D" w:rsidRPr="0021229D" w:rsidRDefault="0021229D" w:rsidP="00F45267">
      <w:pPr>
        <w:numPr>
          <w:ilvl w:val="0"/>
          <w:numId w:val="79"/>
        </w:numPr>
        <w:ind w:left="567" w:hanging="283"/>
        <w:contextualSpacing/>
        <w:rPr>
          <w:rFonts w:ascii="Times New Roman" w:hAnsi="Times New Roman" w:cs="Times New Roman"/>
          <w:bCs/>
          <w:sz w:val="22"/>
          <w:szCs w:val="22"/>
        </w:rPr>
      </w:pPr>
      <w:r w:rsidRPr="0021229D">
        <w:rPr>
          <w:rFonts w:ascii="Times New Roman" w:hAnsi="Times New Roman" w:cs="Times New Roman"/>
          <w:bCs/>
          <w:sz w:val="22"/>
          <w:szCs w:val="22"/>
        </w:rPr>
        <w:t>docente in ruolo;</w:t>
      </w:r>
    </w:p>
    <w:p w:rsidR="0021229D" w:rsidRPr="0021229D" w:rsidRDefault="0021229D" w:rsidP="00F45267">
      <w:pPr>
        <w:numPr>
          <w:ilvl w:val="0"/>
          <w:numId w:val="79"/>
        </w:numPr>
        <w:ind w:left="567" w:hanging="283"/>
        <w:contextualSpacing/>
        <w:rPr>
          <w:rFonts w:ascii="Times New Roman" w:hAnsi="Times New Roman" w:cs="Times New Roman"/>
          <w:bCs/>
          <w:sz w:val="22"/>
          <w:szCs w:val="22"/>
        </w:rPr>
      </w:pPr>
      <w:r w:rsidRPr="0021229D">
        <w:rPr>
          <w:rFonts w:ascii="Times New Roman" w:hAnsi="Times New Roman" w:cs="Times New Roman"/>
          <w:bCs/>
          <w:sz w:val="22"/>
          <w:szCs w:val="22"/>
        </w:rPr>
        <w:t>dirigente di ricerca;</w:t>
      </w:r>
    </w:p>
    <w:p w:rsidR="0021229D" w:rsidRPr="0021229D" w:rsidRDefault="0021229D" w:rsidP="00F45267">
      <w:pPr>
        <w:numPr>
          <w:ilvl w:val="0"/>
          <w:numId w:val="79"/>
        </w:numPr>
        <w:ind w:left="567" w:hanging="283"/>
        <w:contextualSpacing/>
        <w:rPr>
          <w:rFonts w:ascii="Times New Roman" w:hAnsi="Times New Roman" w:cs="Times New Roman"/>
          <w:bCs/>
          <w:sz w:val="22"/>
          <w:szCs w:val="22"/>
        </w:rPr>
      </w:pPr>
      <w:r w:rsidRPr="0021229D">
        <w:rPr>
          <w:rFonts w:ascii="Times New Roman" w:hAnsi="Times New Roman" w:cs="Times New Roman"/>
          <w:bCs/>
          <w:sz w:val="22"/>
          <w:szCs w:val="22"/>
        </w:rPr>
        <w:t>ricercatore;</w:t>
      </w:r>
    </w:p>
    <w:p w:rsidR="0021229D" w:rsidRPr="0021229D" w:rsidRDefault="0021229D" w:rsidP="00F45267">
      <w:pPr>
        <w:numPr>
          <w:ilvl w:val="0"/>
          <w:numId w:val="79"/>
        </w:numPr>
        <w:ind w:left="567" w:hanging="283"/>
        <w:contextualSpacing/>
        <w:rPr>
          <w:rFonts w:ascii="Times New Roman" w:hAnsi="Times New Roman" w:cs="Times New Roman"/>
          <w:bCs/>
          <w:sz w:val="22"/>
          <w:szCs w:val="22"/>
        </w:rPr>
      </w:pPr>
      <w:r w:rsidRPr="0021229D">
        <w:rPr>
          <w:rFonts w:ascii="Times New Roman" w:hAnsi="Times New Roman" w:cs="Times New Roman"/>
          <w:bCs/>
          <w:sz w:val="22"/>
          <w:szCs w:val="22"/>
        </w:rPr>
        <w:t>tecnologo;</w:t>
      </w:r>
    </w:p>
    <w:p w:rsidR="0021229D" w:rsidRPr="0021229D" w:rsidRDefault="0021229D" w:rsidP="00F45267">
      <w:pPr>
        <w:numPr>
          <w:ilvl w:val="0"/>
          <w:numId w:val="79"/>
        </w:numPr>
        <w:ind w:left="567" w:hanging="283"/>
        <w:contextualSpacing/>
        <w:rPr>
          <w:rFonts w:ascii="Times New Roman" w:hAnsi="Times New Roman" w:cs="Times New Roman"/>
          <w:bCs/>
          <w:sz w:val="22"/>
          <w:szCs w:val="22"/>
        </w:rPr>
      </w:pPr>
      <w:r w:rsidRPr="0021229D">
        <w:rPr>
          <w:rFonts w:ascii="Times New Roman" w:hAnsi="Times New Roman" w:cs="Times New Roman"/>
          <w:bCs/>
          <w:sz w:val="22"/>
          <w:szCs w:val="22"/>
        </w:rPr>
        <w:t>esperienza quinquennale.</w:t>
      </w:r>
    </w:p>
    <w:p w:rsidR="0021229D" w:rsidRPr="0021229D" w:rsidRDefault="0021229D" w:rsidP="00045B3B">
      <w:pPr>
        <w:ind w:left="720"/>
        <w:contextualSpacing/>
        <w:rPr>
          <w:rFonts w:ascii="Times New Roman" w:hAnsi="Times New Roman" w:cs="Times New Roman"/>
          <w:bCs/>
          <w:sz w:val="22"/>
          <w:szCs w:val="22"/>
        </w:rPr>
      </w:pPr>
    </w:p>
    <w:p w:rsidR="0021229D" w:rsidRPr="0021229D" w:rsidRDefault="0021229D" w:rsidP="00045B3B">
      <w:pPr>
        <w:tabs>
          <w:tab w:val="center" w:pos="4819"/>
          <w:tab w:val="right" w:pos="9638"/>
        </w:tabs>
        <w:rPr>
          <w:b/>
        </w:rPr>
      </w:pPr>
    </w:p>
    <w:p w:rsidR="0021229D" w:rsidRPr="0021229D" w:rsidRDefault="0021229D" w:rsidP="00045B3B">
      <w:pPr>
        <w:spacing w:after="120"/>
        <w:rPr>
          <w:rFonts w:ascii="Times New Roman" w:hAnsi="Times New Roman" w:cs="Times New Roman"/>
          <w:b/>
          <w:bCs/>
          <w:sz w:val="22"/>
          <w:szCs w:val="22"/>
        </w:rPr>
      </w:pPr>
      <w:r w:rsidRPr="0021229D">
        <w:rPr>
          <w:rFonts w:ascii="Times New Roman" w:hAnsi="Times New Roman" w:cs="Times New Roman"/>
          <w:b/>
          <w:bCs/>
          <w:sz w:val="22"/>
          <w:szCs w:val="22"/>
        </w:rPr>
        <w:t xml:space="preserve">TABELLA TUTOR-1 </w:t>
      </w:r>
    </w:p>
    <w:tbl>
      <w:tblPr>
        <w:tblW w:w="5000" w:type="pct"/>
        <w:tblCellMar>
          <w:left w:w="70" w:type="dxa"/>
          <w:right w:w="70" w:type="dxa"/>
        </w:tblCellMar>
        <w:tblLook w:val="04A0" w:firstRow="1" w:lastRow="0" w:firstColumn="1" w:lastColumn="0" w:noHBand="0" w:noVBand="1"/>
      </w:tblPr>
      <w:tblGrid>
        <w:gridCol w:w="286"/>
        <w:gridCol w:w="1358"/>
        <w:gridCol w:w="1189"/>
        <w:gridCol w:w="2388"/>
        <w:gridCol w:w="1375"/>
        <w:gridCol w:w="1190"/>
        <w:gridCol w:w="1837"/>
      </w:tblGrid>
      <w:tr w:rsidR="0021229D" w:rsidRPr="0021229D" w:rsidTr="006162F6">
        <w:trPr>
          <w:trHeight w:val="1357"/>
        </w:trPr>
        <w:tc>
          <w:tcPr>
            <w:tcW w:w="113" w:type="pct"/>
            <w:tcBorders>
              <w:top w:val="single" w:sz="4" w:space="0" w:color="000000"/>
              <w:left w:val="single" w:sz="8" w:space="0" w:color="000000"/>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 xml:space="preserve">n. </w:t>
            </w:r>
          </w:p>
        </w:tc>
        <w:tc>
          <w:tcPr>
            <w:tcW w:w="712"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COGNOME</w:t>
            </w:r>
          </w:p>
        </w:tc>
        <w:tc>
          <w:tcPr>
            <w:tcW w:w="624"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NOME</w:t>
            </w:r>
          </w:p>
        </w:tc>
        <w:tc>
          <w:tcPr>
            <w:tcW w:w="1247"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TIPOLOGIA TITOLO DI STUDIO – Verificabile dal cv allegato alla domanda di aiuto *</w:t>
            </w:r>
          </w:p>
        </w:tc>
        <w:tc>
          <w:tcPr>
            <w:tcW w:w="720"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tabs>
                <w:tab w:val="left" w:pos="8026"/>
              </w:tabs>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 xml:space="preserve">NUMERO INIZIATIVE (criterio </w:t>
            </w:r>
          </w:p>
          <w:p w:rsidR="0021229D" w:rsidRPr="0021229D" w:rsidRDefault="0021229D" w:rsidP="00045B3B">
            <w:pPr>
              <w:tabs>
                <w:tab w:val="left" w:pos="8026"/>
              </w:tabs>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 xml:space="preserve">priorità 1.2.1) </w:t>
            </w:r>
          </w:p>
        </w:tc>
        <w:tc>
          <w:tcPr>
            <w:tcW w:w="624"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NUMERO INIZIATIVE (criterio priorità 1.2.2)</w:t>
            </w:r>
          </w:p>
        </w:tc>
        <w:tc>
          <w:tcPr>
            <w:tcW w:w="960"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NOTE</w:t>
            </w: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712"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1247"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72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9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712"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1247"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72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9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712"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1247"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72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9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712"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1247"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72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9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712"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624"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1247"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720" w:type="pct"/>
            <w:tcBorders>
              <w:top w:val="nil"/>
              <w:left w:val="nil"/>
              <w:bottom w:val="single" w:sz="12"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624" w:type="pct"/>
            <w:tcBorders>
              <w:top w:val="nil"/>
              <w:left w:val="nil"/>
              <w:bottom w:val="single" w:sz="12"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9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2583" w:type="pct"/>
            <w:gridSpan w:val="3"/>
            <w:tcBorders>
              <w:top w:val="nil"/>
              <w:left w:val="nil"/>
              <w:bottom w:val="single" w:sz="4" w:space="0" w:color="000000"/>
              <w:right w:val="single" w:sz="12" w:space="0" w:color="000000"/>
            </w:tcBorders>
            <w:shd w:val="clear" w:color="FFFFFF" w:fill="FFFFCC"/>
            <w:vAlign w:val="center"/>
          </w:tcPr>
          <w:p w:rsidR="0021229D" w:rsidRPr="0021229D" w:rsidRDefault="0021229D" w:rsidP="00045B3B">
            <w:pPr>
              <w:jc w:val="right"/>
              <w:rPr>
                <w:rFonts w:ascii="Times New Roman" w:hAnsi="Times New Roman" w:cs="Times New Roman"/>
                <w:sz w:val="22"/>
                <w:szCs w:val="22"/>
              </w:rPr>
            </w:pPr>
            <w:r w:rsidRPr="0021229D">
              <w:rPr>
                <w:rFonts w:ascii="Times New Roman" w:hAnsi="Times New Roman" w:cs="Times New Roman"/>
                <w:sz w:val="22"/>
                <w:szCs w:val="22"/>
              </w:rPr>
              <w:t>TOTALE iniziative per criterio</w:t>
            </w:r>
          </w:p>
        </w:tc>
        <w:tc>
          <w:tcPr>
            <w:tcW w:w="720" w:type="pct"/>
            <w:tcBorders>
              <w:top w:val="single" w:sz="12" w:space="0" w:color="000000"/>
              <w:left w:val="single" w:sz="12" w:space="0" w:color="000000"/>
              <w:bottom w:val="single" w:sz="12" w:space="0" w:color="000000"/>
              <w:right w:val="single" w:sz="12"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624" w:type="pct"/>
            <w:tcBorders>
              <w:top w:val="single" w:sz="12" w:space="0" w:color="000000"/>
              <w:left w:val="single" w:sz="12" w:space="0" w:color="000000"/>
              <w:bottom w:val="single" w:sz="12" w:space="0" w:color="000000"/>
              <w:right w:val="single" w:sz="12"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960" w:type="pct"/>
            <w:tcBorders>
              <w:top w:val="nil"/>
              <w:left w:val="single" w:sz="12" w:space="0" w:color="000000"/>
              <w:bottom w:val="single" w:sz="4" w:space="0" w:color="000000"/>
              <w:right w:val="single" w:sz="4" w:space="0" w:color="000000"/>
            </w:tcBorders>
            <w:shd w:val="clear" w:color="FFFFFF" w:fill="FFFFCC"/>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 iniziative informative con tutor in possesso del titolo di studio riconducibile rispettivamente al criterio 1.2.1 e 1.2.2</w:t>
            </w: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2583" w:type="pct"/>
            <w:gridSpan w:val="3"/>
            <w:tcBorders>
              <w:top w:val="nil"/>
              <w:left w:val="nil"/>
              <w:bottom w:val="single" w:sz="4" w:space="0" w:color="000000"/>
              <w:right w:val="single" w:sz="12" w:space="0" w:color="000000"/>
            </w:tcBorders>
            <w:shd w:val="clear" w:color="FFFFFF" w:fill="FFFFCC"/>
            <w:vAlign w:val="center"/>
          </w:tcPr>
          <w:p w:rsidR="0021229D" w:rsidRPr="0021229D" w:rsidRDefault="0021229D" w:rsidP="00045B3B">
            <w:pPr>
              <w:jc w:val="right"/>
              <w:rPr>
                <w:rFonts w:ascii="Times New Roman" w:hAnsi="Times New Roman" w:cs="Times New Roman"/>
                <w:sz w:val="22"/>
                <w:szCs w:val="22"/>
              </w:rPr>
            </w:pPr>
            <w:r w:rsidRPr="0021229D">
              <w:rPr>
                <w:rFonts w:ascii="Times New Roman" w:hAnsi="Times New Roman" w:cs="Times New Roman"/>
                <w:sz w:val="22"/>
                <w:szCs w:val="22"/>
              </w:rPr>
              <w:t>TOTALE iniziative per progetto</w:t>
            </w:r>
          </w:p>
        </w:tc>
        <w:tc>
          <w:tcPr>
            <w:tcW w:w="1344" w:type="pct"/>
            <w:gridSpan w:val="2"/>
            <w:tcBorders>
              <w:top w:val="single" w:sz="12" w:space="0" w:color="000000"/>
              <w:left w:val="single" w:sz="12" w:space="0" w:color="000000"/>
              <w:bottom w:val="single" w:sz="12" w:space="0" w:color="000000"/>
              <w:right w:val="single" w:sz="12"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960" w:type="pct"/>
            <w:tcBorders>
              <w:top w:val="nil"/>
              <w:left w:val="single" w:sz="12" w:space="0" w:color="000000"/>
              <w:bottom w:val="single" w:sz="4" w:space="0" w:color="000000"/>
              <w:right w:val="single" w:sz="4" w:space="0" w:color="000000"/>
            </w:tcBorders>
            <w:shd w:val="clear" w:color="FFFFFF" w:fill="FFFFCC"/>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 iniziative Totale progetto (da PROGETTO di ATTIVITA’– QUADRO GENERALE)</w:t>
            </w:r>
          </w:p>
        </w:tc>
      </w:tr>
      <w:tr w:rsidR="0021229D" w:rsidRPr="0021229D" w:rsidTr="006162F6">
        <w:trPr>
          <w:trHeight w:val="504"/>
        </w:trPr>
        <w:tc>
          <w:tcPr>
            <w:tcW w:w="113"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2583" w:type="pct"/>
            <w:gridSpan w:val="3"/>
            <w:tcBorders>
              <w:top w:val="nil"/>
              <w:left w:val="nil"/>
              <w:bottom w:val="single" w:sz="4" w:space="0" w:color="000000"/>
              <w:right w:val="single" w:sz="12" w:space="0" w:color="000000"/>
            </w:tcBorders>
            <w:shd w:val="clear" w:color="FFFFFF" w:fill="FFFFCC"/>
            <w:vAlign w:val="center"/>
          </w:tcPr>
          <w:p w:rsidR="0021229D" w:rsidRPr="0021229D" w:rsidRDefault="0021229D" w:rsidP="00045B3B">
            <w:pPr>
              <w:jc w:val="right"/>
              <w:rPr>
                <w:rFonts w:ascii="Times New Roman" w:hAnsi="Times New Roman" w:cs="Times New Roman"/>
                <w:sz w:val="22"/>
                <w:szCs w:val="22"/>
              </w:rPr>
            </w:pPr>
            <w:r w:rsidRPr="0021229D">
              <w:rPr>
                <w:rFonts w:ascii="Times New Roman" w:hAnsi="Times New Roman" w:cs="Times New Roman"/>
                <w:sz w:val="22"/>
                <w:szCs w:val="22"/>
              </w:rPr>
              <w:t> % iniziative informative con tutor in possesso del titolo di studio riconducibile rispettivamente al criterio 1.2.1 e 1.2.2  </w:t>
            </w:r>
          </w:p>
        </w:tc>
        <w:tc>
          <w:tcPr>
            <w:tcW w:w="720" w:type="pct"/>
            <w:tcBorders>
              <w:top w:val="single" w:sz="12" w:space="0" w:color="000000"/>
              <w:left w:val="single" w:sz="12" w:space="0" w:color="000000"/>
              <w:bottom w:val="single" w:sz="12" w:space="0" w:color="000000"/>
              <w:right w:val="single" w:sz="12"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624" w:type="pct"/>
            <w:tcBorders>
              <w:top w:val="single" w:sz="12" w:space="0" w:color="000000"/>
              <w:left w:val="single" w:sz="12" w:space="0" w:color="000000"/>
              <w:bottom w:val="single" w:sz="12" w:space="0" w:color="000000"/>
              <w:right w:val="single" w:sz="12"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960" w:type="pct"/>
            <w:tcBorders>
              <w:top w:val="nil"/>
              <w:left w:val="single" w:sz="12" w:space="0" w:color="000000"/>
              <w:bottom w:val="single" w:sz="4" w:space="0" w:color="000000"/>
              <w:right w:val="single" w:sz="4" w:space="0" w:color="000000"/>
            </w:tcBorders>
            <w:shd w:val="clear" w:color="FFFFFF" w:fill="FFFFCC"/>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w:t>
            </w:r>
          </w:p>
        </w:tc>
      </w:tr>
    </w:tbl>
    <w:p w:rsidR="0021229D" w:rsidRPr="0021229D" w:rsidRDefault="0021229D" w:rsidP="00045B3B">
      <w:pPr>
        <w:jc w:val="center"/>
        <w:rPr>
          <w:rFonts w:ascii="Times New Roman" w:hAnsi="Times New Roman" w:cs="Times New Roman"/>
          <w:bCs/>
          <w:sz w:val="22"/>
          <w:szCs w:val="22"/>
        </w:rPr>
      </w:pPr>
    </w:p>
    <w:p w:rsidR="0021229D" w:rsidRPr="0021229D" w:rsidRDefault="0021229D" w:rsidP="00045B3B">
      <w:pPr>
        <w:rPr>
          <w:rFonts w:ascii="Times New Roman" w:hAnsi="Times New Roman" w:cs="Times New Roman"/>
          <w:bCs/>
          <w:sz w:val="22"/>
          <w:szCs w:val="22"/>
        </w:rPr>
      </w:pPr>
      <w:r w:rsidRPr="0021229D">
        <w:rPr>
          <w:rFonts w:ascii="Times New Roman" w:hAnsi="Times New Roman" w:cs="Times New Roman"/>
          <w:b/>
          <w:bCs/>
          <w:sz w:val="22"/>
          <w:szCs w:val="22"/>
        </w:rPr>
        <w:t>*</w:t>
      </w:r>
      <w:r w:rsidRPr="0021229D">
        <w:rPr>
          <w:rFonts w:ascii="Times New Roman" w:hAnsi="Times New Roman" w:cs="Times New Roman"/>
          <w:bCs/>
          <w:sz w:val="22"/>
          <w:szCs w:val="22"/>
        </w:rPr>
        <w:t xml:space="preserve"> - laurea;</w:t>
      </w:r>
    </w:p>
    <w:p w:rsidR="0021229D" w:rsidRPr="0021229D" w:rsidRDefault="0021229D" w:rsidP="00045B3B">
      <w:pPr>
        <w:rPr>
          <w:rFonts w:ascii="Times New Roman" w:hAnsi="Times New Roman" w:cs="Times New Roman"/>
          <w:bCs/>
          <w:sz w:val="22"/>
          <w:szCs w:val="22"/>
        </w:rPr>
      </w:pPr>
      <w:r w:rsidRPr="0021229D">
        <w:rPr>
          <w:rFonts w:ascii="Times New Roman" w:hAnsi="Times New Roman" w:cs="Times New Roman"/>
          <w:bCs/>
          <w:sz w:val="22"/>
          <w:szCs w:val="22"/>
        </w:rPr>
        <w:t xml:space="preserve">   - diploma scuola superiore.</w:t>
      </w:r>
    </w:p>
    <w:p w:rsidR="0021229D" w:rsidRPr="0021229D" w:rsidRDefault="0021229D" w:rsidP="00045B3B">
      <w:pPr>
        <w:rPr>
          <w:rFonts w:ascii="Times New Roman" w:hAnsi="Times New Roman" w:cs="Times New Roman"/>
          <w:b/>
          <w:bCs/>
        </w:rPr>
      </w:pPr>
    </w:p>
    <w:p w:rsidR="0021229D" w:rsidRPr="0021229D" w:rsidRDefault="0021229D" w:rsidP="00045B3B">
      <w:pPr>
        <w:rPr>
          <w:rFonts w:ascii="Times New Roman" w:hAnsi="Times New Roman" w:cs="Times New Roman"/>
          <w:b/>
          <w:bCs/>
          <w:sz w:val="22"/>
          <w:szCs w:val="22"/>
        </w:rPr>
      </w:pPr>
    </w:p>
    <w:p w:rsidR="0021229D" w:rsidRPr="0021229D" w:rsidRDefault="0021229D" w:rsidP="00045B3B">
      <w:pPr>
        <w:rPr>
          <w:rFonts w:ascii="Times New Roman" w:hAnsi="Times New Roman" w:cs="Times New Roman"/>
          <w:b/>
          <w:bCs/>
          <w:sz w:val="22"/>
          <w:szCs w:val="22"/>
        </w:rPr>
      </w:pPr>
    </w:p>
    <w:p w:rsidR="0021229D" w:rsidRPr="0021229D" w:rsidRDefault="0021229D" w:rsidP="00045B3B">
      <w:pPr>
        <w:rPr>
          <w:rFonts w:ascii="Times New Roman" w:hAnsi="Times New Roman" w:cs="Times New Roman"/>
          <w:b/>
          <w:bCs/>
          <w:sz w:val="22"/>
          <w:szCs w:val="22"/>
        </w:rPr>
      </w:pPr>
      <w:r w:rsidRPr="0021229D">
        <w:rPr>
          <w:rFonts w:ascii="Times New Roman" w:hAnsi="Times New Roman" w:cs="Times New Roman"/>
          <w:b/>
          <w:bCs/>
          <w:sz w:val="22"/>
          <w:szCs w:val="22"/>
        </w:rPr>
        <w:t xml:space="preserve">Luogo e data </w:t>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t xml:space="preserve">Responsabile del progetto     </w:t>
      </w:r>
    </w:p>
    <w:p w:rsidR="0021229D" w:rsidRPr="0021229D" w:rsidRDefault="0021229D" w:rsidP="00045B3B">
      <w:pPr>
        <w:rPr>
          <w:rFonts w:ascii="Times New Roman" w:hAnsi="Times New Roman" w:cs="Times New Roman"/>
          <w:b/>
          <w:bCs/>
          <w:sz w:val="22"/>
          <w:szCs w:val="22"/>
        </w:rPr>
      </w:pPr>
      <w:r w:rsidRPr="0021229D">
        <w:rPr>
          <w:rFonts w:ascii="Times New Roman" w:hAnsi="Times New Roman" w:cs="Times New Roman"/>
          <w:b/>
          <w:bCs/>
          <w:sz w:val="22"/>
          <w:szCs w:val="22"/>
        </w:rPr>
        <w:br w:type="page"/>
      </w:r>
    </w:p>
    <w:p w:rsidR="0021229D" w:rsidRPr="0021229D" w:rsidRDefault="0021229D" w:rsidP="00045B3B">
      <w:pPr>
        <w:spacing w:after="120"/>
        <w:rPr>
          <w:rFonts w:ascii="Times New Roman" w:hAnsi="Times New Roman" w:cs="Times New Roman"/>
          <w:b/>
          <w:bCs/>
          <w:sz w:val="22"/>
          <w:szCs w:val="22"/>
        </w:rPr>
      </w:pPr>
      <w:r w:rsidRPr="0021229D">
        <w:rPr>
          <w:rFonts w:ascii="Times New Roman" w:hAnsi="Times New Roman" w:cs="Times New Roman"/>
          <w:b/>
          <w:bCs/>
          <w:sz w:val="22"/>
          <w:szCs w:val="22"/>
        </w:rPr>
        <w:lastRenderedPageBreak/>
        <w:t xml:space="preserve">                                 </w:t>
      </w:r>
    </w:p>
    <w:p w:rsidR="0021229D" w:rsidRPr="0021229D" w:rsidRDefault="0021229D" w:rsidP="00045B3B">
      <w:pPr>
        <w:spacing w:after="120"/>
        <w:rPr>
          <w:rFonts w:ascii="Times New Roman" w:hAnsi="Times New Roman" w:cs="Times New Roman"/>
          <w:b/>
          <w:bCs/>
          <w:sz w:val="22"/>
          <w:szCs w:val="22"/>
        </w:rPr>
      </w:pPr>
      <w:r w:rsidRPr="0021229D">
        <w:rPr>
          <w:rFonts w:ascii="Times New Roman" w:hAnsi="Times New Roman" w:cs="Times New Roman"/>
          <w:b/>
          <w:bCs/>
          <w:sz w:val="22"/>
          <w:szCs w:val="22"/>
        </w:rPr>
        <w:t xml:space="preserve">TABELLA TUTOR-2 </w:t>
      </w:r>
      <w:r w:rsidRPr="0021229D">
        <w:rPr>
          <w:rFonts w:ascii="Times New Roman" w:hAnsi="Times New Roman" w:cs="Times New Roman"/>
          <w:bCs/>
          <w:sz w:val="22"/>
          <w:szCs w:val="22"/>
          <w:vertAlign w:val="superscript"/>
        </w:rPr>
        <w:t>(1)</w:t>
      </w:r>
      <w:r w:rsidRPr="0021229D">
        <w:rPr>
          <w:rFonts w:ascii="Times New Roman" w:hAnsi="Times New Roman" w:cs="Times New Roman"/>
          <w:b/>
          <w:bCs/>
          <w:sz w:val="22"/>
          <w:szCs w:val="22"/>
        </w:rPr>
        <w:t xml:space="preserve"> </w:t>
      </w:r>
    </w:p>
    <w:tbl>
      <w:tblPr>
        <w:tblW w:w="5000" w:type="pct"/>
        <w:tblCellMar>
          <w:left w:w="70" w:type="dxa"/>
          <w:right w:w="70" w:type="dxa"/>
        </w:tblCellMar>
        <w:tblLook w:val="04A0" w:firstRow="1" w:lastRow="0" w:firstColumn="1" w:lastColumn="0" w:noHBand="0" w:noVBand="1"/>
      </w:tblPr>
      <w:tblGrid>
        <w:gridCol w:w="286"/>
        <w:gridCol w:w="1110"/>
        <w:gridCol w:w="1067"/>
        <w:gridCol w:w="2091"/>
        <w:gridCol w:w="2124"/>
        <w:gridCol w:w="1570"/>
        <w:gridCol w:w="1375"/>
      </w:tblGrid>
      <w:tr w:rsidR="0021229D" w:rsidRPr="0021229D" w:rsidTr="006162F6">
        <w:trPr>
          <w:trHeight w:val="1357"/>
        </w:trPr>
        <w:tc>
          <w:tcPr>
            <w:tcW w:w="146" w:type="pct"/>
            <w:tcBorders>
              <w:top w:val="single" w:sz="4" w:space="0" w:color="000000"/>
              <w:left w:val="single" w:sz="8" w:space="0" w:color="000000"/>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 xml:space="preserve">n. </w:t>
            </w:r>
          </w:p>
        </w:tc>
        <w:tc>
          <w:tcPr>
            <w:tcW w:w="568"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COGNOME</w:t>
            </w:r>
          </w:p>
        </w:tc>
        <w:tc>
          <w:tcPr>
            <w:tcW w:w="560"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NOME</w:t>
            </w:r>
          </w:p>
        </w:tc>
        <w:tc>
          <w:tcPr>
            <w:tcW w:w="1092" w:type="pct"/>
            <w:tcBorders>
              <w:top w:val="single" w:sz="4" w:space="0" w:color="000000"/>
              <w:left w:val="nil"/>
              <w:bottom w:val="single" w:sz="4" w:space="0" w:color="000000"/>
              <w:right w:val="single" w:sz="4" w:space="0" w:color="auto"/>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TIPOLOGIA TITOLO DI STUDIO – Verificabile dal cv allegato alla domanda di aiuto *</w:t>
            </w:r>
          </w:p>
        </w:tc>
        <w:tc>
          <w:tcPr>
            <w:tcW w:w="1109" w:type="pct"/>
            <w:tcBorders>
              <w:top w:val="single" w:sz="4" w:space="0" w:color="000000"/>
              <w:left w:val="single" w:sz="4" w:space="0" w:color="auto"/>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ESPERIENZA TRIENNALE – Verificabile dal cv allegato alla domanda di aiuto</w:t>
            </w:r>
          </w:p>
        </w:tc>
        <w:tc>
          <w:tcPr>
            <w:tcW w:w="821"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 xml:space="preserve">NUMERO INIZIATIVE  </w:t>
            </w:r>
          </w:p>
        </w:tc>
        <w:tc>
          <w:tcPr>
            <w:tcW w:w="703" w:type="pct"/>
            <w:tcBorders>
              <w:top w:val="single" w:sz="4" w:space="0" w:color="000000"/>
              <w:left w:val="nil"/>
              <w:bottom w:val="single" w:sz="4" w:space="0" w:color="000000"/>
              <w:right w:val="single" w:sz="4" w:space="0" w:color="000000"/>
            </w:tcBorders>
            <w:shd w:val="clear" w:color="DDDDDD" w:fill="CCCCCC"/>
            <w:vAlign w:val="center"/>
          </w:tcPr>
          <w:p w:rsidR="0021229D" w:rsidRPr="0021229D" w:rsidRDefault="0021229D" w:rsidP="00045B3B">
            <w:pPr>
              <w:jc w:val="center"/>
              <w:rPr>
                <w:rFonts w:ascii="Times New Roman" w:hAnsi="Times New Roman" w:cs="Times New Roman"/>
                <w:b/>
                <w:bCs/>
                <w:color w:val="000000"/>
                <w:sz w:val="18"/>
                <w:szCs w:val="18"/>
              </w:rPr>
            </w:pPr>
            <w:r w:rsidRPr="0021229D">
              <w:rPr>
                <w:rFonts w:ascii="Times New Roman" w:hAnsi="Times New Roman" w:cs="Times New Roman"/>
                <w:b/>
                <w:bCs/>
                <w:color w:val="000000"/>
                <w:sz w:val="18"/>
                <w:szCs w:val="18"/>
              </w:rPr>
              <w:t>NOTE</w:t>
            </w:r>
          </w:p>
        </w:tc>
      </w:tr>
      <w:tr w:rsidR="0021229D" w:rsidRPr="0021229D" w:rsidTr="006162F6">
        <w:trPr>
          <w:trHeight w:val="504"/>
        </w:trPr>
        <w:tc>
          <w:tcPr>
            <w:tcW w:w="146"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568"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5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1092" w:type="pct"/>
            <w:tcBorders>
              <w:top w:val="nil"/>
              <w:left w:val="nil"/>
              <w:bottom w:val="single" w:sz="4" w:space="0" w:color="000000"/>
              <w:right w:val="single" w:sz="4" w:space="0" w:color="auto"/>
            </w:tcBorders>
            <w:shd w:val="clear" w:color="FFFFFF" w:fill="FFFFCC"/>
          </w:tcPr>
          <w:p w:rsidR="0021229D" w:rsidRPr="0021229D" w:rsidRDefault="0021229D" w:rsidP="00045B3B">
            <w:pPr>
              <w:rPr>
                <w:rFonts w:ascii="Times New Roman" w:hAnsi="Times New Roman" w:cs="Times New Roman"/>
                <w:sz w:val="22"/>
                <w:szCs w:val="22"/>
              </w:rPr>
            </w:pPr>
          </w:p>
        </w:tc>
        <w:tc>
          <w:tcPr>
            <w:tcW w:w="1109" w:type="pct"/>
            <w:tcBorders>
              <w:top w:val="nil"/>
              <w:left w:val="single" w:sz="4" w:space="0" w:color="auto"/>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821"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703"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504"/>
        </w:trPr>
        <w:tc>
          <w:tcPr>
            <w:tcW w:w="146"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568"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5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1092" w:type="pct"/>
            <w:tcBorders>
              <w:top w:val="nil"/>
              <w:left w:val="nil"/>
              <w:bottom w:val="single" w:sz="4" w:space="0" w:color="000000"/>
              <w:right w:val="single" w:sz="4" w:space="0" w:color="auto"/>
            </w:tcBorders>
            <w:shd w:val="clear" w:color="FFFFFF" w:fill="FFFFCC"/>
          </w:tcPr>
          <w:p w:rsidR="0021229D" w:rsidRPr="0021229D" w:rsidRDefault="0021229D" w:rsidP="00045B3B">
            <w:pPr>
              <w:rPr>
                <w:rFonts w:ascii="Times New Roman" w:hAnsi="Times New Roman" w:cs="Times New Roman"/>
                <w:sz w:val="22"/>
                <w:szCs w:val="22"/>
              </w:rPr>
            </w:pPr>
          </w:p>
        </w:tc>
        <w:tc>
          <w:tcPr>
            <w:tcW w:w="1109" w:type="pct"/>
            <w:tcBorders>
              <w:top w:val="nil"/>
              <w:left w:val="single" w:sz="4" w:space="0" w:color="auto"/>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c>
          <w:tcPr>
            <w:tcW w:w="821"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703"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 </w:t>
            </w:r>
          </w:p>
        </w:tc>
      </w:tr>
      <w:tr w:rsidR="0021229D" w:rsidRPr="0021229D" w:rsidTr="006162F6">
        <w:trPr>
          <w:trHeight w:val="504"/>
        </w:trPr>
        <w:tc>
          <w:tcPr>
            <w:tcW w:w="146"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568"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5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1092" w:type="pct"/>
            <w:tcBorders>
              <w:top w:val="nil"/>
              <w:left w:val="nil"/>
              <w:bottom w:val="single" w:sz="4" w:space="0" w:color="000000"/>
              <w:right w:val="single" w:sz="4" w:space="0" w:color="auto"/>
            </w:tcBorders>
            <w:shd w:val="clear" w:color="FFFFFF" w:fill="FFFFCC"/>
          </w:tcPr>
          <w:p w:rsidR="0021229D" w:rsidRPr="0021229D" w:rsidRDefault="0021229D" w:rsidP="00045B3B">
            <w:pPr>
              <w:rPr>
                <w:rFonts w:ascii="Times New Roman" w:hAnsi="Times New Roman" w:cs="Times New Roman"/>
                <w:sz w:val="22"/>
                <w:szCs w:val="22"/>
              </w:rPr>
            </w:pPr>
          </w:p>
        </w:tc>
        <w:tc>
          <w:tcPr>
            <w:tcW w:w="1109" w:type="pct"/>
            <w:tcBorders>
              <w:top w:val="nil"/>
              <w:left w:val="single" w:sz="4" w:space="0" w:color="auto"/>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821"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703"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r>
      <w:tr w:rsidR="0021229D" w:rsidRPr="0021229D" w:rsidTr="006162F6">
        <w:trPr>
          <w:trHeight w:val="504"/>
        </w:trPr>
        <w:tc>
          <w:tcPr>
            <w:tcW w:w="146"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568"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5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1092" w:type="pct"/>
            <w:tcBorders>
              <w:top w:val="nil"/>
              <w:left w:val="nil"/>
              <w:bottom w:val="single" w:sz="4" w:space="0" w:color="000000"/>
              <w:right w:val="single" w:sz="4" w:space="0" w:color="auto"/>
            </w:tcBorders>
            <w:shd w:val="clear" w:color="FFFFFF" w:fill="FFFFCC"/>
          </w:tcPr>
          <w:p w:rsidR="0021229D" w:rsidRPr="0021229D" w:rsidRDefault="0021229D" w:rsidP="00045B3B">
            <w:pPr>
              <w:rPr>
                <w:rFonts w:ascii="Times New Roman" w:hAnsi="Times New Roman" w:cs="Times New Roman"/>
                <w:sz w:val="22"/>
                <w:szCs w:val="22"/>
              </w:rPr>
            </w:pPr>
          </w:p>
        </w:tc>
        <w:tc>
          <w:tcPr>
            <w:tcW w:w="1109" w:type="pct"/>
            <w:tcBorders>
              <w:top w:val="nil"/>
              <w:left w:val="single" w:sz="4" w:space="0" w:color="auto"/>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821"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703"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r>
      <w:tr w:rsidR="0021229D" w:rsidRPr="0021229D" w:rsidTr="006162F6">
        <w:trPr>
          <w:trHeight w:val="504"/>
        </w:trPr>
        <w:tc>
          <w:tcPr>
            <w:tcW w:w="146"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568"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5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1092" w:type="pct"/>
            <w:tcBorders>
              <w:top w:val="nil"/>
              <w:left w:val="nil"/>
              <w:bottom w:val="single" w:sz="4" w:space="0" w:color="000000"/>
              <w:right w:val="single" w:sz="4" w:space="0" w:color="auto"/>
            </w:tcBorders>
            <w:shd w:val="clear" w:color="FFFFFF" w:fill="FFFFCC"/>
          </w:tcPr>
          <w:p w:rsidR="0021229D" w:rsidRPr="0021229D" w:rsidRDefault="0021229D" w:rsidP="00045B3B">
            <w:pPr>
              <w:rPr>
                <w:rFonts w:ascii="Times New Roman" w:hAnsi="Times New Roman" w:cs="Times New Roman"/>
                <w:sz w:val="22"/>
                <w:szCs w:val="22"/>
              </w:rPr>
            </w:pPr>
          </w:p>
        </w:tc>
        <w:tc>
          <w:tcPr>
            <w:tcW w:w="1109" w:type="pct"/>
            <w:tcBorders>
              <w:top w:val="nil"/>
              <w:left w:val="single" w:sz="4" w:space="0" w:color="auto"/>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821"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703"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r>
      <w:tr w:rsidR="0021229D" w:rsidRPr="0021229D" w:rsidTr="006162F6">
        <w:trPr>
          <w:trHeight w:val="504"/>
        </w:trPr>
        <w:tc>
          <w:tcPr>
            <w:tcW w:w="146"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568"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5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1092" w:type="pct"/>
            <w:tcBorders>
              <w:top w:val="nil"/>
              <w:left w:val="nil"/>
              <w:bottom w:val="single" w:sz="4" w:space="0" w:color="000000"/>
              <w:right w:val="single" w:sz="4" w:space="0" w:color="auto"/>
            </w:tcBorders>
            <w:shd w:val="clear" w:color="FFFFFF" w:fill="FFFFCC"/>
          </w:tcPr>
          <w:p w:rsidR="0021229D" w:rsidRPr="0021229D" w:rsidRDefault="0021229D" w:rsidP="00045B3B">
            <w:pPr>
              <w:rPr>
                <w:rFonts w:ascii="Times New Roman" w:hAnsi="Times New Roman" w:cs="Times New Roman"/>
                <w:sz w:val="22"/>
                <w:szCs w:val="22"/>
              </w:rPr>
            </w:pPr>
          </w:p>
        </w:tc>
        <w:tc>
          <w:tcPr>
            <w:tcW w:w="1109" w:type="pct"/>
            <w:tcBorders>
              <w:top w:val="nil"/>
              <w:left w:val="single" w:sz="4" w:space="0" w:color="auto"/>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821"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703"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r>
      <w:tr w:rsidR="0021229D" w:rsidRPr="0021229D" w:rsidTr="006162F6">
        <w:trPr>
          <w:trHeight w:val="504"/>
        </w:trPr>
        <w:tc>
          <w:tcPr>
            <w:tcW w:w="146"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568"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5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1092" w:type="pct"/>
            <w:tcBorders>
              <w:top w:val="nil"/>
              <w:left w:val="nil"/>
              <w:bottom w:val="single" w:sz="4" w:space="0" w:color="000000"/>
              <w:right w:val="single" w:sz="4" w:space="0" w:color="auto"/>
            </w:tcBorders>
            <w:shd w:val="clear" w:color="FFFFFF" w:fill="FFFFCC"/>
          </w:tcPr>
          <w:p w:rsidR="0021229D" w:rsidRPr="0021229D" w:rsidRDefault="0021229D" w:rsidP="00045B3B">
            <w:pPr>
              <w:rPr>
                <w:rFonts w:ascii="Times New Roman" w:hAnsi="Times New Roman" w:cs="Times New Roman"/>
                <w:sz w:val="22"/>
                <w:szCs w:val="22"/>
              </w:rPr>
            </w:pPr>
          </w:p>
        </w:tc>
        <w:tc>
          <w:tcPr>
            <w:tcW w:w="1109" w:type="pct"/>
            <w:tcBorders>
              <w:top w:val="nil"/>
              <w:left w:val="single" w:sz="4" w:space="0" w:color="auto"/>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821"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703"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r>
      <w:tr w:rsidR="0021229D" w:rsidRPr="0021229D" w:rsidTr="006162F6">
        <w:trPr>
          <w:trHeight w:val="504"/>
        </w:trPr>
        <w:tc>
          <w:tcPr>
            <w:tcW w:w="146"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568"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560"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1092" w:type="pct"/>
            <w:tcBorders>
              <w:top w:val="nil"/>
              <w:left w:val="nil"/>
              <w:bottom w:val="single" w:sz="4" w:space="0" w:color="000000"/>
              <w:right w:val="single" w:sz="4" w:space="0" w:color="auto"/>
            </w:tcBorders>
            <w:shd w:val="clear" w:color="FFFFFF" w:fill="FFFFCC"/>
          </w:tcPr>
          <w:p w:rsidR="0021229D" w:rsidRPr="0021229D" w:rsidRDefault="0021229D" w:rsidP="00045B3B">
            <w:pPr>
              <w:rPr>
                <w:rFonts w:ascii="Times New Roman" w:hAnsi="Times New Roman" w:cs="Times New Roman"/>
                <w:sz w:val="22"/>
                <w:szCs w:val="22"/>
              </w:rPr>
            </w:pPr>
          </w:p>
        </w:tc>
        <w:tc>
          <w:tcPr>
            <w:tcW w:w="1109" w:type="pct"/>
            <w:tcBorders>
              <w:top w:val="nil"/>
              <w:left w:val="single" w:sz="4" w:space="0" w:color="auto"/>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c>
          <w:tcPr>
            <w:tcW w:w="821" w:type="pct"/>
            <w:tcBorders>
              <w:top w:val="nil"/>
              <w:left w:val="nil"/>
              <w:bottom w:val="single" w:sz="12"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703" w:type="pct"/>
            <w:tcBorders>
              <w:top w:val="nil"/>
              <w:left w:val="nil"/>
              <w:bottom w:val="single" w:sz="4" w:space="0" w:color="000000"/>
              <w:right w:val="single" w:sz="4" w:space="0" w:color="000000"/>
            </w:tcBorders>
            <w:shd w:val="clear" w:color="FFFFFF" w:fill="FFFFCC"/>
            <w:vAlign w:val="center"/>
          </w:tcPr>
          <w:p w:rsidR="0021229D" w:rsidRPr="0021229D" w:rsidRDefault="0021229D" w:rsidP="00045B3B">
            <w:pPr>
              <w:rPr>
                <w:rFonts w:ascii="Times New Roman" w:hAnsi="Times New Roman" w:cs="Times New Roman"/>
                <w:sz w:val="22"/>
                <w:szCs w:val="22"/>
              </w:rPr>
            </w:pPr>
          </w:p>
        </w:tc>
      </w:tr>
      <w:tr w:rsidR="0021229D" w:rsidRPr="0021229D" w:rsidTr="006162F6">
        <w:trPr>
          <w:trHeight w:val="504"/>
        </w:trPr>
        <w:tc>
          <w:tcPr>
            <w:tcW w:w="146"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3329" w:type="pct"/>
            <w:gridSpan w:val="4"/>
            <w:tcBorders>
              <w:top w:val="nil"/>
              <w:left w:val="nil"/>
              <w:bottom w:val="single" w:sz="4" w:space="0" w:color="000000"/>
              <w:right w:val="single" w:sz="12" w:space="0" w:color="000000"/>
            </w:tcBorders>
            <w:shd w:val="clear" w:color="FFFFFF" w:fill="FFFFCC"/>
            <w:vAlign w:val="center"/>
          </w:tcPr>
          <w:p w:rsidR="0021229D" w:rsidRPr="0021229D" w:rsidRDefault="0021229D" w:rsidP="00045B3B">
            <w:pPr>
              <w:jc w:val="right"/>
              <w:rPr>
                <w:rFonts w:ascii="Times New Roman" w:hAnsi="Times New Roman" w:cs="Times New Roman"/>
                <w:sz w:val="22"/>
                <w:szCs w:val="22"/>
              </w:rPr>
            </w:pPr>
            <w:r w:rsidRPr="0021229D">
              <w:rPr>
                <w:rFonts w:ascii="Times New Roman" w:hAnsi="Times New Roman" w:cs="Times New Roman"/>
                <w:sz w:val="22"/>
                <w:szCs w:val="22"/>
              </w:rPr>
              <w:t>TOTALE iniziative</w:t>
            </w:r>
          </w:p>
        </w:tc>
        <w:tc>
          <w:tcPr>
            <w:tcW w:w="821" w:type="pct"/>
            <w:tcBorders>
              <w:top w:val="single" w:sz="12" w:space="0" w:color="000000"/>
              <w:left w:val="single" w:sz="12" w:space="0" w:color="000000"/>
              <w:bottom w:val="single" w:sz="12" w:space="0" w:color="000000"/>
              <w:right w:val="single" w:sz="12"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703" w:type="pct"/>
            <w:tcBorders>
              <w:top w:val="nil"/>
              <w:left w:val="single" w:sz="12" w:space="0" w:color="000000"/>
              <w:bottom w:val="single" w:sz="4" w:space="0" w:color="000000"/>
              <w:right w:val="single" w:sz="4" w:space="0" w:color="000000"/>
            </w:tcBorders>
            <w:shd w:val="clear" w:color="FFFFFF" w:fill="FFFFCC"/>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 iniziative informative con tutor con esperienza triennale</w:t>
            </w:r>
          </w:p>
        </w:tc>
      </w:tr>
      <w:tr w:rsidR="0021229D" w:rsidRPr="0021229D" w:rsidTr="006162F6">
        <w:trPr>
          <w:trHeight w:val="504"/>
        </w:trPr>
        <w:tc>
          <w:tcPr>
            <w:tcW w:w="146"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3329" w:type="pct"/>
            <w:gridSpan w:val="4"/>
            <w:tcBorders>
              <w:top w:val="nil"/>
              <w:left w:val="nil"/>
              <w:bottom w:val="single" w:sz="4" w:space="0" w:color="000000"/>
              <w:right w:val="single" w:sz="12" w:space="0" w:color="000000"/>
            </w:tcBorders>
            <w:shd w:val="clear" w:color="FFFFFF" w:fill="FFFFCC"/>
            <w:vAlign w:val="center"/>
          </w:tcPr>
          <w:p w:rsidR="0021229D" w:rsidRPr="0021229D" w:rsidRDefault="0021229D" w:rsidP="00045B3B">
            <w:pPr>
              <w:jc w:val="right"/>
              <w:rPr>
                <w:rFonts w:ascii="Times New Roman" w:hAnsi="Times New Roman" w:cs="Times New Roman"/>
                <w:sz w:val="22"/>
                <w:szCs w:val="22"/>
              </w:rPr>
            </w:pPr>
            <w:r w:rsidRPr="0021229D">
              <w:rPr>
                <w:rFonts w:ascii="Times New Roman" w:hAnsi="Times New Roman" w:cs="Times New Roman"/>
                <w:sz w:val="22"/>
                <w:szCs w:val="22"/>
              </w:rPr>
              <w:t>TOTALE iniziative per progetto</w:t>
            </w:r>
          </w:p>
        </w:tc>
        <w:tc>
          <w:tcPr>
            <w:tcW w:w="821" w:type="pct"/>
            <w:tcBorders>
              <w:top w:val="single" w:sz="12" w:space="0" w:color="000000"/>
              <w:left w:val="single" w:sz="12" w:space="0" w:color="000000"/>
              <w:bottom w:val="single" w:sz="12" w:space="0" w:color="000000"/>
              <w:right w:val="single" w:sz="12"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p>
        </w:tc>
        <w:tc>
          <w:tcPr>
            <w:tcW w:w="703" w:type="pct"/>
            <w:tcBorders>
              <w:top w:val="nil"/>
              <w:left w:val="single" w:sz="12" w:space="0" w:color="000000"/>
              <w:bottom w:val="single" w:sz="4" w:space="0" w:color="000000"/>
              <w:right w:val="single" w:sz="4" w:space="0" w:color="000000"/>
            </w:tcBorders>
            <w:shd w:val="clear" w:color="FFFFFF" w:fill="FFFFCC"/>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 iniziative Totale progetto (da PROGETTO di ATTIVITA’– QUADRO GENERALE)</w:t>
            </w:r>
          </w:p>
        </w:tc>
      </w:tr>
      <w:tr w:rsidR="0021229D" w:rsidRPr="0021229D" w:rsidTr="006162F6">
        <w:trPr>
          <w:trHeight w:val="504"/>
        </w:trPr>
        <w:tc>
          <w:tcPr>
            <w:tcW w:w="146" w:type="pct"/>
            <w:tcBorders>
              <w:top w:val="nil"/>
              <w:left w:val="single" w:sz="4" w:space="0" w:color="000000"/>
              <w:bottom w:val="single" w:sz="4" w:space="0" w:color="000000"/>
              <w:right w:val="single" w:sz="4"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3329" w:type="pct"/>
            <w:gridSpan w:val="4"/>
            <w:tcBorders>
              <w:top w:val="nil"/>
              <w:left w:val="nil"/>
              <w:bottom w:val="single" w:sz="4" w:space="0" w:color="000000"/>
              <w:right w:val="single" w:sz="12" w:space="0" w:color="000000"/>
            </w:tcBorders>
            <w:shd w:val="clear" w:color="FFFFFF" w:fill="FFFFCC"/>
            <w:vAlign w:val="center"/>
          </w:tcPr>
          <w:p w:rsidR="0021229D" w:rsidRPr="0021229D" w:rsidRDefault="0021229D" w:rsidP="00045B3B">
            <w:pPr>
              <w:jc w:val="right"/>
              <w:rPr>
                <w:rFonts w:ascii="Times New Roman" w:hAnsi="Times New Roman" w:cs="Times New Roman"/>
                <w:sz w:val="22"/>
                <w:szCs w:val="22"/>
              </w:rPr>
            </w:pPr>
            <w:r w:rsidRPr="0021229D">
              <w:rPr>
                <w:rFonts w:ascii="Times New Roman" w:hAnsi="Times New Roman" w:cs="Times New Roman"/>
                <w:sz w:val="22"/>
                <w:szCs w:val="22"/>
              </w:rPr>
              <w:t> % iniziative informative con tutor in possesso di esperienza triennale  </w:t>
            </w:r>
          </w:p>
        </w:tc>
        <w:tc>
          <w:tcPr>
            <w:tcW w:w="821" w:type="pct"/>
            <w:tcBorders>
              <w:top w:val="single" w:sz="12" w:space="0" w:color="000000"/>
              <w:left w:val="single" w:sz="12" w:space="0" w:color="000000"/>
              <w:bottom w:val="single" w:sz="12" w:space="0" w:color="000000"/>
              <w:right w:val="single" w:sz="12" w:space="0" w:color="000000"/>
            </w:tcBorders>
            <w:shd w:val="clear" w:color="FFFFFF" w:fill="FFFFCC"/>
            <w:vAlign w:val="center"/>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w:t>
            </w:r>
          </w:p>
        </w:tc>
        <w:tc>
          <w:tcPr>
            <w:tcW w:w="703" w:type="pct"/>
            <w:tcBorders>
              <w:top w:val="nil"/>
              <w:left w:val="single" w:sz="12" w:space="0" w:color="000000"/>
              <w:bottom w:val="single" w:sz="4" w:space="0" w:color="000000"/>
              <w:right w:val="single" w:sz="4" w:space="0" w:color="000000"/>
            </w:tcBorders>
            <w:shd w:val="clear" w:color="FFFFFF" w:fill="FFFFCC"/>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w:t>
            </w:r>
          </w:p>
        </w:tc>
      </w:tr>
    </w:tbl>
    <w:p w:rsidR="0021229D" w:rsidRPr="0021229D" w:rsidRDefault="0021229D" w:rsidP="00045B3B">
      <w:pPr>
        <w:rPr>
          <w:rFonts w:ascii="Times New Roman" w:hAnsi="Times New Roman" w:cs="Times New Roman"/>
          <w:bCs/>
          <w:sz w:val="20"/>
          <w:szCs w:val="20"/>
        </w:rPr>
      </w:pPr>
      <w:r w:rsidRPr="0021229D">
        <w:rPr>
          <w:rFonts w:ascii="Times New Roman" w:hAnsi="Times New Roman" w:cs="Times New Roman"/>
          <w:bCs/>
          <w:sz w:val="20"/>
          <w:szCs w:val="20"/>
        </w:rPr>
        <w:t>(1) Tabella da compilare ai fini del criterio integrativo applicabile dai Gruppi di Azione Locale:</w:t>
      </w:r>
    </w:p>
    <w:p w:rsidR="0021229D" w:rsidRPr="0021229D" w:rsidRDefault="0021229D" w:rsidP="00045B3B">
      <w:pPr>
        <w:rPr>
          <w:rFonts w:ascii="Times New Roman" w:hAnsi="Times New Roman" w:cs="Times New Roman"/>
          <w:bCs/>
          <w:sz w:val="22"/>
          <w:szCs w:val="22"/>
        </w:rPr>
      </w:pPr>
      <w:r w:rsidRPr="0021229D">
        <w:rPr>
          <w:rFonts w:ascii="Times New Roman" w:hAnsi="Times New Roman" w:cs="Times New Roman"/>
          <w:b/>
          <w:bCs/>
          <w:sz w:val="22"/>
          <w:szCs w:val="22"/>
        </w:rPr>
        <w:t>*</w:t>
      </w:r>
      <w:r w:rsidRPr="0021229D">
        <w:rPr>
          <w:rFonts w:ascii="Times New Roman" w:hAnsi="Times New Roman" w:cs="Times New Roman"/>
          <w:bCs/>
          <w:sz w:val="22"/>
          <w:szCs w:val="22"/>
        </w:rPr>
        <w:t xml:space="preserve"> - laurea;</w:t>
      </w:r>
    </w:p>
    <w:p w:rsidR="0021229D" w:rsidRPr="0021229D" w:rsidRDefault="0021229D" w:rsidP="00045B3B">
      <w:pPr>
        <w:rPr>
          <w:rFonts w:ascii="Times New Roman" w:hAnsi="Times New Roman" w:cs="Times New Roman"/>
          <w:bCs/>
          <w:sz w:val="22"/>
          <w:szCs w:val="22"/>
        </w:rPr>
      </w:pPr>
      <w:r w:rsidRPr="0021229D">
        <w:rPr>
          <w:rFonts w:ascii="Times New Roman" w:hAnsi="Times New Roman" w:cs="Times New Roman"/>
          <w:bCs/>
          <w:sz w:val="22"/>
          <w:szCs w:val="22"/>
        </w:rPr>
        <w:t xml:space="preserve">   - diploma scuola superiore.</w:t>
      </w:r>
    </w:p>
    <w:p w:rsidR="0021229D" w:rsidRPr="0021229D" w:rsidRDefault="0021229D" w:rsidP="00045B3B">
      <w:pPr>
        <w:rPr>
          <w:rFonts w:ascii="Times New Roman" w:hAnsi="Times New Roman" w:cs="Times New Roman"/>
          <w:b/>
          <w:bCs/>
        </w:rPr>
      </w:pPr>
    </w:p>
    <w:p w:rsidR="0021229D" w:rsidRPr="0021229D" w:rsidRDefault="0021229D" w:rsidP="00045B3B">
      <w:pPr>
        <w:rPr>
          <w:rFonts w:ascii="Times New Roman" w:hAnsi="Times New Roman" w:cs="Times New Roman"/>
          <w:b/>
          <w:bCs/>
        </w:rPr>
      </w:pPr>
    </w:p>
    <w:p w:rsidR="0021229D" w:rsidRPr="0021229D" w:rsidRDefault="0021229D" w:rsidP="00045B3B">
      <w:pPr>
        <w:rPr>
          <w:rFonts w:ascii="Times New Roman" w:hAnsi="Times New Roman" w:cs="Times New Roman"/>
          <w:b/>
          <w:bCs/>
        </w:rPr>
      </w:pPr>
    </w:p>
    <w:p w:rsidR="0021229D" w:rsidRPr="0021229D" w:rsidRDefault="0021229D" w:rsidP="00045B3B">
      <w:pPr>
        <w:rPr>
          <w:rFonts w:ascii="Times New Roman" w:hAnsi="Times New Roman" w:cs="Times New Roman"/>
          <w:b/>
          <w:bCs/>
          <w:sz w:val="22"/>
          <w:szCs w:val="22"/>
        </w:rPr>
      </w:pPr>
      <w:r w:rsidRPr="0021229D">
        <w:rPr>
          <w:rFonts w:ascii="Times New Roman" w:hAnsi="Times New Roman" w:cs="Times New Roman"/>
          <w:b/>
          <w:bCs/>
          <w:sz w:val="22"/>
          <w:szCs w:val="22"/>
        </w:rPr>
        <w:t xml:space="preserve">Luogo e data </w:t>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t xml:space="preserve">Responsabile del progetto                                                                                                               </w:t>
      </w:r>
    </w:p>
    <w:p w:rsidR="0021229D" w:rsidRPr="0021229D" w:rsidRDefault="0021229D" w:rsidP="00045B3B">
      <w:pPr>
        <w:tabs>
          <w:tab w:val="center" w:pos="4819"/>
          <w:tab w:val="right" w:pos="9638"/>
        </w:tabs>
        <w:rPr>
          <w:b/>
        </w:rPr>
      </w:pPr>
    </w:p>
    <w:p w:rsidR="0021229D" w:rsidRPr="0021229D" w:rsidRDefault="0021229D" w:rsidP="00045B3B">
      <w:pPr>
        <w:rPr>
          <w:b/>
        </w:rPr>
      </w:pPr>
      <w:r w:rsidRPr="0021229D">
        <w:rPr>
          <w:b/>
        </w:rPr>
        <w:br w:type="page"/>
      </w:r>
    </w:p>
    <w:p w:rsidR="0021229D" w:rsidRPr="0021229D" w:rsidRDefault="0021229D" w:rsidP="00045B3B">
      <w:pPr>
        <w:suppressAutoHyphens/>
        <w:spacing w:after="240"/>
        <w:jc w:val="center"/>
        <w:rPr>
          <w:rFonts w:ascii="Times New Roman" w:hAnsi="Times New Roman" w:cs="Times New Roman"/>
          <w:b/>
          <w:caps/>
          <w:kern w:val="1"/>
          <w:sz w:val="22"/>
          <w:szCs w:val="22"/>
          <w:u w:val="single"/>
          <w:lang w:eastAsia="zh-CN"/>
        </w:rPr>
      </w:pPr>
      <w:r w:rsidRPr="0021229D">
        <w:rPr>
          <w:rFonts w:ascii="Times New Roman" w:hAnsi="Times New Roman" w:cs="Times New Roman"/>
          <w:b/>
          <w:bCs/>
          <w:kern w:val="1"/>
          <w:sz w:val="22"/>
          <w:szCs w:val="22"/>
          <w:u w:val="single"/>
          <w:lang w:eastAsia="zh-CN"/>
        </w:rPr>
        <w:lastRenderedPageBreak/>
        <w:t>Iniziative informative per le quali sono attivate collaborazioni con soggetti/organismi terzi</w:t>
      </w:r>
    </w:p>
    <w:tbl>
      <w:tblPr>
        <w:tblW w:w="5000" w:type="pct"/>
        <w:tblLayout w:type="fixed"/>
        <w:tblCellMar>
          <w:left w:w="75" w:type="dxa"/>
          <w:right w:w="70" w:type="dxa"/>
        </w:tblCellMar>
        <w:tblLook w:val="0000" w:firstRow="0" w:lastRow="0" w:firstColumn="0" w:lastColumn="0" w:noHBand="0" w:noVBand="0"/>
      </w:tblPr>
      <w:tblGrid>
        <w:gridCol w:w="9628"/>
      </w:tblGrid>
      <w:tr w:rsidR="0021229D" w:rsidRPr="0021229D" w:rsidTr="006162F6">
        <w:trPr>
          <w:trHeight w:val="300"/>
        </w:trPr>
        <w:tc>
          <w:tcPr>
            <w:tcW w:w="5000" w:type="pct"/>
            <w:tcBorders>
              <w:top w:val="single" w:sz="4" w:space="0" w:color="00000A"/>
              <w:left w:val="single" w:sz="4" w:space="0" w:color="00000A"/>
              <w:bottom w:val="single" w:sz="4" w:space="0" w:color="00000A"/>
              <w:right w:val="single" w:sz="4" w:space="0" w:color="00000A"/>
            </w:tcBorders>
            <w:shd w:val="clear" w:color="auto" w:fill="auto"/>
            <w:vAlign w:val="center"/>
          </w:tcPr>
          <w:p w:rsidR="0021229D" w:rsidRPr="0021229D" w:rsidRDefault="0021229D" w:rsidP="00F45267">
            <w:pPr>
              <w:keepNext/>
              <w:numPr>
                <w:ilvl w:val="1"/>
                <w:numId w:val="80"/>
              </w:numPr>
              <w:pBdr>
                <w:top w:val="none" w:sz="0" w:space="0" w:color="000000"/>
                <w:left w:val="none" w:sz="0" w:space="0" w:color="000000"/>
                <w:bottom w:val="none" w:sz="0" w:space="0" w:color="000000"/>
                <w:right w:val="none" w:sz="0" w:space="0" w:color="000000"/>
              </w:pBdr>
              <w:suppressAutoHyphens/>
              <w:spacing w:after="60"/>
              <w:ind w:left="567" w:hanging="567"/>
              <w:jc w:val="center"/>
              <w:rPr>
                <w:rFonts w:ascii="Times New Roman" w:hAnsi="Times New Roman" w:cs="Times New Roman"/>
                <w:b/>
                <w:bCs/>
                <w:i/>
                <w:iCs/>
                <w:kern w:val="1"/>
                <w:sz w:val="18"/>
                <w:szCs w:val="18"/>
                <w:lang w:eastAsia="zh-CN"/>
              </w:rPr>
            </w:pPr>
            <w:bookmarkStart w:id="16" w:name="_Toc497129274"/>
            <w:bookmarkStart w:id="17" w:name="_Toc497130448"/>
            <w:bookmarkStart w:id="18" w:name="_Toc497130559"/>
            <w:r w:rsidRPr="0021229D">
              <w:rPr>
                <w:rFonts w:ascii="Times New Roman" w:hAnsi="Times New Roman" w:cs="Times New Roman"/>
                <w:b/>
                <w:bCs/>
                <w:iCs/>
                <w:kern w:val="1"/>
                <w:sz w:val="18"/>
                <w:szCs w:val="18"/>
                <w:u w:val="single"/>
                <w:lang w:eastAsia="zh-CN"/>
              </w:rPr>
              <w:t>SEZIONE A – DATI RIASSUNTIVI DELL'AZIONE INFORMATIVA PROPOSTA</w:t>
            </w:r>
            <w:bookmarkEnd w:id="16"/>
            <w:bookmarkEnd w:id="17"/>
            <w:bookmarkEnd w:id="18"/>
          </w:p>
        </w:tc>
      </w:tr>
    </w:tbl>
    <w:p w:rsidR="0021229D" w:rsidRPr="0021229D" w:rsidRDefault="0021229D" w:rsidP="00045B3B">
      <w:pPr>
        <w:suppressAutoHyphens/>
        <w:jc w:val="center"/>
        <w:rPr>
          <w:rFonts w:ascii="Times New Roman" w:hAnsi="Times New Roman" w:cs="Times New Roman"/>
          <w:b/>
          <w:kern w:val="1"/>
          <w:sz w:val="22"/>
          <w:szCs w:val="22"/>
          <w:lang w:eastAsia="zh-CN"/>
        </w:rPr>
      </w:pPr>
    </w:p>
    <w:tbl>
      <w:tblPr>
        <w:tblW w:w="5000" w:type="pct"/>
        <w:tblLayout w:type="fixed"/>
        <w:tblCellMar>
          <w:left w:w="75" w:type="dxa"/>
          <w:right w:w="70" w:type="dxa"/>
        </w:tblCellMar>
        <w:tblLook w:val="0000" w:firstRow="0" w:lastRow="0" w:firstColumn="0" w:lastColumn="0" w:noHBand="0" w:noVBand="0"/>
      </w:tblPr>
      <w:tblGrid>
        <w:gridCol w:w="371"/>
        <w:gridCol w:w="2076"/>
        <w:gridCol w:w="7181"/>
      </w:tblGrid>
      <w:tr w:rsidR="0021229D" w:rsidRPr="0021229D" w:rsidTr="006162F6">
        <w:trPr>
          <w:trHeight w:val="300"/>
        </w:trPr>
        <w:tc>
          <w:tcPr>
            <w:tcW w:w="193" w:type="pct"/>
            <w:tcBorders>
              <w:top w:val="single" w:sz="4" w:space="0" w:color="00000A"/>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1</w:t>
            </w:r>
          </w:p>
        </w:tc>
        <w:tc>
          <w:tcPr>
            <w:tcW w:w="1078" w:type="pct"/>
            <w:tcBorders>
              <w:top w:val="single" w:sz="4" w:space="0" w:color="00000A"/>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Dgr/atto (che approva il bando)</w:t>
            </w:r>
          </w:p>
        </w:tc>
        <w:tc>
          <w:tcPr>
            <w:tcW w:w="3729" w:type="pct"/>
            <w:tcBorders>
              <w:top w:val="single" w:sz="4" w:space="0" w:color="00000A"/>
              <w:left w:val="single" w:sz="4" w:space="0" w:color="00000A"/>
              <w:bottom w:val="single" w:sz="4" w:space="0" w:color="00000A"/>
              <w:right w:val="single" w:sz="4" w:space="0" w:color="00000A"/>
            </w:tcBorders>
            <w:shd w:val="clear" w:color="auto" w:fill="auto"/>
            <w:vAlign w:val="center"/>
          </w:tcPr>
          <w:p w:rsidR="0021229D" w:rsidRPr="0021229D" w:rsidRDefault="0021229D" w:rsidP="00045B3B">
            <w:pPr>
              <w:suppressAutoHyphens/>
              <w:snapToGrid w:val="0"/>
              <w:rPr>
                <w:rFonts w:ascii="Times New Roman" w:hAnsi="Times New Roman" w:cs="Times New Roman"/>
                <w:b/>
                <w:kern w:val="1"/>
                <w:sz w:val="22"/>
                <w:szCs w:val="22"/>
                <w:lang w:eastAsia="zh-CN"/>
              </w:rPr>
            </w:pPr>
          </w:p>
        </w:tc>
      </w:tr>
      <w:tr w:rsidR="0021229D" w:rsidRPr="0021229D" w:rsidTr="006162F6">
        <w:trPr>
          <w:trHeight w:val="300"/>
        </w:trPr>
        <w:tc>
          <w:tcPr>
            <w:tcW w:w="193" w:type="pct"/>
            <w:tcBorders>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2</w:t>
            </w:r>
          </w:p>
        </w:tc>
        <w:tc>
          <w:tcPr>
            <w:tcW w:w="1078" w:type="pct"/>
            <w:tcBorders>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Focus Area / Priorità</w:t>
            </w:r>
          </w:p>
        </w:tc>
        <w:tc>
          <w:tcPr>
            <w:tcW w:w="3729" w:type="pct"/>
            <w:tcBorders>
              <w:left w:val="single" w:sz="4" w:space="0" w:color="00000A"/>
              <w:bottom w:val="single" w:sz="4" w:space="0" w:color="00000A"/>
              <w:right w:val="single" w:sz="4" w:space="0" w:color="00000A"/>
            </w:tcBorders>
            <w:shd w:val="clear" w:color="auto" w:fill="auto"/>
            <w:vAlign w:val="center"/>
          </w:tcPr>
          <w:p w:rsidR="0021229D" w:rsidRPr="0021229D" w:rsidRDefault="0021229D" w:rsidP="00045B3B">
            <w:pPr>
              <w:suppressAutoHyphens/>
              <w:snapToGrid w:val="0"/>
              <w:rPr>
                <w:rFonts w:ascii="Times New Roman" w:hAnsi="Times New Roman" w:cs="Times New Roman"/>
                <w:b/>
                <w:kern w:val="1"/>
                <w:sz w:val="22"/>
                <w:szCs w:val="22"/>
                <w:lang w:eastAsia="zh-CN"/>
              </w:rPr>
            </w:pPr>
          </w:p>
        </w:tc>
      </w:tr>
      <w:tr w:rsidR="0021229D" w:rsidRPr="0021229D" w:rsidTr="006162F6">
        <w:trPr>
          <w:trHeight w:val="300"/>
        </w:trPr>
        <w:tc>
          <w:tcPr>
            <w:tcW w:w="193" w:type="pct"/>
            <w:tcBorders>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3</w:t>
            </w:r>
          </w:p>
        </w:tc>
        <w:tc>
          <w:tcPr>
            <w:tcW w:w="1078" w:type="pct"/>
            <w:tcBorders>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Ragione Sociale</w:t>
            </w:r>
          </w:p>
        </w:tc>
        <w:tc>
          <w:tcPr>
            <w:tcW w:w="3729" w:type="pct"/>
            <w:tcBorders>
              <w:left w:val="single" w:sz="4" w:space="0" w:color="00000A"/>
              <w:bottom w:val="single" w:sz="4" w:space="0" w:color="00000A"/>
              <w:right w:val="single" w:sz="4" w:space="0" w:color="00000A"/>
            </w:tcBorders>
            <w:shd w:val="clear" w:color="auto" w:fill="auto"/>
            <w:vAlign w:val="center"/>
          </w:tcPr>
          <w:p w:rsidR="0021229D" w:rsidRPr="0021229D" w:rsidRDefault="0021229D" w:rsidP="00045B3B">
            <w:pPr>
              <w:suppressAutoHyphens/>
              <w:snapToGrid w:val="0"/>
              <w:rPr>
                <w:rFonts w:ascii="Times New Roman" w:hAnsi="Times New Roman" w:cs="Times New Roman"/>
                <w:b/>
                <w:kern w:val="1"/>
                <w:sz w:val="22"/>
                <w:szCs w:val="22"/>
                <w:lang w:eastAsia="zh-CN"/>
              </w:rPr>
            </w:pPr>
          </w:p>
        </w:tc>
      </w:tr>
      <w:tr w:rsidR="0021229D" w:rsidRPr="0021229D" w:rsidTr="006162F6">
        <w:trPr>
          <w:trHeight w:val="300"/>
        </w:trPr>
        <w:tc>
          <w:tcPr>
            <w:tcW w:w="193" w:type="pct"/>
            <w:tcBorders>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4</w:t>
            </w:r>
          </w:p>
        </w:tc>
        <w:tc>
          <w:tcPr>
            <w:tcW w:w="1078" w:type="pct"/>
            <w:tcBorders>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Numero domanda di aiuto</w:t>
            </w:r>
          </w:p>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(da applicativo PSR)</w:t>
            </w:r>
          </w:p>
        </w:tc>
        <w:tc>
          <w:tcPr>
            <w:tcW w:w="3729" w:type="pct"/>
            <w:tcBorders>
              <w:left w:val="single" w:sz="4" w:space="0" w:color="00000A"/>
              <w:bottom w:val="single" w:sz="4" w:space="0" w:color="00000A"/>
              <w:right w:val="single" w:sz="4" w:space="0" w:color="00000A"/>
            </w:tcBorders>
            <w:shd w:val="clear" w:color="auto" w:fill="auto"/>
            <w:vAlign w:val="center"/>
          </w:tcPr>
          <w:p w:rsidR="0021229D" w:rsidRPr="0021229D" w:rsidRDefault="0021229D" w:rsidP="00045B3B">
            <w:pPr>
              <w:suppressAutoHyphens/>
              <w:snapToGrid w:val="0"/>
              <w:rPr>
                <w:rFonts w:ascii="Times New Roman" w:hAnsi="Times New Roman" w:cs="Times New Roman"/>
                <w:b/>
                <w:kern w:val="1"/>
                <w:sz w:val="22"/>
                <w:szCs w:val="22"/>
                <w:lang w:eastAsia="zh-CN"/>
              </w:rPr>
            </w:pPr>
          </w:p>
        </w:tc>
      </w:tr>
      <w:tr w:rsidR="0021229D" w:rsidRPr="0021229D" w:rsidTr="006162F6">
        <w:trPr>
          <w:trHeight w:val="300"/>
        </w:trPr>
        <w:tc>
          <w:tcPr>
            <w:tcW w:w="193" w:type="pct"/>
            <w:tcBorders>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5</w:t>
            </w:r>
          </w:p>
        </w:tc>
        <w:tc>
          <w:tcPr>
            <w:tcW w:w="1078" w:type="pct"/>
            <w:tcBorders>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Numero identificativo iniziativa informativa</w:t>
            </w:r>
          </w:p>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(da applicativo PSR) (per un intervento previsto in più edizioni, riportare l’id di ogni singola edizione)</w:t>
            </w:r>
          </w:p>
        </w:tc>
        <w:tc>
          <w:tcPr>
            <w:tcW w:w="3729" w:type="pct"/>
            <w:tcBorders>
              <w:left w:val="single" w:sz="4" w:space="0" w:color="00000A"/>
              <w:bottom w:val="single" w:sz="4" w:space="0" w:color="00000A"/>
              <w:right w:val="single" w:sz="4" w:space="0" w:color="00000A"/>
            </w:tcBorders>
            <w:shd w:val="clear" w:color="auto" w:fill="auto"/>
            <w:vAlign w:val="center"/>
          </w:tcPr>
          <w:p w:rsidR="0021229D" w:rsidRPr="0021229D" w:rsidRDefault="0021229D" w:rsidP="00045B3B">
            <w:pPr>
              <w:suppressAutoHyphens/>
              <w:snapToGrid w:val="0"/>
              <w:rPr>
                <w:rFonts w:ascii="Times New Roman" w:hAnsi="Times New Roman" w:cs="Times New Roman"/>
                <w:b/>
                <w:kern w:val="1"/>
                <w:sz w:val="22"/>
                <w:szCs w:val="22"/>
                <w:lang w:eastAsia="zh-CN"/>
              </w:rPr>
            </w:pPr>
          </w:p>
        </w:tc>
      </w:tr>
      <w:tr w:rsidR="0021229D" w:rsidRPr="0021229D" w:rsidTr="006162F6">
        <w:trPr>
          <w:trHeight w:val="300"/>
        </w:trPr>
        <w:tc>
          <w:tcPr>
            <w:tcW w:w="193" w:type="pct"/>
            <w:tcBorders>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6</w:t>
            </w:r>
          </w:p>
        </w:tc>
        <w:tc>
          <w:tcPr>
            <w:tcW w:w="1078" w:type="pct"/>
            <w:tcBorders>
              <w:left w:val="single" w:sz="4" w:space="0" w:color="00000A"/>
              <w:bottom w:val="single" w:sz="4" w:space="0" w:color="00000A"/>
            </w:tcBorders>
            <w:shd w:val="clear" w:color="auto" w:fill="auto"/>
            <w:vAlign w:val="center"/>
          </w:tcPr>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Titolo dell'azione informativa</w:t>
            </w:r>
          </w:p>
          <w:p w:rsidR="0021229D" w:rsidRPr="0021229D" w:rsidRDefault="0021229D" w:rsidP="00045B3B">
            <w:pPr>
              <w:suppressAutoHyphens/>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(da progetto attività / applicativo PSR)</w:t>
            </w:r>
          </w:p>
        </w:tc>
        <w:tc>
          <w:tcPr>
            <w:tcW w:w="3729" w:type="pct"/>
            <w:tcBorders>
              <w:left w:val="single" w:sz="4" w:space="0" w:color="00000A"/>
              <w:bottom w:val="single" w:sz="4" w:space="0" w:color="00000A"/>
              <w:right w:val="single" w:sz="4" w:space="0" w:color="00000A"/>
            </w:tcBorders>
            <w:shd w:val="clear" w:color="auto" w:fill="auto"/>
            <w:vAlign w:val="center"/>
          </w:tcPr>
          <w:p w:rsidR="0021229D" w:rsidRPr="0021229D" w:rsidRDefault="0021229D" w:rsidP="00045B3B">
            <w:pPr>
              <w:suppressAutoHyphens/>
              <w:snapToGrid w:val="0"/>
              <w:rPr>
                <w:rFonts w:ascii="Times New Roman" w:hAnsi="Times New Roman" w:cs="Times New Roman"/>
                <w:b/>
                <w:kern w:val="1"/>
                <w:sz w:val="22"/>
                <w:szCs w:val="22"/>
                <w:lang w:eastAsia="zh-CN"/>
              </w:rPr>
            </w:pPr>
          </w:p>
        </w:tc>
      </w:tr>
    </w:tbl>
    <w:p w:rsidR="0021229D" w:rsidRPr="0021229D" w:rsidRDefault="0021229D" w:rsidP="00045B3B">
      <w:pPr>
        <w:suppressAutoHyphens/>
        <w:jc w:val="center"/>
        <w:rPr>
          <w:rFonts w:ascii="Times New Roman" w:hAnsi="Times New Roman" w:cs="Times New Roman"/>
          <w:b/>
          <w:kern w:val="1"/>
          <w:sz w:val="22"/>
          <w:szCs w:val="22"/>
          <w:lang w:eastAsia="zh-CN"/>
        </w:rPr>
      </w:pPr>
    </w:p>
    <w:p w:rsidR="0021229D" w:rsidRPr="0021229D" w:rsidRDefault="0021229D" w:rsidP="00045B3B">
      <w:pPr>
        <w:suppressAutoHyphens/>
        <w:jc w:val="center"/>
        <w:rPr>
          <w:rFonts w:ascii="Times New Roman" w:hAnsi="Times New Roman" w:cs="Times New Roman"/>
          <w:b/>
          <w:kern w:val="1"/>
          <w:lang w:eastAsia="zh-CN"/>
        </w:rPr>
      </w:pPr>
    </w:p>
    <w:tbl>
      <w:tblPr>
        <w:tblW w:w="0" w:type="auto"/>
        <w:jc w:val="center"/>
        <w:tblLayout w:type="fixed"/>
        <w:tblCellMar>
          <w:left w:w="75" w:type="dxa"/>
          <w:right w:w="70" w:type="dxa"/>
        </w:tblCellMar>
        <w:tblLook w:val="0000" w:firstRow="0" w:lastRow="0" w:firstColumn="0" w:lastColumn="0" w:noHBand="0" w:noVBand="0"/>
      </w:tblPr>
      <w:tblGrid>
        <w:gridCol w:w="9675"/>
      </w:tblGrid>
      <w:tr w:rsidR="0021229D" w:rsidRPr="0021229D" w:rsidTr="006162F6">
        <w:trPr>
          <w:trHeight w:val="300"/>
          <w:jc w:val="center"/>
        </w:trPr>
        <w:tc>
          <w:tcPr>
            <w:tcW w:w="9675" w:type="dxa"/>
            <w:tcBorders>
              <w:top w:val="single" w:sz="4" w:space="0" w:color="00000A"/>
              <w:left w:val="single" w:sz="4" w:space="0" w:color="00000A"/>
              <w:bottom w:val="single" w:sz="4" w:space="0" w:color="00000A"/>
              <w:right w:val="single" w:sz="4" w:space="0" w:color="00000A"/>
            </w:tcBorders>
            <w:shd w:val="clear" w:color="auto" w:fill="auto"/>
            <w:vAlign w:val="center"/>
          </w:tcPr>
          <w:p w:rsidR="0021229D" w:rsidRPr="0021229D" w:rsidRDefault="0021229D" w:rsidP="00F45267">
            <w:pPr>
              <w:keepNext/>
              <w:numPr>
                <w:ilvl w:val="1"/>
                <w:numId w:val="80"/>
              </w:numPr>
              <w:pBdr>
                <w:top w:val="none" w:sz="0" w:space="0" w:color="000000"/>
                <w:left w:val="none" w:sz="0" w:space="0" w:color="000000"/>
                <w:bottom w:val="none" w:sz="0" w:space="0" w:color="000000"/>
                <w:right w:val="none" w:sz="0" w:space="0" w:color="000000"/>
              </w:pBdr>
              <w:suppressAutoHyphens/>
              <w:spacing w:after="60"/>
              <w:ind w:left="567" w:hanging="567"/>
              <w:jc w:val="center"/>
              <w:rPr>
                <w:rFonts w:ascii="Times New Roman" w:hAnsi="Times New Roman" w:cs="Times New Roman"/>
                <w:b/>
                <w:bCs/>
                <w:i/>
                <w:iCs/>
                <w:kern w:val="1"/>
                <w:sz w:val="18"/>
                <w:szCs w:val="18"/>
                <w:lang w:eastAsia="zh-CN"/>
              </w:rPr>
            </w:pPr>
            <w:bookmarkStart w:id="19" w:name="_Toc497129275"/>
            <w:bookmarkStart w:id="20" w:name="_Toc497130449"/>
            <w:bookmarkStart w:id="21" w:name="_Toc497130560"/>
            <w:r w:rsidRPr="0021229D">
              <w:rPr>
                <w:rFonts w:ascii="Times New Roman" w:hAnsi="Times New Roman" w:cs="Times New Roman"/>
                <w:b/>
                <w:bCs/>
                <w:iCs/>
                <w:kern w:val="1"/>
                <w:sz w:val="18"/>
                <w:szCs w:val="18"/>
                <w:u w:val="single"/>
                <w:lang w:eastAsia="zh-CN"/>
              </w:rPr>
              <w:t>SEZIONE B - COLLABORAZIONI (</w:t>
            </w:r>
            <w:r w:rsidRPr="0021229D">
              <w:rPr>
                <w:rFonts w:ascii="Times New Roman" w:hAnsi="Times New Roman" w:cs="Times New Roman"/>
                <w:b/>
                <w:bCs/>
                <w:i/>
                <w:iCs/>
                <w:kern w:val="1"/>
                <w:sz w:val="18"/>
                <w:szCs w:val="18"/>
                <w:u w:val="single"/>
                <w:vertAlign w:val="superscript"/>
                <w:lang w:eastAsia="zh-CN"/>
              </w:rPr>
              <w:footnoteReference w:id="1"/>
            </w:r>
            <w:r w:rsidRPr="0021229D">
              <w:rPr>
                <w:rFonts w:ascii="Times New Roman" w:hAnsi="Times New Roman" w:cs="Times New Roman"/>
                <w:b/>
                <w:bCs/>
                <w:iCs/>
                <w:kern w:val="1"/>
                <w:sz w:val="18"/>
                <w:szCs w:val="18"/>
                <w:u w:val="single"/>
                <w:lang w:eastAsia="zh-CN"/>
              </w:rPr>
              <w:t>)</w:t>
            </w:r>
            <w:bookmarkEnd w:id="19"/>
            <w:bookmarkEnd w:id="20"/>
            <w:bookmarkEnd w:id="21"/>
          </w:p>
        </w:tc>
      </w:tr>
    </w:tbl>
    <w:p w:rsidR="0021229D" w:rsidRPr="0021229D" w:rsidRDefault="0021229D" w:rsidP="00045B3B">
      <w:pPr>
        <w:suppressAutoHyphens/>
        <w:jc w:val="center"/>
        <w:rPr>
          <w:rFonts w:ascii="Times New Roman" w:hAnsi="Times New Roman" w:cs="Times New Roman"/>
          <w:b/>
          <w:kern w:val="1"/>
          <w:lang w:eastAsia="zh-CN"/>
        </w:rPr>
      </w:pPr>
    </w:p>
    <w:p w:rsidR="0021229D" w:rsidRPr="0021229D" w:rsidRDefault="0021229D" w:rsidP="00045B3B">
      <w:pPr>
        <w:suppressAutoHyphens/>
        <w:spacing w:after="120"/>
        <w:jc w:val="both"/>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Compilare la seguente sezione per ciascun soggetto/organismo che collabora nella realizzazione delle iniziative  identificate nella sezione A:</w:t>
      </w:r>
    </w:p>
    <w:p w:rsidR="0021229D" w:rsidRPr="0021229D" w:rsidRDefault="0021229D" w:rsidP="00045B3B">
      <w:pPr>
        <w:suppressAutoHyphens/>
        <w:jc w:val="both"/>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 xml:space="preserve">Denominazione: </w:t>
      </w:r>
    </w:p>
    <w:p w:rsidR="0021229D" w:rsidRPr="0021229D" w:rsidRDefault="0021229D" w:rsidP="00045B3B">
      <w:pPr>
        <w:suppressAutoHyphens/>
        <w:jc w:val="both"/>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 xml:space="preserve">Indirizzo: </w:t>
      </w:r>
      <w:r w:rsidRPr="0021229D">
        <w:rPr>
          <w:rFonts w:ascii="Times New Roman" w:hAnsi="Times New Roman" w:cs="Times New Roman"/>
          <w:b/>
          <w:kern w:val="1"/>
          <w:sz w:val="22"/>
          <w:szCs w:val="22"/>
          <w:lang w:eastAsia="zh-CN"/>
        </w:rPr>
        <w:tab/>
      </w:r>
      <w:r w:rsidRPr="0021229D">
        <w:rPr>
          <w:rFonts w:ascii="Times New Roman" w:hAnsi="Times New Roman" w:cs="Times New Roman"/>
          <w:b/>
          <w:kern w:val="1"/>
          <w:sz w:val="22"/>
          <w:szCs w:val="22"/>
          <w:lang w:eastAsia="zh-CN"/>
        </w:rPr>
        <w:tab/>
      </w:r>
      <w:r w:rsidRPr="0021229D">
        <w:rPr>
          <w:rFonts w:ascii="Times New Roman" w:hAnsi="Times New Roman" w:cs="Times New Roman"/>
          <w:b/>
          <w:kern w:val="1"/>
          <w:sz w:val="22"/>
          <w:szCs w:val="22"/>
          <w:lang w:eastAsia="zh-CN"/>
        </w:rPr>
        <w:tab/>
      </w:r>
    </w:p>
    <w:p w:rsidR="0021229D" w:rsidRPr="0021229D" w:rsidRDefault="0021229D" w:rsidP="00045B3B">
      <w:pPr>
        <w:suppressAutoHyphens/>
        <w:jc w:val="both"/>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 xml:space="preserve">Tel: </w:t>
      </w:r>
      <w:r w:rsidRPr="0021229D">
        <w:rPr>
          <w:rFonts w:ascii="Times New Roman" w:hAnsi="Times New Roman" w:cs="Times New Roman"/>
          <w:b/>
          <w:kern w:val="1"/>
          <w:sz w:val="22"/>
          <w:szCs w:val="22"/>
          <w:lang w:eastAsia="zh-CN"/>
        </w:rPr>
        <w:tab/>
      </w:r>
      <w:r w:rsidRPr="0021229D">
        <w:rPr>
          <w:rFonts w:ascii="Times New Roman" w:hAnsi="Times New Roman" w:cs="Times New Roman"/>
          <w:b/>
          <w:kern w:val="1"/>
          <w:sz w:val="22"/>
          <w:szCs w:val="22"/>
          <w:lang w:eastAsia="zh-CN"/>
        </w:rPr>
        <w:tab/>
      </w:r>
      <w:r w:rsidRPr="0021229D">
        <w:rPr>
          <w:rFonts w:ascii="Times New Roman" w:hAnsi="Times New Roman" w:cs="Times New Roman"/>
          <w:b/>
          <w:kern w:val="1"/>
          <w:sz w:val="22"/>
          <w:szCs w:val="22"/>
          <w:lang w:eastAsia="zh-CN"/>
        </w:rPr>
        <w:tab/>
        <w:t>Fax:</w:t>
      </w:r>
      <w:r w:rsidRPr="0021229D">
        <w:rPr>
          <w:rFonts w:ascii="Times New Roman" w:hAnsi="Times New Roman" w:cs="Times New Roman"/>
          <w:b/>
          <w:kern w:val="1"/>
          <w:sz w:val="22"/>
          <w:szCs w:val="22"/>
          <w:lang w:eastAsia="zh-CN"/>
        </w:rPr>
        <w:tab/>
      </w:r>
      <w:r w:rsidRPr="0021229D">
        <w:rPr>
          <w:rFonts w:ascii="Times New Roman" w:hAnsi="Times New Roman" w:cs="Times New Roman"/>
          <w:b/>
          <w:kern w:val="1"/>
          <w:sz w:val="22"/>
          <w:szCs w:val="22"/>
          <w:lang w:eastAsia="zh-CN"/>
        </w:rPr>
        <w:tab/>
        <w:t xml:space="preserve">e-mail: </w:t>
      </w:r>
    </w:p>
    <w:p w:rsidR="0021229D" w:rsidRPr="0021229D" w:rsidRDefault="0021229D" w:rsidP="00045B3B">
      <w:pPr>
        <w:suppressAutoHyphens/>
        <w:jc w:val="both"/>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 xml:space="preserve">Forma giuridica: </w:t>
      </w:r>
    </w:p>
    <w:p w:rsidR="0021229D" w:rsidRPr="0021229D" w:rsidRDefault="0021229D" w:rsidP="00045B3B">
      <w:pPr>
        <w:suppressAutoHyphens/>
        <w:jc w:val="both"/>
        <w:rPr>
          <w:rFonts w:ascii="Times New Roman" w:hAnsi="Times New Roman" w:cs="Times New Roman"/>
          <w:b/>
          <w:kern w:val="1"/>
          <w:sz w:val="22"/>
          <w:szCs w:val="22"/>
          <w:lang w:eastAsia="zh-CN"/>
        </w:rPr>
      </w:pPr>
      <w:r w:rsidRPr="0021229D">
        <w:rPr>
          <w:rFonts w:ascii="Times New Roman" w:hAnsi="Times New Roman" w:cs="Times New Roman"/>
          <w:b/>
          <w:kern w:val="1"/>
          <w:sz w:val="22"/>
          <w:szCs w:val="22"/>
          <w:lang w:eastAsia="zh-CN"/>
        </w:rPr>
        <w:t xml:space="preserve">Attività prevalente: </w:t>
      </w:r>
    </w:p>
    <w:p w:rsidR="0021229D" w:rsidRPr="0021229D" w:rsidRDefault="0021229D" w:rsidP="00045B3B">
      <w:pPr>
        <w:suppressAutoHyphens/>
        <w:jc w:val="both"/>
        <w:rPr>
          <w:rFonts w:ascii="Times New Roman" w:hAnsi="Times New Roman" w:cs="Times New Roman"/>
          <w:i/>
          <w:kern w:val="1"/>
          <w:sz w:val="22"/>
          <w:szCs w:val="22"/>
          <w:u w:val="single"/>
          <w:lang w:eastAsia="zh-CN"/>
        </w:rPr>
      </w:pPr>
      <w:r w:rsidRPr="0021229D">
        <w:rPr>
          <w:rFonts w:ascii="Times New Roman" w:hAnsi="Times New Roman" w:cs="Times New Roman"/>
          <w:b/>
          <w:kern w:val="1"/>
          <w:sz w:val="22"/>
          <w:szCs w:val="22"/>
          <w:lang w:eastAsia="zh-CN"/>
        </w:rPr>
        <w:t>Descrivere inoltre:</w:t>
      </w:r>
    </w:p>
    <w:p w:rsidR="0021229D" w:rsidRPr="0021229D" w:rsidRDefault="0021229D" w:rsidP="00F45267">
      <w:pPr>
        <w:numPr>
          <w:ilvl w:val="0"/>
          <w:numId w:val="81"/>
        </w:numPr>
        <w:suppressAutoHyphens/>
        <w:ind w:left="397" w:hanging="340"/>
        <w:rPr>
          <w:rFonts w:ascii="Times New Roman" w:hAnsi="Times New Roman" w:cs="Times New Roman"/>
          <w:kern w:val="1"/>
          <w:sz w:val="22"/>
          <w:szCs w:val="22"/>
          <w:lang w:eastAsia="zh-CN"/>
        </w:rPr>
      </w:pPr>
      <w:r w:rsidRPr="0021229D">
        <w:rPr>
          <w:rFonts w:ascii="Times New Roman" w:hAnsi="Times New Roman" w:cs="Times New Roman"/>
          <w:b/>
          <w:bCs/>
          <w:kern w:val="1"/>
          <w:sz w:val="22"/>
          <w:szCs w:val="22"/>
          <w:lang w:eastAsia="zh-CN"/>
        </w:rPr>
        <w:t>ruolo operativo all’interno del progetto</w:t>
      </w:r>
    </w:p>
    <w:p w:rsidR="0021229D" w:rsidRPr="0021229D" w:rsidRDefault="0021229D" w:rsidP="00F45267">
      <w:pPr>
        <w:numPr>
          <w:ilvl w:val="0"/>
          <w:numId w:val="81"/>
        </w:numPr>
        <w:suppressAutoHyphens/>
        <w:ind w:left="397" w:hanging="340"/>
        <w:rPr>
          <w:rFonts w:ascii="Times New Roman" w:hAnsi="Times New Roman" w:cs="Times New Roman"/>
          <w:kern w:val="1"/>
          <w:sz w:val="22"/>
          <w:szCs w:val="22"/>
          <w:lang w:eastAsia="zh-CN"/>
        </w:rPr>
      </w:pPr>
      <w:r w:rsidRPr="0021229D">
        <w:rPr>
          <w:rFonts w:ascii="Times New Roman" w:hAnsi="Times New Roman" w:cs="Times New Roman"/>
          <w:b/>
          <w:bCs/>
          <w:kern w:val="1"/>
          <w:sz w:val="22"/>
          <w:szCs w:val="22"/>
          <w:lang w:eastAsia="zh-CN"/>
        </w:rPr>
        <w:t>fasi del progetto nell’ambito delle quali interviene:</w:t>
      </w:r>
    </w:p>
    <w:p w:rsidR="0021229D" w:rsidRPr="0021229D" w:rsidRDefault="0021229D" w:rsidP="00045B3B">
      <w:pPr>
        <w:suppressAutoHyphens/>
        <w:spacing w:after="120"/>
        <w:ind w:left="426"/>
        <w:jc w:val="both"/>
        <w:rPr>
          <w:rFonts w:ascii="Times New Roman" w:hAnsi="Times New Roman" w:cs="Times New Roman"/>
          <w:kern w:val="1"/>
          <w:lang w:eastAsia="zh-CN"/>
        </w:rPr>
      </w:pPr>
      <w:r w:rsidRPr="0021229D">
        <w:rPr>
          <w:rFonts w:ascii="Times New Roman" w:hAnsi="Times New Roman" w:cs="Times New Roman"/>
          <w:b/>
          <w:kern w:val="1"/>
          <w:lang w:eastAsia="zh-CN"/>
        </w:rPr>
        <w:t>(</w:t>
      </w:r>
      <w:r w:rsidRPr="0021229D">
        <w:rPr>
          <w:rFonts w:ascii="Times New Roman" w:hAnsi="Times New Roman" w:cs="Times New Roman"/>
          <w:b/>
          <w:kern w:val="1"/>
          <w:sz w:val="22"/>
          <w:szCs w:val="22"/>
          <w:lang w:eastAsia="zh-CN"/>
        </w:rPr>
        <w:t>Precisare le fasi per le quali il soggetto richiedente intende avvalersi di specifiche collaborazioni)</w:t>
      </w:r>
    </w:p>
    <w:tbl>
      <w:tblPr>
        <w:tblW w:w="5000" w:type="pct"/>
        <w:tblLayout w:type="fixed"/>
        <w:tblCellMar>
          <w:left w:w="75" w:type="dxa"/>
          <w:right w:w="70" w:type="dxa"/>
        </w:tblCellMar>
        <w:tblLook w:val="0000" w:firstRow="0" w:lastRow="0" w:firstColumn="0" w:lastColumn="0" w:noHBand="0" w:noVBand="0"/>
      </w:tblPr>
      <w:tblGrid>
        <w:gridCol w:w="6154"/>
        <w:gridCol w:w="3474"/>
      </w:tblGrid>
      <w:tr w:rsidR="0021229D" w:rsidRPr="0021229D" w:rsidTr="006162F6">
        <w:trPr>
          <w:trHeight w:hRule="exact" w:val="480"/>
        </w:trPr>
        <w:tc>
          <w:tcPr>
            <w:tcW w:w="3196" w:type="pct"/>
            <w:tcBorders>
              <w:top w:val="single" w:sz="4" w:space="0" w:color="00000A"/>
              <w:left w:val="single" w:sz="4" w:space="0" w:color="00000A"/>
              <w:bottom w:val="single" w:sz="4" w:space="0" w:color="00000A"/>
            </w:tcBorders>
            <w:shd w:val="clear" w:color="auto" w:fill="auto"/>
          </w:tcPr>
          <w:p w:rsidR="0021229D" w:rsidRPr="0021229D" w:rsidRDefault="0021229D" w:rsidP="00045B3B">
            <w:pPr>
              <w:suppressAutoHyphens/>
              <w:snapToGrid w:val="0"/>
              <w:spacing w:before="120"/>
              <w:rPr>
                <w:rFonts w:ascii="Times New Roman" w:hAnsi="Times New Roman" w:cs="Times New Roman"/>
                <w:kern w:val="1"/>
                <w:lang w:eastAsia="zh-CN"/>
              </w:rPr>
            </w:pPr>
          </w:p>
        </w:tc>
        <w:tc>
          <w:tcPr>
            <w:tcW w:w="1804" w:type="pct"/>
            <w:tcBorders>
              <w:top w:val="single" w:sz="4" w:space="0" w:color="00000A"/>
              <w:left w:val="single" w:sz="4" w:space="0" w:color="00000A"/>
              <w:bottom w:val="single" w:sz="4" w:space="0" w:color="00000A"/>
              <w:right w:val="single" w:sz="4" w:space="0" w:color="00000A"/>
            </w:tcBorders>
            <w:shd w:val="clear" w:color="auto" w:fill="auto"/>
          </w:tcPr>
          <w:p w:rsidR="0021229D" w:rsidRPr="0021229D" w:rsidRDefault="0021229D" w:rsidP="00045B3B">
            <w:pPr>
              <w:suppressAutoHyphens/>
              <w:spacing w:before="120"/>
              <w:jc w:val="center"/>
              <w:rPr>
                <w:rFonts w:ascii="Times New Roman" w:hAnsi="Times New Roman" w:cs="Times New Roman"/>
                <w:kern w:val="1"/>
                <w:lang w:eastAsia="zh-CN"/>
              </w:rPr>
            </w:pPr>
            <w:r w:rsidRPr="0021229D">
              <w:rPr>
                <w:rFonts w:ascii="Times New Roman" w:hAnsi="Times New Roman" w:cs="Times New Roman"/>
                <w:b/>
                <w:i/>
                <w:kern w:val="1"/>
                <w:lang w:eastAsia="zh-CN"/>
              </w:rPr>
              <w:t>Esterno</w:t>
            </w:r>
          </w:p>
        </w:tc>
      </w:tr>
      <w:tr w:rsidR="0021229D" w:rsidRPr="0021229D" w:rsidTr="006162F6">
        <w:trPr>
          <w:trHeight w:hRule="exact" w:val="480"/>
        </w:trPr>
        <w:tc>
          <w:tcPr>
            <w:tcW w:w="3196" w:type="pct"/>
            <w:tcBorders>
              <w:top w:val="single" w:sz="4" w:space="0" w:color="00000A"/>
              <w:left w:val="single" w:sz="4" w:space="0" w:color="00000A"/>
              <w:bottom w:val="single" w:sz="4" w:space="0" w:color="00000A"/>
            </w:tcBorders>
            <w:shd w:val="clear" w:color="auto" w:fill="auto"/>
          </w:tcPr>
          <w:p w:rsidR="0021229D" w:rsidRPr="0021229D" w:rsidRDefault="0021229D" w:rsidP="00045B3B">
            <w:pPr>
              <w:suppressAutoHyphens/>
              <w:spacing w:before="120"/>
              <w:jc w:val="center"/>
              <w:rPr>
                <w:rFonts w:ascii="Times New Roman" w:hAnsi="Times New Roman" w:cs="Times New Roman"/>
                <w:kern w:val="1"/>
                <w:lang w:eastAsia="zh-CN"/>
              </w:rPr>
            </w:pPr>
            <w:r w:rsidRPr="0021229D">
              <w:rPr>
                <w:rFonts w:ascii="Times New Roman" w:hAnsi="Times New Roman" w:cs="Times New Roman"/>
                <w:b/>
                <w:kern w:val="1"/>
                <w:lang w:eastAsia="zh-CN"/>
              </w:rPr>
              <w:t>Docenze/Relatori</w:t>
            </w:r>
          </w:p>
        </w:tc>
        <w:tc>
          <w:tcPr>
            <w:tcW w:w="1804" w:type="pct"/>
            <w:tcBorders>
              <w:top w:val="single" w:sz="4" w:space="0" w:color="00000A"/>
              <w:left w:val="single" w:sz="4" w:space="0" w:color="00000A"/>
              <w:bottom w:val="single" w:sz="4" w:space="0" w:color="00000A"/>
              <w:right w:val="single" w:sz="4" w:space="0" w:color="00000A"/>
            </w:tcBorders>
            <w:shd w:val="clear" w:color="auto" w:fill="auto"/>
          </w:tcPr>
          <w:p w:rsidR="0021229D" w:rsidRPr="0021229D" w:rsidRDefault="0021229D" w:rsidP="00045B3B">
            <w:pPr>
              <w:suppressAutoHyphens/>
              <w:spacing w:before="120"/>
              <w:jc w:val="center"/>
              <w:rPr>
                <w:rFonts w:ascii="Times New Roman" w:hAnsi="Times New Roman" w:cs="Times New Roman"/>
                <w:kern w:val="1"/>
                <w:lang w:eastAsia="zh-CN"/>
              </w:rPr>
            </w:pPr>
            <w:r w:rsidRPr="0021229D">
              <w:rPr>
                <w:rFonts w:ascii="Times New Roman" w:hAnsi="Times New Roman" w:cs="Times New Roman"/>
                <w:kern w:val="1"/>
                <w:lang w:eastAsia="zh-CN"/>
              </w:rPr>
              <w:fldChar w:fldCharType="begin">
                <w:ffData>
                  <w:name w:val=""/>
                  <w:enabled/>
                  <w:calcOnExit w:val="0"/>
                  <w:checkBox>
                    <w:sizeAuto/>
                    <w:default w:val="0"/>
                    <w:checked w:val="0"/>
                  </w:checkBox>
                </w:ffData>
              </w:fldChar>
            </w:r>
            <w:r w:rsidRPr="0021229D">
              <w:rPr>
                <w:rFonts w:ascii="Times New Roman" w:hAnsi="Times New Roman" w:cs="Times New Roman"/>
                <w:kern w:val="1"/>
                <w:lang w:eastAsia="zh-CN"/>
              </w:rPr>
              <w:instrText xml:space="preserve"> FORMCHECKBOX </w:instrText>
            </w:r>
            <w:r w:rsidR="00F632A4">
              <w:rPr>
                <w:rFonts w:ascii="Times New Roman" w:hAnsi="Times New Roman" w:cs="Times New Roman"/>
                <w:kern w:val="1"/>
                <w:lang w:eastAsia="zh-CN"/>
              </w:rPr>
            </w:r>
            <w:r w:rsidR="00F632A4">
              <w:rPr>
                <w:rFonts w:ascii="Times New Roman" w:hAnsi="Times New Roman" w:cs="Times New Roman"/>
                <w:kern w:val="1"/>
                <w:lang w:eastAsia="zh-CN"/>
              </w:rPr>
              <w:fldChar w:fldCharType="separate"/>
            </w:r>
            <w:r w:rsidRPr="0021229D">
              <w:rPr>
                <w:rFonts w:ascii="Times New Roman" w:hAnsi="Times New Roman" w:cs="Times New Roman"/>
                <w:kern w:val="1"/>
                <w:lang w:eastAsia="zh-CN"/>
              </w:rPr>
              <w:fldChar w:fldCharType="end"/>
            </w:r>
          </w:p>
        </w:tc>
      </w:tr>
      <w:tr w:rsidR="0021229D" w:rsidRPr="0021229D" w:rsidTr="006162F6">
        <w:trPr>
          <w:trHeight w:hRule="exact" w:val="480"/>
        </w:trPr>
        <w:tc>
          <w:tcPr>
            <w:tcW w:w="3196" w:type="pct"/>
            <w:tcBorders>
              <w:top w:val="single" w:sz="4" w:space="0" w:color="00000A"/>
              <w:left w:val="single" w:sz="4" w:space="0" w:color="00000A"/>
              <w:bottom w:val="single" w:sz="4" w:space="0" w:color="00000A"/>
            </w:tcBorders>
            <w:shd w:val="clear" w:color="auto" w:fill="auto"/>
          </w:tcPr>
          <w:p w:rsidR="0021229D" w:rsidRPr="0021229D" w:rsidRDefault="0021229D" w:rsidP="00045B3B">
            <w:pPr>
              <w:suppressAutoHyphens/>
              <w:spacing w:before="120"/>
              <w:jc w:val="center"/>
              <w:rPr>
                <w:rFonts w:ascii="Times New Roman" w:hAnsi="Times New Roman" w:cs="Times New Roman"/>
                <w:kern w:val="1"/>
                <w:lang w:eastAsia="zh-CN"/>
              </w:rPr>
            </w:pPr>
            <w:r w:rsidRPr="0021229D">
              <w:rPr>
                <w:rFonts w:ascii="Times New Roman" w:hAnsi="Times New Roman" w:cs="Times New Roman"/>
                <w:b/>
                <w:kern w:val="1"/>
                <w:lang w:eastAsia="zh-CN"/>
              </w:rPr>
              <w:t>Coordinamento</w:t>
            </w:r>
          </w:p>
        </w:tc>
        <w:tc>
          <w:tcPr>
            <w:tcW w:w="1804" w:type="pct"/>
            <w:tcBorders>
              <w:top w:val="single" w:sz="4" w:space="0" w:color="00000A"/>
              <w:left w:val="single" w:sz="4" w:space="0" w:color="00000A"/>
              <w:bottom w:val="single" w:sz="4" w:space="0" w:color="00000A"/>
              <w:right w:val="single" w:sz="4" w:space="0" w:color="00000A"/>
            </w:tcBorders>
            <w:shd w:val="solid" w:color="auto" w:fill="000000"/>
          </w:tcPr>
          <w:p w:rsidR="0021229D" w:rsidRPr="0021229D" w:rsidRDefault="0021229D" w:rsidP="00045B3B">
            <w:pPr>
              <w:suppressAutoHyphens/>
              <w:snapToGrid w:val="0"/>
              <w:spacing w:before="120"/>
              <w:jc w:val="center"/>
              <w:rPr>
                <w:rFonts w:ascii="Times New Roman" w:hAnsi="Times New Roman" w:cs="Times New Roman"/>
                <w:color w:val="000000"/>
                <w:kern w:val="1"/>
                <w:lang w:eastAsia="zh-CN"/>
              </w:rPr>
            </w:pPr>
          </w:p>
        </w:tc>
      </w:tr>
      <w:tr w:rsidR="0021229D" w:rsidRPr="0021229D" w:rsidTr="006162F6">
        <w:trPr>
          <w:trHeight w:hRule="exact" w:val="480"/>
        </w:trPr>
        <w:tc>
          <w:tcPr>
            <w:tcW w:w="3196" w:type="pct"/>
            <w:tcBorders>
              <w:top w:val="single" w:sz="4" w:space="0" w:color="00000A"/>
              <w:left w:val="single" w:sz="4" w:space="0" w:color="00000A"/>
              <w:bottom w:val="single" w:sz="4" w:space="0" w:color="00000A"/>
            </w:tcBorders>
            <w:shd w:val="clear" w:color="auto" w:fill="auto"/>
          </w:tcPr>
          <w:p w:rsidR="0021229D" w:rsidRPr="0021229D" w:rsidRDefault="0021229D" w:rsidP="00045B3B">
            <w:pPr>
              <w:suppressAutoHyphens/>
              <w:spacing w:before="120"/>
              <w:jc w:val="center"/>
              <w:rPr>
                <w:rFonts w:ascii="Times New Roman" w:hAnsi="Times New Roman" w:cs="Times New Roman"/>
                <w:kern w:val="1"/>
                <w:lang w:eastAsia="zh-CN"/>
              </w:rPr>
            </w:pPr>
            <w:r w:rsidRPr="0021229D">
              <w:rPr>
                <w:rFonts w:ascii="Times New Roman" w:hAnsi="Times New Roman" w:cs="Times New Roman"/>
                <w:b/>
                <w:kern w:val="1"/>
                <w:lang w:eastAsia="zh-CN"/>
              </w:rPr>
              <w:t>Direzione</w:t>
            </w:r>
          </w:p>
        </w:tc>
        <w:tc>
          <w:tcPr>
            <w:tcW w:w="1804" w:type="pct"/>
            <w:tcBorders>
              <w:top w:val="single" w:sz="4" w:space="0" w:color="00000A"/>
              <w:left w:val="single" w:sz="4" w:space="0" w:color="00000A"/>
              <w:bottom w:val="single" w:sz="4" w:space="0" w:color="00000A"/>
              <w:right w:val="single" w:sz="4" w:space="0" w:color="00000A"/>
            </w:tcBorders>
            <w:shd w:val="solid" w:color="auto" w:fill="000000"/>
          </w:tcPr>
          <w:p w:rsidR="0021229D" w:rsidRPr="0021229D" w:rsidRDefault="0021229D" w:rsidP="00045B3B">
            <w:pPr>
              <w:suppressAutoHyphens/>
              <w:snapToGrid w:val="0"/>
              <w:spacing w:before="120"/>
              <w:jc w:val="center"/>
              <w:rPr>
                <w:rFonts w:ascii="Times New Roman" w:hAnsi="Times New Roman" w:cs="Times New Roman"/>
                <w:kern w:val="1"/>
                <w:lang w:eastAsia="zh-CN"/>
              </w:rPr>
            </w:pPr>
          </w:p>
        </w:tc>
      </w:tr>
    </w:tbl>
    <w:p w:rsidR="0021229D" w:rsidRPr="0021229D" w:rsidRDefault="0021229D" w:rsidP="00045B3B">
      <w:pPr>
        <w:tabs>
          <w:tab w:val="center" w:pos="4819"/>
          <w:tab w:val="right" w:pos="9638"/>
        </w:tabs>
        <w:rPr>
          <w:b/>
        </w:rPr>
      </w:pPr>
    </w:p>
    <w:p w:rsidR="0021229D" w:rsidRPr="0021229D" w:rsidRDefault="0021229D" w:rsidP="00045B3B">
      <w:pPr>
        <w:tabs>
          <w:tab w:val="center" w:pos="4819"/>
          <w:tab w:val="right" w:pos="9638"/>
        </w:tabs>
        <w:rPr>
          <w:b/>
        </w:rPr>
      </w:pPr>
    </w:p>
    <w:tbl>
      <w:tblPr>
        <w:tblW w:w="5000" w:type="pct"/>
        <w:tblLayout w:type="fixed"/>
        <w:tblCellMar>
          <w:left w:w="75" w:type="dxa"/>
          <w:right w:w="70" w:type="dxa"/>
        </w:tblCellMar>
        <w:tblLook w:val="0000" w:firstRow="0" w:lastRow="0" w:firstColumn="0" w:lastColumn="0" w:noHBand="0" w:noVBand="0"/>
      </w:tblPr>
      <w:tblGrid>
        <w:gridCol w:w="6154"/>
        <w:gridCol w:w="3474"/>
      </w:tblGrid>
      <w:tr w:rsidR="0021229D" w:rsidRPr="0021229D" w:rsidTr="006162F6">
        <w:trPr>
          <w:trHeight w:hRule="exact" w:val="480"/>
        </w:trPr>
        <w:tc>
          <w:tcPr>
            <w:tcW w:w="3196" w:type="pct"/>
            <w:tcBorders>
              <w:top w:val="single" w:sz="4" w:space="0" w:color="00000A"/>
              <w:left w:val="single" w:sz="4" w:space="0" w:color="00000A"/>
              <w:bottom w:val="single" w:sz="4" w:space="0" w:color="00000A"/>
            </w:tcBorders>
            <w:shd w:val="clear" w:color="auto" w:fill="auto"/>
          </w:tcPr>
          <w:p w:rsidR="0021229D" w:rsidRPr="0021229D" w:rsidRDefault="0021229D" w:rsidP="00045B3B">
            <w:pPr>
              <w:suppressAutoHyphens/>
              <w:spacing w:before="120"/>
              <w:jc w:val="center"/>
              <w:rPr>
                <w:rFonts w:ascii="Times New Roman" w:hAnsi="Times New Roman" w:cs="Times New Roman"/>
                <w:kern w:val="1"/>
                <w:lang w:eastAsia="zh-CN"/>
              </w:rPr>
            </w:pPr>
            <w:r w:rsidRPr="0021229D">
              <w:rPr>
                <w:rFonts w:ascii="Times New Roman" w:hAnsi="Times New Roman" w:cs="Times New Roman"/>
                <w:b/>
                <w:kern w:val="1"/>
                <w:lang w:eastAsia="zh-CN"/>
              </w:rPr>
              <w:t>Tutor</w:t>
            </w:r>
          </w:p>
        </w:tc>
        <w:tc>
          <w:tcPr>
            <w:tcW w:w="1804" w:type="pct"/>
            <w:tcBorders>
              <w:top w:val="single" w:sz="4" w:space="0" w:color="00000A"/>
              <w:left w:val="single" w:sz="4" w:space="0" w:color="00000A"/>
              <w:bottom w:val="single" w:sz="4" w:space="0" w:color="000080"/>
              <w:right w:val="single" w:sz="4" w:space="0" w:color="00000A"/>
            </w:tcBorders>
            <w:shd w:val="clear" w:color="auto" w:fill="auto"/>
          </w:tcPr>
          <w:p w:rsidR="0021229D" w:rsidRPr="0021229D" w:rsidRDefault="0021229D" w:rsidP="00045B3B">
            <w:pPr>
              <w:suppressAutoHyphens/>
              <w:spacing w:before="120"/>
              <w:jc w:val="center"/>
              <w:rPr>
                <w:rFonts w:ascii="Times New Roman" w:hAnsi="Times New Roman" w:cs="Times New Roman"/>
                <w:kern w:val="1"/>
                <w:lang w:eastAsia="zh-CN"/>
              </w:rPr>
            </w:pPr>
            <w:r w:rsidRPr="0021229D">
              <w:rPr>
                <w:rFonts w:ascii="Times New Roman" w:hAnsi="Times New Roman" w:cs="Times New Roman"/>
                <w:kern w:val="1"/>
                <w:lang w:eastAsia="zh-CN"/>
              </w:rPr>
              <w:fldChar w:fldCharType="begin">
                <w:ffData>
                  <w:name w:val=""/>
                  <w:enabled/>
                  <w:calcOnExit w:val="0"/>
                  <w:checkBox>
                    <w:sizeAuto/>
                    <w:default w:val="0"/>
                    <w:checked w:val="0"/>
                  </w:checkBox>
                </w:ffData>
              </w:fldChar>
            </w:r>
            <w:r w:rsidRPr="0021229D">
              <w:rPr>
                <w:rFonts w:ascii="Times New Roman" w:hAnsi="Times New Roman" w:cs="Times New Roman"/>
                <w:kern w:val="1"/>
                <w:lang w:eastAsia="zh-CN"/>
              </w:rPr>
              <w:instrText xml:space="preserve"> FORMCHECKBOX </w:instrText>
            </w:r>
            <w:r w:rsidR="00F632A4">
              <w:rPr>
                <w:rFonts w:ascii="Times New Roman" w:hAnsi="Times New Roman" w:cs="Times New Roman"/>
                <w:kern w:val="1"/>
                <w:lang w:eastAsia="zh-CN"/>
              </w:rPr>
            </w:r>
            <w:r w:rsidR="00F632A4">
              <w:rPr>
                <w:rFonts w:ascii="Times New Roman" w:hAnsi="Times New Roman" w:cs="Times New Roman"/>
                <w:kern w:val="1"/>
                <w:lang w:eastAsia="zh-CN"/>
              </w:rPr>
              <w:fldChar w:fldCharType="separate"/>
            </w:r>
            <w:r w:rsidRPr="0021229D">
              <w:rPr>
                <w:rFonts w:ascii="Times New Roman" w:hAnsi="Times New Roman" w:cs="Times New Roman"/>
                <w:kern w:val="1"/>
                <w:lang w:eastAsia="zh-CN"/>
              </w:rPr>
              <w:fldChar w:fldCharType="end"/>
            </w:r>
          </w:p>
        </w:tc>
      </w:tr>
      <w:tr w:rsidR="0021229D" w:rsidRPr="0021229D" w:rsidTr="006162F6">
        <w:trPr>
          <w:trHeight w:hRule="exact" w:val="480"/>
        </w:trPr>
        <w:tc>
          <w:tcPr>
            <w:tcW w:w="3196" w:type="pct"/>
            <w:tcBorders>
              <w:top w:val="single" w:sz="4" w:space="0" w:color="00000A"/>
              <w:left w:val="single" w:sz="4" w:space="0" w:color="00000A"/>
              <w:bottom w:val="single" w:sz="4" w:space="0" w:color="00000A"/>
            </w:tcBorders>
            <w:shd w:val="clear" w:color="auto" w:fill="auto"/>
          </w:tcPr>
          <w:p w:rsidR="0021229D" w:rsidRPr="0021229D" w:rsidRDefault="0021229D" w:rsidP="00045B3B">
            <w:pPr>
              <w:suppressAutoHyphens/>
              <w:spacing w:before="120"/>
              <w:jc w:val="center"/>
              <w:rPr>
                <w:rFonts w:ascii="Times New Roman" w:hAnsi="Times New Roman" w:cs="Times New Roman"/>
                <w:kern w:val="1"/>
                <w:lang w:eastAsia="zh-CN"/>
              </w:rPr>
            </w:pPr>
            <w:r w:rsidRPr="0021229D">
              <w:rPr>
                <w:rFonts w:ascii="Times New Roman" w:hAnsi="Times New Roman" w:cs="Times New Roman"/>
                <w:b/>
                <w:kern w:val="1"/>
                <w:lang w:eastAsia="zh-CN"/>
              </w:rPr>
              <w:t>Amministrazione</w:t>
            </w:r>
          </w:p>
        </w:tc>
        <w:tc>
          <w:tcPr>
            <w:tcW w:w="1804" w:type="pct"/>
            <w:tcBorders>
              <w:top w:val="single" w:sz="4" w:space="0" w:color="00000A"/>
              <w:left w:val="single" w:sz="4" w:space="0" w:color="00000A"/>
              <w:bottom w:val="single" w:sz="4" w:space="0" w:color="00000A"/>
              <w:right w:val="single" w:sz="4" w:space="0" w:color="00000A"/>
            </w:tcBorders>
            <w:shd w:val="clear" w:color="auto" w:fill="000000"/>
          </w:tcPr>
          <w:p w:rsidR="0021229D" w:rsidRPr="0021229D" w:rsidRDefault="0021229D" w:rsidP="00045B3B">
            <w:pPr>
              <w:suppressAutoHyphens/>
              <w:snapToGrid w:val="0"/>
              <w:spacing w:before="120"/>
              <w:jc w:val="center"/>
              <w:rPr>
                <w:rFonts w:ascii="Times New Roman" w:hAnsi="Times New Roman" w:cs="Times New Roman"/>
                <w:kern w:val="1"/>
                <w:lang w:eastAsia="zh-CN"/>
              </w:rPr>
            </w:pPr>
          </w:p>
        </w:tc>
      </w:tr>
      <w:tr w:rsidR="0021229D" w:rsidRPr="0021229D" w:rsidTr="006162F6">
        <w:trPr>
          <w:trHeight w:hRule="exact" w:val="480"/>
        </w:trPr>
        <w:tc>
          <w:tcPr>
            <w:tcW w:w="3196" w:type="pct"/>
            <w:tcBorders>
              <w:top w:val="single" w:sz="4" w:space="0" w:color="00000A"/>
              <w:left w:val="single" w:sz="4" w:space="0" w:color="00000A"/>
              <w:bottom w:val="single" w:sz="4" w:space="0" w:color="00000A"/>
            </w:tcBorders>
            <w:shd w:val="clear" w:color="auto" w:fill="auto"/>
          </w:tcPr>
          <w:p w:rsidR="0021229D" w:rsidRPr="0021229D" w:rsidRDefault="0021229D" w:rsidP="00045B3B">
            <w:pPr>
              <w:suppressAutoHyphens/>
              <w:spacing w:before="120"/>
              <w:jc w:val="center"/>
              <w:rPr>
                <w:rFonts w:ascii="Times New Roman" w:hAnsi="Times New Roman" w:cs="Times New Roman"/>
                <w:kern w:val="1"/>
                <w:lang w:eastAsia="zh-CN"/>
              </w:rPr>
            </w:pPr>
            <w:r w:rsidRPr="0021229D">
              <w:rPr>
                <w:rFonts w:ascii="Times New Roman" w:hAnsi="Times New Roman" w:cs="Times New Roman"/>
                <w:b/>
                <w:kern w:val="1"/>
                <w:lang w:eastAsia="zh-CN"/>
              </w:rPr>
              <w:t>Attrezzature / locali</w:t>
            </w:r>
          </w:p>
        </w:tc>
        <w:tc>
          <w:tcPr>
            <w:tcW w:w="1804" w:type="pct"/>
            <w:tcBorders>
              <w:top w:val="single" w:sz="4" w:space="0" w:color="00000A"/>
              <w:left w:val="single" w:sz="4" w:space="0" w:color="00000A"/>
              <w:bottom w:val="single" w:sz="4" w:space="0" w:color="00000A"/>
              <w:right w:val="single" w:sz="4" w:space="0" w:color="00000A"/>
            </w:tcBorders>
            <w:shd w:val="clear" w:color="auto" w:fill="auto"/>
          </w:tcPr>
          <w:p w:rsidR="0021229D" w:rsidRPr="0021229D" w:rsidRDefault="0021229D" w:rsidP="00045B3B">
            <w:pPr>
              <w:suppressAutoHyphens/>
              <w:spacing w:before="120"/>
              <w:jc w:val="center"/>
              <w:rPr>
                <w:rFonts w:ascii="Times New Roman" w:hAnsi="Times New Roman" w:cs="Times New Roman"/>
                <w:kern w:val="1"/>
                <w:lang w:eastAsia="zh-CN"/>
              </w:rPr>
            </w:pPr>
            <w:r w:rsidRPr="0021229D">
              <w:rPr>
                <w:rFonts w:ascii="Times New Roman" w:hAnsi="Times New Roman" w:cs="Times New Roman"/>
                <w:kern w:val="1"/>
                <w:lang w:eastAsia="zh-CN"/>
              </w:rPr>
              <w:fldChar w:fldCharType="begin">
                <w:ffData>
                  <w:name w:val=""/>
                  <w:enabled/>
                  <w:calcOnExit w:val="0"/>
                  <w:checkBox>
                    <w:sizeAuto/>
                    <w:default w:val="0"/>
                    <w:checked w:val="0"/>
                  </w:checkBox>
                </w:ffData>
              </w:fldChar>
            </w:r>
            <w:r w:rsidRPr="0021229D">
              <w:rPr>
                <w:rFonts w:ascii="Times New Roman" w:hAnsi="Times New Roman" w:cs="Times New Roman"/>
                <w:kern w:val="1"/>
                <w:lang w:eastAsia="zh-CN"/>
              </w:rPr>
              <w:instrText xml:space="preserve"> FORMCHECKBOX </w:instrText>
            </w:r>
            <w:r w:rsidR="00F632A4">
              <w:rPr>
                <w:rFonts w:ascii="Times New Roman" w:hAnsi="Times New Roman" w:cs="Times New Roman"/>
                <w:kern w:val="1"/>
                <w:lang w:eastAsia="zh-CN"/>
              </w:rPr>
            </w:r>
            <w:r w:rsidR="00F632A4">
              <w:rPr>
                <w:rFonts w:ascii="Times New Roman" w:hAnsi="Times New Roman" w:cs="Times New Roman"/>
                <w:kern w:val="1"/>
                <w:lang w:eastAsia="zh-CN"/>
              </w:rPr>
              <w:fldChar w:fldCharType="separate"/>
            </w:r>
            <w:r w:rsidRPr="0021229D">
              <w:rPr>
                <w:rFonts w:ascii="Times New Roman" w:hAnsi="Times New Roman" w:cs="Times New Roman"/>
                <w:kern w:val="1"/>
                <w:lang w:eastAsia="zh-CN"/>
              </w:rPr>
              <w:fldChar w:fldCharType="end"/>
            </w:r>
          </w:p>
        </w:tc>
      </w:tr>
    </w:tbl>
    <w:p w:rsidR="0021229D" w:rsidRPr="0021229D" w:rsidRDefault="0021229D" w:rsidP="00045B3B">
      <w:pPr>
        <w:suppressAutoHyphens/>
        <w:ind w:left="777"/>
        <w:jc w:val="center"/>
        <w:rPr>
          <w:rFonts w:ascii="Times New Roman" w:hAnsi="Times New Roman" w:cs="Times New Roman"/>
          <w:kern w:val="1"/>
          <w:lang w:eastAsia="zh-CN"/>
        </w:rPr>
      </w:pPr>
    </w:p>
    <w:p w:rsidR="0021229D" w:rsidRPr="0021229D" w:rsidRDefault="0021229D" w:rsidP="00F45267">
      <w:pPr>
        <w:numPr>
          <w:ilvl w:val="0"/>
          <w:numId w:val="81"/>
        </w:numPr>
        <w:suppressAutoHyphens/>
        <w:ind w:left="397" w:hanging="340"/>
        <w:rPr>
          <w:rFonts w:ascii="Times New Roman" w:hAnsi="Times New Roman" w:cs="Times New Roman"/>
          <w:kern w:val="1"/>
          <w:sz w:val="22"/>
          <w:szCs w:val="22"/>
          <w:lang w:eastAsia="zh-CN"/>
        </w:rPr>
      </w:pPr>
      <w:r w:rsidRPr="0021229D">
        <w:rPr>
          <w:rFonts w:ascii="Times New Roman" w:hAnsi="Times New Roman" w:cs="Times New Roman"/>
          <w:b/>
          <w:bCs/>
          <w:kern w:val="1"/>
          <w:sz w:val="22"/>
          <w:szCs w:val="22"/>
          <w:lang w:eastAsia="zh-CN"/>
        </w:rPr>
        <w:t>descrizione dell’apporto specialistico fornito dall’ente terzo per la realizzazione del progetto:</w:t>
      </w:r>
    </w:p>
    <w:p w:rsidR="0021229D" w:rsidRPr="0021229D" w:rsidRDefault="0021229D" w:rsidP="00F45267">
      <w:pPr>
        <w:numPr>
          <w:ilvl w:val="0"/>
          <w:numId w:val="81"/>
        </w:numPr>
        <w:suppressAutoHyphens/>
        <w:ind w:left="397" w:hanging="340"/>
        <w:rPr>
          <w:rFonts w:ascii="Times New Roman" w:hAnsi="Times New Roman" w:cs="Times New Roman"/>
          <w:b/>
          <w:bCs/>
          <w:kern w:val="1"/>
          <w:sz w:val="22"/>
          <w:szCs w:val="22"/>
          <w:lang w:eastAsia="zh-CN"/>
        </w:rPr>
      </w:pPr>
      <w:r w:rsidRPr="0021229D">
        <w:rPr>
          <w:rFonts w:ascii="Times New Roman" w:hAnsi="Times New Roman" w:cs="Times New Roman"/>
          <w:b/>
          <w:bCs/>
          <w:kern w:val="1"/>
          <w:sz w:val="22"/>
          <w:szCs w:val="22"/>
          <w:lang w:eastAsia="zh-CN"/>
        </w:rPr>
        <w:t>numero di ore REALIZZATE IN COLLABORAZIONE:</w:t>
      </w:r>
    </w:p>
    <w:p w:rsidR="0021229D" w:rsidRPr="0021229D" w:rsidRDefault="0021229D" w:rsidP="00F45267">
      <w:pPr>
        <w:numPr>
          <w:ilvl w:val="0"/>
          <w:numId w:val="81"/>
        </w:numPr>
        <w:suppressAutoHyphens/>
        <w:ind w:left="397" w:hanging="340"/>
        <w:rPr>
          <w:rFonts w:ascii="Times New Roman" w:hAnsi="Times New Roman" w:cs="Times New Roman"/>
          <w:b/>
          <w:bCs/>
          <w:kern w:val="1"/>
          <w:sz w:val="22"/>
          <w:szCs w:val="22"/>
          <w:lang w:eastAsia="zh-CN"/>
        </w:rPr>
      </w:pPr>
      <w:r w:rsidRPr="0021229D">
        <w:rPr>
          <w:rFonts w:ascii="Times New Roman" w:hAnsi="Times New Roman" w:cs="Times New Roman"/>
          <w:b/>
          <w:bCs/>
          <w:kern w:val="1"/>
          <w:sz w:val="22"/>
          <w:szCs w:val="22"/>
          <w:lang w:eastAsia="zh-CN"/>
        </w:rPr>
        <w:t>COMUNICAZIONI PROVVISTE DI REGOLARE DATA/PROTOCOLLO, CONVENZIONI (</w:t>
      </w:r>
      <w:r w:rsidRPr="0021229D">
        <w:rPr>
          <w:rFonts w:ascii="Times New Roman" w:hAnsi="Times New Roman" w:cs="Times New Roman"/>
          <w:b/>
          <w:bCs/>
          <w:kern w:val="1"/>
          <w:sz w:val="22"/>
          <w:szCs w:val="22"/>
          <w:u w:val="single"/>
          <w:lang w:eastAsia="zh-CN"/>
        </w:rPr>
        <w:t>tali documenti dovranno essere allegati alla domanda di aiuto</w:t>
      </w:r>
      <w:r w:rsidRPr="0021229D">
        <w:rPr>
          <w:rFonts w:ascii="Times New Roman" w:hAnsi="Times New Roman" w:cs="Times New Roman"/>
          <w:b/>
          <w:bCs/>
          <w:kern w:val="1"/>
          <w:sz w:val="22"/>
          <w:szCs w:val="22"/>
          <w:lang w:eastAsia="zh-CN"/>
        </w:rPr>
        <w:t>):</w:t>
      </w:r>
    </w:p>
    <w:p w:rsidR="0021229D" w:rsidRPr="0021229D" w:rsidRDefault="0021229D" w:rsidP="00045B3B">
      <w:pPr>
        <w:suppressAutoHyphens/>
        <w:ind w:left="426"/>
        <w:rPr>
          <w:rFonts w:ascii="Times New Roman" w:hAnsi="Times New Roman" w:cs="Times New Roman"/>
          <w:kern w:val="1"/>
          <w:sz w:val="22"/>
          <w:szCs w:val="22"/>
          <w:lang w:eastAsia="zh-CN"/>
        </w:rPr>
      </w:pPr>
    </w:p>
    <w:p w:rsidR="0021229D" w:rsidRPr="0021229D" w:rsidRDefault="0021229D" w:rsidP="00045B3B">
      <w:pPr>
        <w:suppressAutoHyphens/>
        <w:jc w:val="center"/>
        <w:rPr>
          <w:rFonts w:ascii="Times New Roman" w:hAnsi="Times New Roman" w:cs="Times New Roman"/>
          <w:kern w:val="1"/>
          <w:sz w:val="22"/>
          <w:szCs w:val="22"/>
          <w:lang w:eastAsia="zh-CN"/>
        </w:rPr>
      </w:pPr>
    </w:p>
    <w:p w:rsidR="0021229D" w:rsidRPr="0021229D" w:rsidRDefault="0021229D" w:rsidP="00045B3B">
      <w:pPr>
        <w:rPr>
          <w:rFonts w:ascii="Times New Roman" w:hAnsi="Times New Roman" w:cs="Times New Roman"/>
          <w:b/>
          <w:bCs/>
          <w:sz w:val="22"/>
          <w:szCs w:val="22"/>
        </w:rPr>
      </w:pPr>
    </w:p>
    <w:p w:rsidR="0021229D" w:rsidRPr="0021229D" w:rsidRDefault="0021229D" w:rsidP="00045B3B">
      <w:pPr>
        <w:rPr>
          <w:rFonts w:ascii="Times New Roman" w:hAnsi="Times New Roman" w:cs="Times New Roman"/>
          <w:b/>
          <w:bCs/>
          <w:sz w:val="22"/>
          <w:szCs w:val="22"/>
        </w:rPr>
      </w:pPr>
    </w:p>
    <w:p w:rsidR="0021229D" w:rsidRPr="0021229D" w:rsidRDefault="0021229D" w:rsidP="00045B3B">
      <w:pPr>
        <w:rPr>
          <w:rFonts w:ascii="Times New Roman" w:hAnsi="Times New Roman" w:cs="Times New Roman"/>
          <w:b/>
          <w:bCs/>
          <w:sz w:val="22"/>
          <w:szCs w:val="22"/>
        </w:rPr>
      </w:pPr>
      <w:r w:rsidRPr="0021229D">
        <w:rPr>
          <w:rFonts w:ascii="Times New Roman" w:hAnsi="Times New Roman" w:cs="Times New Roman"/>
          <w:b/>
          <w:bCs/>
          <w:sz w:val="22"/>
          <w:szCs w:val="22"/>
        </w:rPr>
        <w:t xml:space="preserve">Luogo e data </w:t>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r>
      <w:r w:rsidRPr="0021229D">
        <w:rPr>
          <w:rFonts w:ascii="Times New Roman" w:hAnsi="Times New Roman" w:cs="Times New Roman"/>
          <w:b/>
          <w:bCs/>
          <w:sz w:val="22"/>
          <w:szCs w:val="22"/>
        </w:rPr>
        <w:tab/>
        <w:t xml:space="preserve">      Responsabile del progetto   </w:t>
      </w:r>
    </w:p>
    <w:p w:rsidR="0021229D" w:rsidRPr="0021229D" w:rsidRDefault="0021229D" w:rsidP="00045B3B">
      <w:pPr>
        <w:rPr>
          <w:rFonts w:ascii="Times New Roman" w:hAnsi="Times New Roman" w:cs="Times New Roman"/>
          <w:b/>
          <w:bCs/>
          <w:sz w:val="22"/>
          <w:szCs w:val="22"/>
        </w:rPr>
      </w:pPr>
    </w:p>
    <w:p w:rsidR="0021229D" w:rsidRPr="0021229D" w:rsidRDefault="0021229D" w:rsidP="00045B3B">
      <w:pPr>
        <w:rPr>
          <w:rFonts w:ascii="Times New Roman" w:hAnsi="Times New Roman" w:cs="Times New Roman"/>
          <w:b/>
          <w:bCs/>
          <w:sz w:val="22"/>
          <w:szCs w:val="22"/>
        </w:rPr>
      </w:pPr>
    </w:p>
    <w:p w:rsidR="0021229D" w:rsidRPr="0021229D" w:rsidRDefault="0021229D" w:rsidP="00045B3B">
      <w:pPr>
        <w:rPr>
          <w:rFonts w:ascii="Times New Roman" w:hAnsi="Times New Roman" w:cs="Times New Roman"/>
          <w:b/>
          <w:bCs/>
          <w:sz w:val="22"/>
          <w:szCs w:val="22"/>
        </w:rPr>
      </w:pPr>
    </w:p>
    <w:p w:rsidR="0021229D" w:rsidRDefault="0021229D" w:rsidP="00045B3B">
      <w:pPr>
        <w:rPr>
          <w:rFonts w:ascii="Times New Roman" w:hAnsi="Times New Roman" w:cs="Times New Roman"/>
          <w:color w:val="000000"/>
          <w:sz w:val="22"/>
          <w:szCs w:val="22"/>
        </w:rPr>
      </w:pPr>
      <w:r>
        <w:rPr>
          <w:sz w:val="22"/>
          <w:szCs w:val="22"/>
        </w:rPr>
        <w:br w:type="page"/>
      </w:r>
    </w:p>
    <w:p w:rsidR="0021229D" w:rsidRPr="0021229D" w:rsidRDefault="0021229D" w:rsidP="00045B3B">
      <w:pPr>
        <w:jc w:val="both"/>
        <w:rPr>
          <w:rFonts w:ascii="Times New Roman" w:hAnsi="Times New Roman" w:cs="Times New Roman"/>
          <w:b/>
          <w:bCs/>
          <w:i/>
          <w:sz w:val="18"/>
          <w:szCs w:val="18"/>
        </w:rPr>
      </w:pPr>
    </w:p>
    <w:p w:rsidR="0021229D" w:rsidRPr="0021229D" w:rsidRDefault="0021229D" w:rsidP="00045B3B">
      <w:pPr>
        <w:jc w:val="center"/>
        <w:rPr>
          <w:rFonts w:ascii="Times New Roman" w:hAnsi="Times New Roman" w:cs="Times New Roman"/>
          <w:b/>
          <w:bCs/>
          <w:i/>
          <w:sz w:val="18"/>
          <w:szCs w:val="18"/>
        </w:rPr>
      </w:pPr>
      <w:r w:rsidRPr="0021229D">
        <w:rPr>
          <w:rFonts w:ascii="Times New Roman" w:hAnsi="Times New Roman" w:cs="Times New Roman"/>
          <w:noProof/>
          <w:sz w:val="20"/>
          <w:szCs w:val="20"/>
        </w:rPr>
        <w:drawing>
          <wp:inline distT="0" distB="0" distL="0" distR="0" wp14:anchorId="795CDB3E" wp14:editId="7A53C438">
            <wp:extent cx="4905375" cy="895350"/>
            <wp:effectExtent l="0" t="0" r="9525" b="0"/>
            <wp:docPr id="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05375" cy="895350"/>
                    </a:xfrm>
                    <a:prstGeom prst="rect">
                      <a:avLst/>
                    </a:prstGeom>
                    <a:noFill/>
                    <a:ln>
                      <a:noFill/>
                    </a:ln>
                  </pic:spPr>
                </pic:pic>
              </a:graphicData>
            </a:graphic>
          </wp:inline>
        </w:drawing>
      </w:r>
    </w:p>
    <w:p w:rsidR="0021229D" w:rsidRPr="0021229D" w:rsidRDefault="0021229D" w:rsidP="00045B3B">
      <w:pPr>
        <w:jc w:val="center"/>
        <w:rPr>
          <w:rFonts w:ascii="Times New Roman" w:hAnsi="Times New Roman" w:cs="Times New Roman"/>
          <w:b/>
          <w:bCs/>
          <w:sz w:val="32"/>
          <w:szCs w:val="32"/>
        </w:rPr>
      </w:pPr>
      <w:r w:rsidRPr="0021229D">
        <w:rPr>
          <w:rFonts w:ascii="Times New Roman" w:hAnsi="Times New Roman" w:cs="Times New Roman"/>
          <w:b/>
          <w:bCs/>
          <w:sz w:val="32"/>
          <w:szCs w:val="32"/>
        </w:rPr>
        <w:t xml:space="preserve">  </w:t>
      </w:r>
    </w:p>
    <w:p w:rsidR="0021229D" w:rsidRPr="0021229D" w:rsidRDefault="0021229D" w:rsidP="00045B3B">
      <w:pPr>
        <w:autoSpaceDE w:val="0"/>
        <w:autoSpaceDN w:val="0"/>
        <w:adjustRightInd w:val="0"/>
        <w:ind w:right="2550"/>
        <w:jc w:val="both"/>
        <w:rPr>
          <w:rFonts w:ascii="Times New Roman" w:hAnsi="Times New Roman" w:cs="Times New Roman"/>
          <w:bCs/>
          <w:sz w:val="22"/>
          <w:szCs w:val="22"/>
        </w:rPr>
      </w:pPr>
    </w:p>
    <w:tbl>
      <w:tblPr>
        <w:tblW w:w="9600" w:type="dxa"/>
        <w:jc w:val="center"/>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ayout w:type="fixed"/>
        <w:tblCellMar>
          <w:left w:w="70" w:type="dxa"/>
          <w:right w:w="70" w:type="dxa"/>
        </w:tblCellMar>
        <w:tblLook w:val="01E0" w:firstRow="1" w:lastRow="1" w:firstColumn="1" w:lastColumn="1" w:noHBand="0" w:noVBand="0"/>
      </w:tblPr>
      <w:tblGrid>
        <w:gridCol w:w="3508"/>
        <w:gridCol w:w="6092"/>
      </w:tblGrid>
      <w:tr w:rsidR="0021229D" w:rsidRPr="0021229D"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b/>
                <w:i/>
                <w:sz w:val="20"/>
                <w:szCs w:val="20"/>
                <w:lang w:eastAsia="en-US"/>
              </w:rPr>
            </w:pPr>
            <w:r w:rsidRPr="0021229D">
              <w:rPr>
                <w:rFonts w:ascii="Times New Roman" w:hAnsi="Times New Roman" w:cs="Times New Roman"/>
                <w:b/>
                <w:i/>
                <w:sz w:val="22"/>
                <w:szCs w:val="22"/>
                <w:lang w:eastAsia="en-US"/>
              </w:rPr>
              <w:t>PROGRAMMA DI SVILUPPO RURALE PER IL VENETO 2014-2020</w:t>
            </w:r>
          </w:p>
        </w:tc>
      </w:tr>
      <w:tr w:rsidR="0021229D" w:rsidRPr="0021229D"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b/>
                <w:i/>
                <w:sz w:val="22"/>
                <w:szCs w:val="22"/>
                <w:lang w:eastAsia="en-US"/>
              </w:rPr>
            </w:pPr>
            <w:r w:rsidRPr="0021229D">
              <w:rPr>
                <w:rFonts w:ascii="Times New Roman" w:hAnsi="Times New Roman" w:cs="Times New Roman"/>
                <w:b/>
                <w:i/>
                <w:sz w:val="22"/>
                <w:szCs w:val="22"/>
                <w:lang w:eastAsia="en-US"/>
              </w:rPr>
              <w:t xml:space="preserve">PROGRAMMA DI SVILUPPO LOCALE </w:t>
            </w:r>
          </w:p>
          <w:p w:rsidR="0021229D" w:rsidRPr="0021229D" w:rsidRDefault="0021229D" w:rsidP="00045B3B">
            <w:pPr>
              <w:widowControl w:val="0"/>
              <w:snapToGrid w:val="0"/>
              <w:spacing w:before="60" w:after="60" w:line="276" w:lineRule="auto"/>
              <w:jc w:val="center"/>
              <w:rPr>
                <w:rFonts w:ascii="Times New Roman" w:hAnsi="Times New Roman" w:cs="Times New Roman"/>
                <w:b/>
                <w:i/>
                <w:sz w:val="22"/>
                <w:szCs w:val="22"/>
                <w:lang w:eastAsia="en-US"/>
              </w:rPr>
            </w:pPr>
            <w:r w:rsidRPr="0021229D">
              <w:rPr>
                <w:rFonts w:ascii="Times New Roman" w:hAnsi="Times New Roman" w:cs="Times New Roman"/>
                <w:b/>
                <w:i/>
                <w:sz w:val="22"/>
                <w:szCs w:val="22"/>
                <w:lang w:eastAsia="en-US"/>
              </w:rPr>
              <w:t>#facciamolonoi2020: la rete che crea sviluppo</w:t>
            </w:r>
          </w:p>
        </w:tc>
      </w:tr>
      <w:tr w:rsidR="0021229D" w:rsidRPr="0021229D"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b/>
                <w:bCs/>
                <w:i/>
                <w:sz w:val="22"/>
                <w:szCs w:val="22"/>
                <w:lang w:eastAsia="en-US"/>
              </w:rPr>
            </w:pPr>
            <w:r w:rsidRPr="0021229D">
              <w:rPr>
                <w:rFonts w:ascii="Times New Roman" w:hAnsi="Times New Roman" w:cs="Times New Roman"/>
                <w:b/>
                <w:i/>
                <w:sz w:val="22"/>
                <w:szCs w:val="22"/>
                <w:lang w:eastAsia="en-US"/>
              </w:rPr>
              <w:t>Sottomisura: 19.2-</w:t>
            </w:r>
            <w:r w:rsidRPr="0021229D">
              <w:rPr>
                <w:rFonts w:ascii="Times New Roman" w:hAnsi="Times New Roman" w:cs="Times New Roman"/>
                <w:b/>
                <w:bCs/>
                <w:i/>
                <w:sz w:val="22"/>
                <w:szCs w:val="22"/>
                <w:lang w:eastAsia="en-US"/>
              </w:rPr>
              <w:t xml:space="preserve"> Sostegno all'esecuzione degli interventi nell’ambito della strategia di sviluppo locale di tipo partecipativo</w:t>
            </w:r>
          </w:p>
        </w:tc>
      </w:tr>
      <w:tr w:rsidR="0021229D" w:rsidRPr="0021229D" w:rsidTr="006162F6">
        <w:trPr>
          <w:trHeight w:val="450"/>
          <w:jc w:val="center"/>
        </w:trPr>
        <w:tc>
          <w:tcPr>
            <w:tcW w:w="3508" w:type="dxa"/>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i/>
                <w:sz w:val="20"/>
                <w:szCs w:val="20"/>
                <w:lang w:eastAsia="en-US"/>
              </w:rPr>
            </w:pPr>
            <w:r w:rsidRPr="0021229D">
              <w:rPr>
                <w:rFonts w:ascii="Times New Roman" w:hAnsi="Times New Roman" w:cs="Times New Roman"/>
                <w:b/>
                <w:sz w:val="22"/>
                <w:szCs w:val="22"/>
                <w:lang w:eastAsia="en-US"/>
              </w:rPr>
              <w:t xml:space="preserve">BANDO PUBBLICO GAL    </w:t>
            </w:r>
          </w:p>
        </w:tc>
        <w:tc>
          <w:tcPr>
            <w:tcW w:w="6092" w:type="dxa"/>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i/>
                <w:sz w:val="20"/>
                <w:szCs w:val="20"/>
                <w:lang w:eastAsia="en-US"/>
              </w:rPr>
            </w:pPr>
            <w:r w:rsidRPr="0021229D">
              <w:rPr>
                <w:rFonts w:ascii="Times New Roman" w:hAnsi="Times New Roman" w:cs="Times New Roman"/>
                <w:b/>
                <w:i/>
                <w:sz w:val="22"/>
                <w:szCs w:val="22"/>
                <w:lang w:eastAsia="en-US"/>
              </w:rPr>
              <w:t xml:space="preserve">REG UE 1305/2013, </w:t>
            </w:r>
            <w:r w:rsidRPr="0021229D">
              <w:rPr>
                <w:rFonts w:ascii="Times New Roman" w:hAnsi="Times New Roman" w:cs="Times New Roman"/>
                <w:b/>
                <w:i/>
                <w:color w:val="000000"/>
                <w:sz w:val="22"/>
                <w:szCs w:val="22"/>
                <w:lang w:eastAsia="en-US"/>
              </w:rPr>
              <w:t>Art. 16</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b/>
                <w:sz w:val="22"/>
                <w:szCs w:val="22"/>
                <w:lang w:eastAsia="en-US"/>
              </w:rPr>
            </w:pPr>
            <w:r w:rsidRPr="0021229D">
              <w:rPr>
                <w:rFonts w:ascii="Times New Roman" w:hAnsi="Times New Roman" w:cs="Times New Roman"/>
                <w:b/>
                <w:sz w:val="22"/>
                <w:szCs w:val="22"/>
                <w:lang w:eastAsia="en-US"/>
              </w:rPr>
              <w:t>codice 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21229D">
              <w:rPr>
                <w:rFonts w:ascii="Times New Roman" w:hAnsi="Times New Roman" w:cs="Times New Roman"/>
                <w:b/>
                <w:i/>
                <w:color w:val="000000"/>
                <w:sz w:val="22"/>
                <w:szCs w:val="22"/>
                <w:lang w:eastAsia="en-US"/>
              </w:rPr>
              <w:t>3 Regimi di qualità dei prodotti agricoli e alimentari</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b/>
                <w:sz w:val="22"/>
                <w:szCs w:val="22"/>
                <w:lang w:eastAsia="en-US"/>
              </w:rPr>
            </w:pPr>
            <w:r w:rsidRPr="0021229D">
              <w:rPr>
                <w:rFonts w:ascii="Times New Roman" w:hAnsi="Times New Roman" w:cs="Times New Roman"/>
                <w:b/>
                <w:sz w:val="22"/>
                <w:szCs w:val="22"/>
                <w:lang w:eastAsia="en-US"/>
              </w:rPr>
              <w:t>codice sottomisura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21229D">
              <w:rPr>
                <w:rFonts w:ascii="Times New Roman" w:hAnsi="Times New Roman" w:cs="Times New Roman"/>
                <w:b/>
                <w:i/>
                <w:color w:val="000000"/>
                <w:sz w:val="22"/>
                <w:szCs w:val="22"/>
                <w:lang w:eastAsia="en-US"/>
              </w:rPr>
              <w:t>3.2 Sostegno per attività di informazione e promozione, svolte da associazioni di produttori nel mercato interno</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b/>
                <w:sz w:val="22"/>
                <w:szCs w:val="22"/>
                <w:lang w:eastAsia="en-US"/>
              </w:rPr>
            </w:pPr>
            <w:r w:rsidRPr="0021229D">
              <w:rPr>
                <w:rFonts w:ascii="Times New Roman" w:hAnsi="Times New Roman" w:cs="Times New Roman"/>
                <w:b/>
                <w:sz w:val="22"/>
                <w:szCs w:val="22"/>
                <w:lang w:eastAsia="en-US"/>
              </w:rPr>
              <w:t>codice tipo intervento</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D76ADE">
            <w:pPr>
              <w:widowControl w:val="0"/>
              <w:snapToGrid w:val="0"/>
              <w:spacing w:before="60" w:after="60" w:line="276" w:lineRule="auto"/>
              <w:jc w:val="both"/>
              <w:outlineLvl w:val="2"/>
              <w:rPr>
                <w:rFonts w:ascii="Times New Roman" w:hAnsi="Times New Roman" w:cs="Times New Roman"/>
                <w:b/>
                <w:i/>
                <w:color w:val="000000"/>
                <w:sz w:val="22"/>
                <w:szCs w:val="22"/>
                <w:lang w:eastAsia="en-US"/>
              </w:rPr>
            </w:pPr>
            <w:bookmarkStart w:id="22" w:name="_Toc502927884"/>
            <w:r w:rsidRPr="0021229D">
              <w:rPr>
                <w:rFonts w:ascii="Times New Roman" w:hAnsi="Times New Roman" w:cs="Times New Roman"/>
                <w:b/>
                <w:i/>
                <w:color w:val="000000"/>
                <w:sz w:val="22"/>
                <w:szCs w:val="22"/>
                <w:lang w:eastAsia="en-US"/>
              </w:rPr>
              <w:t>3.2.1 Informazione e promozione sui regimi di qualità dei prodotti agricoli e alimentari</w:t>
            </w:r>
            <w:bookmarkEnd w:id="22"/>
          </w:p>
          <w:p w:rsidR="0021229D" w:rsidRPr="0021229D" w:rsidRDefault="0021229D"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21229D">
              <w:rPr>
                <w:rFonts w:ascii="Times New Roman" w:hAnsi="Times New Roman" w:cs="Times New Roman"/>
                <w:b/>
                <w:i/>
                <w:color w:val="000000"/>
                <w:sz w:val="22"/>
                <w:szCs w:val="22"/>
                <w:lang w:eastAsia="en-US"/>
              </w:rPr>
              <w:t>(Tipo intervento attivato nell’ambito del PA.GO ai sensi del Tipo intervento 16.1.1)</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i/>
                <w:sz w:val="22"/>
                <w:szCs w:val="22"/>
                <w:lang w:eastAsia="en-US"/>
              </w:rPr>
            </w:pPr>
            <w:r w:rsidRPr="0021229D">
              <w:rPr>
                <w:rFonts w:ascii="Times New Roman" w:hAnsi="Times New Roman" w:cs="Times New Roman"/>
                <w:sz w:val="22"/>
                <w:szCs w:val="22"/>
                <w:lang w:eastAsia="en-US"/>
              </w:rPr>
              <w:t>Autorità di gestione</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i/>
                <w:color w:val="000000"/>
                <w:sz w:val="22"/>
                <w:szCs w:val="22"/>
                <w:lang w:eastAsia="en-US"/>
              </w:rPr>
            </w:pPr>
            <w:r w:rsidRPr="0021229D">
              <w:rPr>
                <w:rFonts w:ascii="Times New Roman" w:hAnsi="Times New Roman" w:cs="Times New Roman"/>
                <w:i/>
                <w:color w:val="000000"/>
                <w:sz w:val="22"/>
                <w:szCs w:val="22"/>
                <w:lang w:eastAsia="en-US"/>
              </w:rPr>
              <w:t>Direzione AdG FEASR, Parchi e Foreste</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Struttura responsabile di 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21229D">
              <w:rPr>
                <w:rFonts w:ascii="Times New Roman" w:hAnsi="Times New Roman" w:cs="Times New Roman"/>
                <w:i/>
                <w:color w:val="000000"/>
                <w:sz w:val="22"/>
                <w:szCs w:val="22"/>
                <w:lang w:eastAsia="en-US"/>
              </w:rPr>
              <w:t>Direzione Agroalimentare</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Gruppo di Azione Locale</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i/>
                <w:color w:val="000000"/>
                <w:sz w:val="22"/>
                <w:szCs w:val="22"/>
                <w:lang w:eastAsia="en-US"/>
              </w:rPr>
            </w:pPr>
            <w:r w:rsidRPr="0021229D">
              <w:rPr>
                <w:rFonts w:ascii="Times New Roman" w:hAnsi="Times New Roman" w:cs="Times New Roman"/>
                <w:i/>
                <w:color w:val="000000"/>
                <w:sz w:val="22"/>
                <w:szCs w:val="22"/>
                <w:lang w:eastAsia="en-US"/>
              </w:rPr>
              <w:t>GAL Prealpi e Dolomiti</w:t>
            </w:r>
          </w:p>
        </w:tc>
      </w:tr>
      <w:tr w:rsidR="0021229D" w:rsidRPr="0021229D" w:rsidTr="006162F6">
        <w:trPr>
          <w:jc w:val="center"/>
        </w:trPr>
        <w:tc>
          <w:tcPr>
            <w:tcW w:w="9600" w:type="dxa"/>
            <w:gridSpan w:val="2"/>
            <w:tcBorders>
              <w:top w:val="single" w:sz="2" w:space="0" w:color="BFBFBF"/>
              <w:left w:val="single" w:sz="2" w:space="0" w:color="BFBFBF"/>
              <w:bottom w:val="single" w:sz="2" w:space="0" w:color="BFBFBF"/>
              <w:right w:val="single" w:sz="2" w:space="0" w:color="BFBFBF"/>
            </w:tcBorders>
            <w:vAlign w:val="center"/>
          </w:tcPr>
          <w:p w:rsidR="0021229D" w:rsidRPr="0021229D" w:rsidRDefault="0021229D" w:rsidP="00045B3B">
            <w:pPr>
              <w:widowControl w:val="0"/>
              <w:snapToGrid w:val="0"/>
              <w:spacing w:before="60" w:after="60" w:line="276" w:lineRule="auto"/>
              <w:jc w:val="both"/>
              <w:rPr>
                <w:rFonts w:ascii="Times New Roman" w:hAnsi="Times New Roman" w:cs="Times New Roman"/>
                <w:i/>
                <w:color w:val="000000"/>
                <w:sz w:val="22"/>
                <w:szCs w:val="22"/>
                <w:lang w:eastAsia="en-US"/>
              </w:rPr>
            </w:pPr>
          </w:p>
          <w:p w:rsidR="0021229D" w:rsidRPr="0021229D" w:rsidRDefault="0021229D" w:rsidP="00045B3B">
            <w:pPr>
              <w:widowControl w:val="0"/>
              <w:snapToGrid w:val="0"/>
              <w:spacing w:before="60" w:after="60" w:line="276" w:lineRule="auto"/>
              <w:jc w:val="center"/>
              <w:rPr>
                <w:rFonts w:ascii="Times New Roman" w:hAnsi="Times New Roman" w:cs="Times New Roman"/>
                <w:i/>
                <w:color w:val="000000"/>
                <w:sz w:val="22"/>
                <w:szCs w:val="22"/>
                <w:lang w:eastAsia="en-US"/>
              </w:rPr>
            </w:pPr>
            <w:r w:rsidRPr="0021229D">
              <w:rPr>
                <w:rFonts w:ascii="Times New Roman" w:hAnsi="Times New Roman" w:cs="Times New Roman"/>
                <w:i/>
                <w:noProof/>
                <w:color w:val="000000"/>
                <w:sz w:val="22"/>
                <w:szCs w:val="22"/>
              </w:rPr>
              <w:drawing>
                <wp:inline distT="0" distB="0" distL="0" distR="0" wp14:anchorId="7A9B8B5B" wp14:editId="3C3E1B5E">
                  <wp:extent cx="2114550" cy="647700"/>
                  <wp:effectExtent l="0" t="0" r="0" b="0"/>
                  <wp:docPr id="9"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14550" cy="647700"/>
                          </a:xfrm>
                          <a:prstGeom prst="rect">
                            <a:avLst/>
                          </a:prstGeom>
                          <a:noFill/>
                          <a:ln>
                            <a:noFill/>
                          </a:ln>
                        </pic:spPr>
                      </pic:pic>
                    </a:graphicData>
                  </a:graphic>
                </wp:inline>
              </w:drawing>
            </w:r>
          </w:p>
          <w:p w:rsidR="0021229D" w:rsidRPr="0021229D" w:rsidRDefault="0021229D" w:rsidP="00045B3B">
            <w:pPr>
              <w:widowControl w:val="0"/>
              <w:snapToGrid w:val="0"/>
              <w:spacing w:before="60" w:after="60" w:line="276" w:lineRule="auto"/>
              <w:jc w:val="center"/>
              <w:rPr>
                <w:rFonts w:ascii="Times New Roman" w:hAnsi="Times New Roman" w:cs="Times New Roman"/>
                <w:i/>
                <w:color w:val="000000"/>
                <w:sz w:val="22"/>
                <w:szCs w:val="22"/>
                <w:lang w:eastAsia="en-US"/>
              </w:rPr>
            </w:pPr>
          </w:p>
        </w:tc>
      </w:tr>
    </w:tbl>
    <w:p w:rsidR="0021229D" w:rsidRPr="0021229D" w:rsidRDefault="0021229D" w:rsidP="00045B3B">
      <w:pPr>
        <w:rPr>
          <w:rFonts w:ascii="Times New Roman" w:hAnsi="Times New Roman" w:cs="Times New Roman"/>
          <w:sz w:val="22"/>
          <w:szCs w:val="20"/>
        </w:rPr>
      </w:pPr>
    </w:p>
    <w:p w:rsidR="0021229D" w:rsidRPr="0021229D" w:rsidRDefault="0021229D" w:rsidP="00045B3B">
      <w:pPr>
        <w:rPr>
          <w:rFonts w:ascii="Times New Roman" w:hAnsi="Times New Roman" w:cs="Times New Roman"/>
          <w:sz w:val="22"/>
          <w:szCs w:val="20"/>
        </w:rPr>
      </w:pPr>
      <w:r w:rsidRPr="0021229D">
        <w:rPr>
          <w:rFonts w:ascii="Times New Roman" w:hAnsi="Times New Roman" w:cs="Times New Roman"/>
          <w:sz w:val="22"/>
          <w:szCs w:val="20"/>
        </w:rPr>
        <w:br w:type="page"/>
      </w:r>
    </w:p>
    <w:p w:rsidR="0021229D" w:rsidRPr="0021229D" w:rsidRDefault="0021229D" w:rsidP="00F45267">
      <w:pPr>
        <w:numPr>
          <w:ilvl w:val="0"/>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lastRenderedPageBreak/>
        <w:t>Descrizione generale</w:t>
      </w:r>
    </w:p>
    <w:p w:rsidR="0021229D" w:rsidRPr="0021229D" w:rsidRDefault="0021229D" w:rsidP="00045B3B">
      <w:pPr>
        <w:tabs>
          <w:tab w:val="left" w:pos="0"/>
          <w:tab w:val="left" w:pos="284"/>
        </w:tabs>
        <w:ind w:right="113"/>
        <w:jc w:val="both"/>
        <w:rPr>
          <w:rFonts w:ascii="Times New Roman" w:hAnsi="Times New Roman" w:cs="Times New Roman"/>
          <w:b/>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Descrizione tipo intervento</w:t>
      </w:r>
    </w:p>
    <w:p w:rsidR="0021229D" w:rsidRPr="0021229D" w:rsidRDefault="0021229D" w:rsidP="00045B3B">
      <w:pPr>
        <w:tabs>
          <w:tab w:val="left" w:pos="0"/>
          <w:tab w:val="left" w:pos="284"/>
        </w:tabs>
        <w:ind w:right="113"/>
        <w:jc w:val="both"/>
        <w:rPr>
          <w:rFonts w:ascii="Times New Roman" w:hAnsi="Times New Roman" w:cs="Times New Roman"/>
          <w:b/>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628"/>
      </w:tblGrid>
      <w:tr w:rsidR="0021229D" w:rsidRPr="00721815" w:rsidTr="006162F6">
        <w:tc>
          <w:tcPr>
            <w:tcW w:w="9854" w:type="dxa"/>
            <w:shd w:val="clear" w:color="auto" w:fill="auto"/>
            <w:vAlign w:val="center"/>
          </w:tcPr>
          <w:p w:rsidR="0021229D" w:rsidRPr="00721815" w:rsidRDefault="0021229D" w:rsidP="00045B3B">
            <w:pPr>
              <w:tabs>
                <w:tab w:val="left" w:pos="284"/>
                <w:tab w:val="left" w:pos="426"/>
              </w:tabs>
              <w:ind w:right="113"/>
              <w:jc w:val="both"/>
              <w:rPr>
                <w:rFonts w:ascii="Times New Roman" w:hAnsi="Times New Roman" w:cs="Times New Roman"/>
                <w:sz w:val="22"/>
                <w:szCs w:val="22"/>
              </w:rPr>
            </w:pPr>
            <w:r w:rsidRPr="00721815">
              <w:rPr>
                <w:rFonts w:ascii="Times New Roman" w:hAnsi="Times New Roman" w:cs="Times New Roman"/>
                <w:sz w:val="22"/>
                <w:szCs w:val="22"/>
              </w:rPr>
              <w:t>Il tipo di intervento sostiene la realizzazione di azioni di informazione e promozione riguardanti i prodotti agricoli che rientrano tra i regimi di qualità (articolo 16 del Reg. UE n. 1305/2013) e che sono elencati nei bandi della sottomisura 3.1 “Sostegno alla nuova adesione a regimi di qualità” ed elencati in Allegato tecnico al bando. Le azioni che beneficiano del sostegno sono realizzate nel mercato interno da parte di organismi collettivi che raggruppano operatori che partecipano ai regimi di qualità per i suddetti prodotti. Sono previste azioni di informazione e azioni di promozione.</w:t>
            </w:r>
          </w:p>
          <w:p w:rsidR="0021229D" w:rsidRPr="00721815" w:rsidRDefault="0021229D" w:rsidP="00045B3B">
            <w:pPr>
              <w:tabs>
                <w:tab w:val="left" w:pos="284"/>
                <w:tab w:val="left" w:pos="426"/>
              </w:tabs>
              <w:ind w:right="113"/>
              <w:jc w:val="both"/>
              <w:rPr>
                <w:rFonts w:ascii="Times New Roman" w:hAnsi="Times New Roman" w:cs="Times New Roman"/>
                <w:sz w:val="22"/>
                <w:szCs w:val="22"/>
              </w:rPr>
            </w:pPr>
            <w:r w:rsidRPr="00721815">
              <w:rPr>
                <w:rFonts w:ascii="Times New Roman" w:hAnsi="Times New Roman" w:cs="Times New Roman"/>
                <w:sz w:val="22"/>
                <w:szCs w:val="22"/>
              </w:rPr>
              <w:t>Il presente bando è attivato esclusivamente nell’ambito del bando di finanziamento dei Gruppi Operativi (Tipo di intervento 16.1.1).</w:t>
            </w:r>
          </w:p>
        </w:tc>
      </w:tr>
    </w:tbl>
    <w:p w:rsidR="0021229D" w:rsidRPr="00721815" w:rsidRDefault="0021229D" w:rsidP="00045B3B">
      <w:pPr>
        <w:tabs>
          <w:tab w:val="left" w:pos="284"/>
          <w:tab w:val="left" w:pos="426"/>
        </w:tabs>
        <w:ind w:right="113"/>
        <w:jc w:val="both"/>
        <w:rPr>
          <w:rFonts w:ascii="Times New Roman" w:hAnsi="Times New Roman" w:cs="Times New Roman"/>
          <w:b/>
          <w:sz w:val="22"/>
          <w:szCs w:val="22"/>
        </w:rPr>
      </w:pPr>
    </w:p>
    <w:p w:rsidR="0021229D" w:rsidRPr="00721815" w:rsidRDefault="0021229D" w:rsidP="00F45267">
      <w:pPr>
        <w:numPr>
          <w:ilvl w:val="1"/>
          <w:numId w:val="112"/>
        </w:numPr>
        <w:tabs>
          <w:tab w:val="left" w:pos="0"/>
          <w:tab w:val="left" w:pos="284"/>
        </w:tabs>
        <w:ind w:right="113"/>
        <w:contextualSpacing/>
        <w:jc w:val="both"/>
        <w:rPr>
          <w:rFonts w:ascii="Times New Roman" w:hAnsi="Times New Roman" w:cs="Times New Roman"/>
          <w:b/>
          <w:smallCaps/>
          <w:sz w:val="22"/>
          <w:szCs w:val="22"/>
        </w:rPr>
      </w:pPr>
      <w:r w:rsidRPr="00721815">
        <w:rPr>
          <w:rFonts w:ascii="Times New Roman" w:hAnsi="Times New Roman" w:cs="Times New Roman"/>
          <w:b/>
          <w:sz w:val="22"/>
          <w:szCs w:val="22"/>
        </w:rPr>
        <w:t>Obiettivi</w:t>
      </w:r>
    </w:p>
    <w:p w:rsidR="0021229D" w:rsidRPr="00721815" w:rsidRDefault="0021229D" w:rsidP="00045B3B">
      <w:pPr>
        <w:tabs>
          <w:tab w:val="left" w:pos="0"/>
          <w:tab w:val="left" w:pos="284"/>
        </w:tabs>
        <w:ind w:right="113"/>
        <w:contextualSpacing/>
        <w:jc w:val="both"/>
        <w:rPr>
          <w:rFonts w:ascii="Times New Roman" w:hAnsi="Times New Roman" w:cs="Times New Roman"/>
          <w:b/>
          <w:smallCaps/>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3"/>
        <w:gridCol w:w="9095"/>
      </w:tblGrid>
      <w:tr w:rsidR="0021229D" w:rsidRPr="00721815" w:rsidTr="006162F6">
        <w:tc>
          <w:tcPr>
            <w:tcW w:w="533" w:type="dxa"/>
            <w:shd w:val="clear" w:color="auto" w:fill="auto"/>
            <w:vAlign w:val="center"/>
          </w:tcPr>
          <w:p w:rsidR="0021229D" w:rsidRPr="00721815" w:rsidRDefault="0021229D" w:rsidP="00F45267">
            <w:pPr>
              <w:numPr>
                <w:ilvl w:val="0"/>
                <w:numId w:val="197"/>
              </w:numPr>
              <w:tabs>
                <w:tab w:val="left" w:pos="284"/>
                <w:tab w:val="left" w:pos="426"/>
              </w:tabs>
              <w:ind w:right="113"/>
              <w:contextualSpacing/>
              <w:jc w:val="both"/>
              <w:rPr>
                <w:rFonts w:ascii="Times New Roman" w:hAnsi="Times New Roman" w:cs="Times New Roman"/>
                <w:sz w:val="22"/>
                <w:szCs w:val="22"/>
              </w:rPr>
            </w:pPr>
          </w:p>
        </w:tc>
        <w:tc>
          <w:tcPr>
            <w:tcW w:w="9095" w:type="dxa"/>
            <w:shd w:val="clear" w:color="auto" w:fill="auto"/>
            <w:vAlign w:val="center"/>
          </w:tcPr>
          <w:p w:rsidR="0021229D" w:rsidRPr="00721815" w:rsidRDefault="0021229D" w:rsidP="00045B3B">
            <w:pPr>
              <w:tabs>
                <w:tab w:val="left" w:pos="284"/>
                <w:tab w:val="left" w:pos="426"/>
              </w:tabs>
              <w:ind w:right="113"/>
              <w:jc w:val="both"/>
              <w:rPr>
                <w:rFonts w:ascii="Times New Roman" w:hAnsi="Times New Roman" w:cs="Times New Roman"/>
                <w:sz w:val="22"/>
                <w:szCs w:val="22"/>
              </w:rPr>
            </w:pPr>
            <w:r w:rsidRPr="00721815">
              <w:rPr>
                <w:rFonts w:ascii="Times New Roman" w:hAnsi="Times New Roman" w:cs="Times New Roman"/>
                <w:sz w:val="22"/>
                <w:szCs w:val="22"/>
              </w:rPr>
              <w:t>Focus Area 6.b - Stimolare lo sviluppo locale nelle zone rurali.</w:t>
            </w:r>
          </w:p>
        </w:tc>
      </w:tr>
      <w:tr w:rsidR="0021229D" w:rsidRPr="00721815" w:rsidTr="006162F6">
        <w:tc>
          <w:tcPr>
            <w:tcW w:w="533" w:type="dxa"/>
            <w:shd w:val="clear" w:color="auto" w:fill="auto"/>
            <w:vAlign w:val="center"/>
          </w:tcPr>
          <w:p w:rsidR="0021229D" w:rsidRPr="00721815" w:rsidRDefault="0021229D" w:rsidP="00F45267">
            <w:pPr>
              <w:numPr>
                <w:ilvl w:val="0"/>
                <w:numId w:val="197"/>
              </w:numPr>
              <w:tabs>
                <w:tab w:val="left" w:pos="284"/>
                <w:tab w:val="left" w:pos="426"/>
              </w:tabs>
              <w:ind w:left="357" w:right="113" w:hanging="357"/>
              <w:contextualSpacing/>
              <w:jc w:val="both"/>
              <w:rPr>
                <w:rFonts w:ascii="Times New Roman" w:hAnsi="Times New Roman" w:cs="Times New Roman"/>
                <w:sz w:val="22"/>
                <w:szCs w:val="22"/>
              </w:rPr>
            </w:pPr>
          </w:p>
        </w:tc>
        <w:tc>
          <w:tcPr>
            <w:tcW w:w="9095" w:type="dxa"/>
            <w:shd w:val="clear" w:color="auto" w:fill="auto"/>
            <w:vAlign w:val="center"/>
          </w:tcPr>
          <w:p w:rsidR="0021229D" w:rsidRPr="00721815" w:rsidRDefault="0021229D" w:rsidP="00045B3B">
            <w:pPr>
              <w:tabs>
                <w:tab w:val="left" w:pos="284"/>
                <w:tab w:val="left" w:pos="426"/>
              </w:tabs>
              <w:ind w:right="113"/>
              <w:jc w:val="both"/>
              <w:rPr>
                <w:rFonts w:ascii="Times New Roman" w:hAnsi="Times New Roman" w:cs="Times New Roman"/>
                <w:sz w:val="22"/>
                <w:szCs w:val="22"/>
              </w:rPr>
            </w:pPr>
            <w:r w:rsidRPr="00721815">
              <w:rPr>
                <w:rFonts w:ascii="Times New Roman" w:hAnsi="Times New Roman" w:cs="Times New Roman"/>
                <w:sz w:val="22"/>
                <w:szCs w:val="22"/>
              </w:rPr>
              <w:t>Focus Area (secondaria):</w:t>
            </w:r>
          </w:p>
          <w:p w:rsidR="0021229D" w:rsidRPr="00721815" w:rsidRDefault="0021229D" w:rsidP="00F45267">
            <w:pPr>
              <w:numPr>
                <w:ilvl w:val="1"/>
                <w:numId w:val="197"/>
              </w:numPr>
              <w:tabs>
                <w:tab w:val="left" w:pos="284"/>
                <w:tab w:val="left" w:pos="426"/>
              </w:tabs>
              <w:ind w:right="113"/>
              <w:jc w:val="both"/>
              <w:rPr>
                <w:rFonts w:ascii="Times New Roman" w:hAnsi="Times New Roman" w:cs="Times New Roman"/>
                <w:sz w:val="22"/>
                <w:szCs w:val="22"/>
              </w:rPr>
            </w:pPr>
            <w:r w:rsidRPr="00721815">
              <w:rPr>
                <w:rFonts w:ascii="Times New Roman" w:hAnsi="Times New Roman" w:cs="Times New Roman"/>
                <w:sz w:val="22"/>
                <w:szCs w:val="22"/>
              </w:rPr>
              <w:t>3.a “Migliorare la competitività dei produttori primari integrandoli meglio nella filiera agroalimentare attraverso i regimi di qualità, la creazione di un valore aggiunto per i prodotti agricoli, la promozione dei prodotti nei mercati locali, le filiere corte, le associazioni e organizzazioni di produttori e le organizzazioni interprofessionali”.</w:t>
            </w:r>
          </w:p>
        </w:tc>
      </w:tr>
      <w:tr w:rsidR="0021229D" w:rsidRPr="0021229D" w:rsidTr="006162F6">
        <w:tc>
          <w:tcPr>
            <w:tcW w:w="533" w:type="dxa"/>
            <w:shd w:val="clear" w:color="auto" w:fill="auto"/>
            <w:vAlign w:val="center"/>
          </w:tcPr>
          <w:p w:rsidR="0021229D" w:rsidRPr="00721815" w:rsidRDefault="0021229D" w:rsidP="00F45267">
            <w:pPr>
              <w:numPr>
                <w:ilvl w:val="0"/>
                <w:numId w:val="197"/>
              </w:numPr>
              <w:tabs>
                <w:tab w:val="left" w:pos="284"/>
                <w:tab w:val="left" w:pos="426"/>
              </w:tabs>
              <w:ind w:left="357" w:right="113" w:hanging="357"/>
              <w:contextualSpacing/>
              <w:jc w:val="both"/>
              <w:rPr>
                <w:rFonts w:ascii="Times New Roman" w:hAnsi="Times New Roman" w:cs="Times New Roman"/>
                <w:sz w:val="22"/>
                <w:szCs w:val="22"/>
              </w:rPr>
            </w:pPr>
          </w:p>
        </w:tc>
        <w:tc>
          <w:tcPr>
            <w:tcW w:w="9095" w:type="dxa"/>
            <w:shd w:val="clear" w:color="auto" w:fill="auto"/>
            <w:vAlign w:val="center"/>
          </w:tcPr>
          <w:p w:rsidR="0021229D" w:rsidRPr="00721815" w:rsidRDefault="0021229D" w:rsidP="00045B3B">
            <w:pPr>
              <w:tabs>
                <w:tab w:val="left" w:pos="284"/>
                <w:tab w:val="left" w:pos="426"/>
              </w:tabs>
              <w:ind w:right="113"/>
              <w:jc w:val="both"/>
              <w:rPr>
                <w:rFonts w:ascii="Times New Roman" w:hAnsi="Times New Roman" w:cs="Times New Roman"/>
                <w:sz w:val="22"/>
                <w:szCs w:val="22"/>
              </w:rPr>
            </w:pPr>
            <w:r w:rsidRPr="00721815">
              <w:rPr>
                <w:rFonts w:ascii="Times New Roman" w:hAnsi="Times New Roman" w:cs="Times New Roman"/>
                <w:sz w:val="22"/>
                <w:szCs w:val="22"/>
              </w:rPr>
              <w:t>Il presente Tipo intervento risponde ed è coerente con l’ambito di interesse e gli obiettivi previsti dal Tipo intervento 16.1.1.</w:t>
            </w:r>
          </w:p>
        </w:tc>
      </w:tr>
    </w:tbl>
    <w:p w:rsidR="0021229D" w:rsidRPr="0021229D" w:rsidRDefault="0021229D" w:rsidP="00045B3B">
      <w:pPr>
        <w:tabs>
          <w:tab w:val="left" w:pos="0"/>
          <w:tab w:val="left" w:pos="284"/>
        </w:tabs>
        <w:ind w:right="113"/>
        <w:contextualSpacing/>
        <w:jc w:val="both"/>
        <w:rPr>
          <w:rFonts w:ascii="Times New Roman" w:hAnsi="Times New Roman" w:cs="Times New Roman"/>
          <w:b/>
          <w:smallCaps/>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Ambito territoriale di applicazione</w:t>
      </w:r>
    </w:p>
    <w:p w:rsidR="0021229D" w:rsidRPr="0021229D" w:rsidRDefault="0021229D" w:rsidP="00045B3B">
      <w:pPr>
        <w:ind w:right="113"/>
        <w:jc w:val="both"/>
        <w:rPr>
          <w:rFonts w:ascii="Times New Roman" w:hAnsi="Times New Roman" w:cs="Times New Roman"/>
          <w:b/>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62"/>
        <w:gridCol w:w="9066"/>
      </w:tblGrid>
      <w:tr w:rsidR="0021229D" w:rsidRPr="0021229D" w:rsidTr="006E3DE1">
        <w:tc>
          <w:tcPr>
            <w:tcW w:w="562" w:type="dxa"/>
          </w:tcPr>
          <w:p w:rsidR="0021229D" w:rsidRPr="000F292A" w:rsidRDefault="0021229D" w:rsidP="00F45267">
            <w:pPr>
              <w:pStyle w:val="Paragrafoelenco"/>
              <w:numPr>
                <w:ilvl w:val="0"/>
                <w:numId w:val="199"/>
              </w:numPr>
              <w:ind w:left="357" w:hanging="357"/>
              <w:jc w:val="both"/>
              <w:rPr>
                <w:sz w:val="22"/>
                <w:szCs w:val="22"/>
              </w:rPr>
            </w:pPr>
          </w:p>
        </w:tc>
        <w:tc>
          <w:tcPr>
            <w:tcW w:w="9066"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L’ambito territoriale interessato dall’applicazione del bando è rappresentato dall’ambito territoriale designato del GAL Prealpi e Dolomiti costituito dai comuni di Alano di Piave, Alpago, Arsiè, Belluno, Cesiomaggiore, Chies d'Alpago, Feltre, Fonzaso, Lamon, Lentiai, Limana, Mel, Pedavena, Ponte nelle Alpi, Quero Vas, San Gregorio nelle Alpi, Santa Giustina, Sedico, Seren del Grappa, Sospirolo, Sovramonte, Tambre, Trichiana.</w:t>
            </w:r>
          </w:p>
        </w:tc>
      </w:tr>
    </w:tbl>
    <w:p w:rsidR="0021229D" w:rsidRPr="0021229D" w:rsidRDefault="0021229D" w:rsidP="00045B3B">
      <w:pPr>
        <w:tabs>
          <w:tab w:val="left" w:pos="284"/>
          <w:tab w:val="left" w:pos="426"/>
        </w:tabs>
        <w:ind w:right="113"/>
        <w:jc w:val="both"/>
        <w:rPr>
          <w:rFonts w:ascii="Times New Roman" w:hAnsi="Times New Roman" w:cs="Times New Roman"/>
          <w:b/>
          <w:sz w:val="22"/>
          <w:szCs w:val="22"/>
        </w:rPr>
      </w:pPr>
    </w:p>
    <w:p w:rsidR="0021229D" w:rsidRPr="0021229D" w:rsidRDefault="0021229D" w:rsidP="00045B3B">
      <w:pPr>
        <w:tabs>
          <w:tab w:val="left" w:pos="284"/>
          <w:tab w:val="left" w:pos="426"/>
        </w:tabs>
        <w:ind w:right="113"/>
        <w:jc w:val="both"/>
        <w:rPr>
          <w:rFonts w:ascii="Times New Roman" w:hAnsi="Times New Roman" w:cs="Times New Roman"/>
          <w:b/>
          <w:sz w:val="22"/>
          <w:szCs w:val="22"/>
        </w:rPr>
      </w:pPr>
    </w:p>
    <w:p w:rsidR="0021229D" w:rsidRPr="0021229D" w:rsidRDefault="0021229D" w:rsidP="00F45267">
      <w:pPr>
        <w:numPr>
          <w:ilvl w:val="0"/>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Beneficiari degli aiuti</w:t>
      </w:r>
    </w:p>
    <w:p w:rsidR="0021229D" w:rsidRPr="0021229D" w:rsidRDefault="0021229D" w:rsidP="00045B3B">
      <w:pPr>
        <w:tabs>
          <w:tab w:val="left" w:pos="0"/>
          <w:tab w:val="left" w:pos="284"/>
        </w:tabs>
        <w:ind w:right="113"/>
        <w:contextualSpacing/>
        <w:jc w:val="both"/>
        <w:rPr>
          <w:rFonts w:ascii="Times New Roman" w:hAnsi="Times New Roman" w:cs="Times New Roman"/>
          <w:b/>
          <w:smallCaps/>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Soggetti richiedenti</w:t>
      </w:r>
    </w:p>
    <w:p w:rsidR="0021229D" w:rsidRPr="0021229D" w:rsidRDefault="0021229D" w:rsidP="00045B3B">
      <w:pPr>
        <w:tabs>
          <w:tab w:val="left" w:pos="284"/>
          <w:tab w:val="left" w:pos="426"/>
        </w:tabs>
        <w:ind w:right="113"/>
        <w:jc w:val="both"/>
        <w:rPr>
          <w:rFonts w:ascii="Times New Roman" w:hAnsi="Times New Roman" w:cs="Times New Roman"/>
          <w:b/>
          <w:smallCaps/>
          <w:sz w:val="22"/>
          <w:szCs w:val="22"/>
        </w:rPr>
      </w:pPr>
      <w:r w:rsidRPr="0021229D">
        <w:rPr>
          <w:rFonts w:ascii="Times New Roman" w:hAnsi="Times New Roman" w:cs="Times New Roman"/>
          <w:b/>
          <w:smallCaps/>
          <w:sz w:val="22"/>
          <w:szCs w:val="22"/>
        </w:rPr>
        <w:tab/>
      </w: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62"/>
        <w:gridCol w:w="9327"/>
      </w:tblGrid>
      <w:tr w:rsidR="0021229D" w:rsidRPr="0021229D" w:rsidTr="006E3DE1">
        <w:trPr>
          <w:cantSplit/>
          <w:trHeight w:hRule="exact" w:val="510"/>
        </w:trPr>
        <w:tc>
          <w:tcPr>
            <w:tcW w:w="562" w:type="dxa"/>
            <w:shd w:val="clear" w:color="auto" w:fill="auto"/>
          </w:tcPr>
          <w:p w:rsidR="0021229D" w:rsidRPr="0021229D" w:rsidRDefault="0021229D" w:rsidP="00F45267">
            <w:pPr>
              <w:numPr>
                <w:ilvl w:val="0"/>
                <w:numId w:val="147"/>
              </w:numPr>
              <w:spacing w:before="100" w:beforeAutospacing="1" w:after="100" w:afterAutospacing="1"/>
              <w:ind w:left="357" w:hanging="357"/>
              <w:contextualSpacing/>
              <w:jc w:val="center"/>
              <w:rPr>
                <w:rFonts w:ascii="Times New Roman" w:hAnsi="Times New Roman" w:cs="Times New Roman"/>
                <w:sz w:val="22"/>
                <w:szCs w:val="22"/>
              </w:rPr>
            </w:pPr>
          </w:p>
        </w:tc>
        <w:tc>
          <w:tcPr>
            <w:tcW w:w="9327" w:type="dxa"/>
            <w:shd w:val="clear" w:color="auto" w:fill="auto"/>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Consorzi di tutela delle denominazioni di origine protetta (DOP), delle indicazioni geografiche protette (IGP) e delle specialità tradizionali garantite (STG) dei prodotti agricoli e alimentari</w:t>
            </w:r>
          </w:p>
        </w:tc>
      </w:tr>
      <w:tr w:rsidR="0021229D" w:rsidRPr="0021229D" w:rsidTr="006E3DE1">
        <w:trPr>
          <w:cantSplit/>
          <w:trHeight w:hRule="exact" w:val="401"/>
        </w:trPr>
        <w:tc>
          <w:tcPr>
            <w:tcW w:w="562" w:type="dxa"/>
            <w:shd w:val="clear" w:color="auto" w:fill="auto"/>
          </w:tcPr>
          <w:p w:rsidR="0021229D" w:rsidRPr="0021229D" w:rsidRDefault="0021229D" w:rsidP="00F45267">
            <w:pPr>
              <w:numPr>
                <w:ilvl w:val="0"/>
                <w:numId w:val="147"/>
              </w:numPr>
              <w:spacing w:before="100" w:beforeAutospacing="1" w:after="100" w:afterAutospacing="1"/>
              <w:ind w:left="357" w:hanging="357"/>
              <w:jc w:val="center"/>
              <w:rPr>
                <w:rFonts w:ascii="Times New Roman" w:hAnsi="Times New Roman" w:cs="Times New Roman"/>
                <w:sz w:val="22"/>
                <w:szCs w:val="22"/>
              </w:rPr>
            </w:pPr>
          </w:p>
        </w:tc>
        <w:tc>
          <w:tcPr>
            <w:tcW w:w="9327" w:type="dxa"/>
            <w:shd w:val="clear" w:color="auto" w:fill="auto"/>
          </w:tcPr>
          <w:p w:rsidR="0021229D" w:rsidRPr="0021229D" w:rsidRDefault="0021229D" w:rsidP="00045B3B">
            <w:pPr>
              <w:tabs>
                <w:tab w:val="left" w:pos="284"/>
                <w:tab w:val="left" w:pos="426"/>
              </w:tabs>
              <w:spacing w:before="100" w:beforeAutospacing="1" w:after="100" w:afterAutospacing="1"/>
              <w:jc w:val="both"/>
              <w:rPr>
                <w:rFonts w:ascii="Times New Roman" w:hAnsi="Times New Roman" w:cs="Times New Roman"/>
                <w:sz w:val="22"/>
                <w:szCs w:val="22"/>
              </w:rPr>
            </w:pPr>
            <w:r w:rsidRPr="0021229D">
              <w:rPr>
                <w:rFonts w:ascii="Times New Roman" w:hAnsi="Times New Roman" w:cs="Times New Roman"/>
                <w:sz w:val="22"/>
                <w:szCs w:val="22"/>
              </w:rPr>
              <w:t>consorzi di tutela delle DOP e IGP dei vini</w:t>
            </w:r>
          </w:p>
        </w:tc>
      </w:tr>
      <w:tr w:rsidR="0021229D" w:rsidRPr="0021229D" w:rsidTr="006E3DE1">
        <w:trPr>
          <w:cantSplit/>
          <w:trHeight w:hRule="exact" w:val="284"/>
        </w:trPr>
        <w:tc>
          <w:tcPr>
            <w:tcW w:w="562" w:type="dxa"/>
            <w:shd w:val="clear" w:color="auto" w:fill="auto"/>
          </w:tcPr>
          <w:p w:rsidR="0021229D" w:rsidRPr="0021229D" w:rsidRDefault="0021229D" w:rsidP="00F45267">
            <w:pPr>
              <w:numPr>
                <w:ilvl w:val="0"/>
                <w:numId w:val="147"/>
              </w:numPr>
              <w:spacing w:before="100" w:beforeAutospacing="1" w:after="100" w:afterAutospacing="1"/>
              <w:ind w:left="357" w:hanging="357"/>
              <w:contextualSpacing/>
              <w:jc w:val="center"/>
              <w:rPr>
                <w:rFonts w:ascii="Times New Roman" w:hAnsi="Times New Roman" w:cs="Times New Roman"/>
                <w:sz w:val="22"/>
                <w:szCs w:val="22"/>
              </w:rPr>
            </w:pPr>
          </w:p>
        </w:tc>
        <w:tc>
          <w:tcPr>
            <w:tcW w:w="9327" w:type="dxa"/>
            <w:shd w:val="clear" w:color="auto" w:fill="auto"/>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consorzi tra consorzi di tutela di cui alla lettera a) o tra consorzi di tutela di cui alla lettera b)</w:t>
            </w:r>
          </w:p>
        </w:tc>
      </w:tr>
      <w:tr w:rsidR="0021229D" w:rsidRPr="0021229D" w:rsidTr="006E3DE1">
        <w:trPr>
          <w:cantSplit/>
          <w:trHeight w:hRule="exact" w:val="284"/>
        </w:trPr>
        <w:tc>
          <w:tcPr>
            <w:tcW w:w="562" w:type="dxa"/>
            <w:shd w:val="clear" w:color="auto" w:fill="auto"/>
          </w:tcPr>
          <w:p w:rsidR="0021229D" w:rsidRPr="0021229D" w:rsidRDefault="0021229D" w:rsidP="00F45267">
            <w:pPr>
              <w:numPr>
                <w:ilvl w:val="0"/>
                <w:numId w:val="147"/>
              </w:numPr>
              <w:spacing w:before="100" w:beforeAutospacing="1" w:after="100" w:afterAutospacing="1"/>
              <w:ind w:left="357" w:hanging="357"/>
              <w:contextualSpacing/>
              <w:jc w:val="center"/>
              <w:rPr>
                <w:rFonts w:ascii="Times New Roman" w:hAnsi="Times New Roman" w:cs="Times New Roman"/>
                <w:sz w:val="22"/>
                <w:szCs w:val="22"/>
              </w:rPr>
            </w:pPr>
          </w:p>
        </w:tc>
        <w:tc>
          <w:tcPr>
            <w:tcW w:w="9327"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associazioni di organizzazioni di produttori (AOP)</w:t>
            </w:r>
          </w:p>
        </w:tc>
      </w:tr>
      <w:tr w:rsidR="0021229D" w:rsidRPr="0021229D" w:rsidTr="006E3DE1">
        <w:trPr>
          <w:cantSplit/>
          <w:trHeight w:hRule="exact" w:val="284"/>
        </w:trPr>
        <w:tc>
          <w:tcPr>
            <w:tcW w:w="562" w:type="dxa"/>
            <w:shd w:val="clear" w:color="auto" w:fill="auto"/>
          </w:tcPr>
          <w:p w:rsidR="0021229D" w:rsidRPr="0021229D" w:rsidRDefault="0021229D" w:rsidP="00F45267">
            <w:pPr>
              <w:numPr>
                <w:ilvl w:val="0"/>
                <w:numId w:val="147"/>
              </w:numPr>
              <w:spacing w:before="100" w:beforeAutospacing="1" w:after="100" w:afterAutospacing="1"/>
              <w:ind w:left="357" w:hanging="357"/>
              <w:contextualSpacing/>
              <w:jc w:val="center"/>
              <w:rPr>
                <w:rFonts w:ascii="Times New Roman" w:hAnsi="Times New Roman" w:cs="Times New Roman"/>
                <w:sz w:val="22"/>
                <w:szCs w:val="22"/>
              </w:rPr>
            </w:pPr>
          </w:p>
        </w:tc>
        <w:tc>
          <w:tcPr>
            <w:tcW w:w="9327"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associazioni di produttori agricoli</w:t>
            </w:r>
          </w:p>
        </w:tc>
      </w:tr>
      <w:tr w:rsidR="0021229D" w:rsidRPr="0021229D" w:rsidTr="006E3DE1">
        <w:trPr>
          <w:cantSplit/>
          <w:trHeight w:hRule="exact" w:val="284"/>
        </w:trPr>
        <w:tc>
          <w:tcPr>
            <w:tcW w:w="562" w:type="dxa"/>
            <w:shd w:val="clear" w:color="auto" w:fill="auto"/>
          </w:tcPr>
          <w:p w:rsidR="0021229D" w:rsidRPr="0021229D" w:rsidRDefault="0021229D" w:rsidP="00F45267">
            <w:pPr>
              <w:numPr>
                <w:ilvl w:val="0"/>
                <w:numId w:val="147"/>
              </w:numPr>
              <w:spacing w:before="100" w:beforeAutospacing="1" w:after="100" w:afterAutospacing="1"/>
              <w:ind w:left="357" w:hanging="357"/>
              <w:contextualSpacing/>
              <w:jc w:val="center"/>
              <w:rPr>
                <w:rFonts w:ascii="Times New Roman" w:hAnsi="Times New Roman" w:cs="Times New Roman"/>
                <w:sz w:val="22"/>
                <w:szCs w:val="22"/>
              </w:rPr>
            </w:pPr>
          </w:p>
        </w:tc>
        <w:tc>
          <w:tcPr>
            <w:tcW w:w="9327"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organizzazioni di produttori (OP)</w:t>
            </w:r>
          </w:p>
        </w:tc>
      </w:tr>
      <w:tr w:rsidR="0021229D" w:rsidRPr="0021229D" w:rsidTr="006E3DE1">
        <w:trPr>
          <w:cantSplit/>
          <w:trHeight w:hRule="exact" w:val="284"/>
        </w:trPr>
        <w:tc>
          <w:tcPr>
            <w:tcW w:w="562" w:type="dxa"/>
            <w:shd w:val="clear" w:color="auto" w:fill="auto"/>
          </w:tcPr>
          <w:p w:rsidR="0021229D" w:rsidRPr="0021229D" w:rsidRDefault="0021229D" w:rsidP="00F45267">
            <w:pPr>
              <w:numPr>
                <w:ilvl w:val="0"/>
                <w:numId w:val="147"/>
              </w:numPr>
              <w:spacing w:before="100" w:beforeAutospacing="1" w:after="100" w:afterAutospacing="1"/>
              <w:ind w:left="357" w:hanging="357"/>
              <w:contextualSpacing/>
              <w:jc w:val="center"/>
              <w:rPr>
                <w:rFonts w:ascii="Times New Roman" w:hAnsi="Times New Roman" w:cs="Times New Roman"/>
                <w:sz w:val="22"/>
                <w:szCs w:val="22"/>
              </w:rPr>
            </w:pPr>
          </w:p>
        </w:tc>
        <w:tc>
          <w:tcPr>
            <w:tcW w:w="9327"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consorzi tra imprese agricole;</w:t>
            </w:r>
          </w:p>
        </w:tc>
      </w:tr>
      <w:tr w:rsidR="0021229D" w:rsidRPr="0021229D" w:rsidTr="006E3DE1">
        <w:trPr>
          <w:cantSplit/>
          <w:trHeight w:hRule="exact" w:val="284"/>
        </w:trPr>
        <w:tc>
          <w:tcPr>
            <w:tcW w:w="562" w:type="dxa"/>
            <w:shd w:val="clear" w:color="auto" w:fill="auto"/>
          </w:tcPr>
          <w:p w:rsidR="0021229D" w:rsidRPr="0021229D" w:rsidRDefault="0021229D" w:rsidP="00F45267">
            <w:pPr>
              <w:numPr>
                <w:ilvl w:val="0"/>
                <w:numId w:val="147"/>
              </w:numPr>
              <w:spacing w:before="100" w:beforeAutospacing="1" w:after="100" w:afterAutospacing="1"/>
              <w:ind w:left="357" w:hanging="357"/>
              <w:contextualSpacing/>
              <w:jc w:val="center"/>
              <w:rPr>
                <w:rFonts w:ascii="Times New Roman" w:hAnsi="Times New Roman" w:cs="Times New Roman"/>
                <w:sz w:val="22"/>
                <w:szCs w:val="22"/>
              </w:rPr>
            </w:pPr>
          </w:p>
        </w:tc>
        <w:tc>
          <w:tcPr>
            <w:tcW w:w="9327"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cooperative agricole;</w:t>
            </w:r>
          </w:p>
        </w:tc>
      </w:tr>
      <w:tr w:rsidR="0021229D" w:rsidRPr="0021229D" w:rsidTr="006E3DE1">
        <w:trPr>
          <w:cantSplit/>
          <w:trHeight w:hRule="exact" w:val="284"/>
        </w:trPr>
        <w:tc>
          <w:tcPr>
            <w:tcW w:w="562" w:type="dxa"/>
            <w:shd w:val="clear" w:color="auto" w:fill="auto"/>
          </w:tcPr>
          <w:p w:rsidR="0021229D" w:rsidRPr="0021229D" w:rsidRDefault="0021229D" w:rsidP="00F45267">
            <w:pPr>
              <w:numPr>
                <w:ilvl w:val="0"/>
                <w:numId w:val="147"/>
              </w:numPr>
              <w:spacing w:before="100" w:beforeAutospacing="1" w:after="100" w:afterAutospacing="1"/>
              <w:ind w:left="357" w:hanging="357"/>
              <w:contextualSpacing/>
              <w:jc w:val="center"/>
              <w:rPr>
                <w:rFonts w:ascii="Times New Roman" w:hAnsi="Times New Roman" w:cs="Times New Roman"/>
                <w:sz w:val="22"/>
                <w:szCs w:val="22"/>
              </w:rPr>
            </w:pPr>
          </w:p>
        </w:tc>
        <w:tc>
          <w:tcPr>
            <w:tcW w:w="9327"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associazioni temporanee di imprese (ATI) o associazioni temporanee di scopo (ATS).</w:t>
            </w:r>
          </w:p>
        </w:tc>
      </w:tr>
    </w:tbl>
    <w:p w:rsidR="0021229D" w:rsidRPr="0021229D" w:rsidRDefault="0021229D" w:rsidP="00045B3B">
      <w:pPr>
        <w:tabs>
          <w:tab w:val="left" w:pos="284"/>
          <w:tab w:val="left" w:pos="426"/>
        </w:tabs>
        <w:ind w:right="113"/>
        <w:jc w:val="both"/>
        <w:rPr>
          <w:rFonts w:ascii="Times New Roman" w:hAnsi="Times New Roman" w:cs="Times New Roman"/>
          <w:b/>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Criteri di ammissibilità dei soggetti richiedenti</w:t>
      </w:r>
    </w:p>
    <w:p w:rsidR="0021229D" w:rsidRPr="0021229D" w:rsidRDefault="0021229D" w:rsidP="00045B3B">
      <w:pPr>
        <w:tabs>
          <w:tab w:val="left" w:pos="284"/>
          <w:tab w:val="left" w:pos="426"/>
        </w:tabs>
        <w:ind w:right="113"/>
        <w:jc w:val="both"/>
        <w:rPr>
          <w:rFonts w:ascii="Times New Roman" w:hAnsi="Times New Roman" w:cs="Times New Roman"/>
          <w:b/>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9889" w:type="dxa"/>
            <w:gridSpan w:val="2"/>
            <w:shd w:val="clear" w:color="auto" w:fill="auto"/>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Il soggetto richiedente deve:</w:t>
            </w:r>
          </w:p>
        </w:tc>
      </w:tr>
      <w:tr w:rsidR="0021229D" w:rsidRPr="0021229D" w:rsidTr="006162F6">
        <w:trPr>
          <w:cantSplit/>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essere riconosciuto ai sensi dell’art. 14, comma 15 della legge 21 dicembre 1999, n. 526, in caso di consorzio di tutela delle DOP, IGP e STG dei prodotti agricoli e alimentari;</w:t>
            </w:r>
          </w:p>
        </w:tc>
      </w:tr>
      <w:tr w:rsidR="0021229D" w:rsidRPr="0021229D" w:rsidTr="006162F6">
        <w:trPr>
          <w:cantSplit/>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essere riconosciuto ai sensi dell’art. 17 del decreto legislativo 8 aprile 2010, n. 61, in caso di consorzio di tutela delle DOP e IGP dei vini;</w:t>
            </w:r>
          </w:p>
        </w:tc>
      </w:tr>
      <w:tr w:rsidR="0021229D" w:rsidRPr="0021229D" w:rsidTr="006162F6">
        <w:trPr>
          <w:cantSplit/>
          <w:trHeight w:val="218"/>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essere costituito ai sensi dell’art. 2602 e seguenti del Codice civile, in caso di consorzio di cui al paragrafo 2.1, lettere c) e g);</w:t>
            </w:r>
          </w:p>
        </w:tc>
      </w:tr>
      <w:tr w:rsidR="0021229D" w:rsidRPr="0021229D" w:rsidTr="006162F6">
        <w:trPr>
          <w:cantSplit/>
          <w:trHeight w:val="218"/>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essere costituita ai sensi dell’art. 14 e seguenti del Codice civile, in caso di associazione di produttori agricoli;</w:t>
            </w:r>
          </w:p>
        </w:tc>
      </w:tr>
      <w:tr w:rsidR="0021229D" w:rsidRPr="0021229D" w:rsidTr="006162F6">
        <w:trPr>
          <w:cantSplit/>
          <w:trHeight w:val="218"/>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essere riconosciuta ai sensi dei regolamenti (CE) n. 2200/1996, (CE) n. 1234/2007 e (UE) n. 1308/2013, in caso di OP e AOP del settore degli ortofrutticoli;</w:t>
            </w:r>
          </w:p>
        </w:tc>
      </w:tr>
      <w:tr w:rsidR="0021229D" w:rsidRPr="0021229D" w:rsidTr="006162F6">
        <w:trPr>
          <w:cantSplit/>
          <w:trHeight w:val="218"/>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essere riconosciuta ai sensi dell’art. 26 del decreto legislativo 18 maggio 2001, n. 228 e successive modifiche, dell’art. 2 del decreto legislativo 27 maggio 2005, n. 102 e del reg. (UE) n. 1308/2013, in caso di OP e AOP dei settori produttivi diversi da quello ortofrutticolo; </w:t>
            </w:r>
          </w:p>
        </w:tc>
      </w:tr>
      <w:tr w:rsidR="0021229D" w:rsidRPr="0021229D" w:rsidTr="006162F6">
        <w:trPr>
          <w:cantSplit/>
          <w:trHeight w:val="218"/>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essere costituita ai sensi dell’art. 2511 e seguenti del Codice civile e delle leggi speciali, in caso di cooperativa agricola;</w:t>
            </w:r>
          </w:p>
        </w:tc>
      </w:tr>
      <w:tr w:rsidR="0021229D" w:rsidRPr="0021229D" w:rsidTr="006162F6">
        <w:trPr>
          <w:cantSplit/>
          <w:trHeight w:val="218"/>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raggruppare almeno due soggetti di cui al paragrafo 2.1, lettere da a) a h), in caso di ATI o ATS;</w:t>
            </w:r>
          </w:p>
        </w:tc>
      </w:tr>
      <w:tr w:rsidR="0021229D" w:rsidRPr="0021229D" w:rsidTr="006162F6">
        <w:trPr>
          <w:cantSplit/>
          <w:trHeight w:val="218"/>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avere tra i propri soci, o tra i soci di uno degli organismi collettivi associati, uno o più operatori iscritti al sistema di controllo del regime di qualità per i prodotti o categorie di prodotti indicati nella domanda di aiuto (di seguito: domanda);</w:t>
            </w:r>
          </w:p>
        </w:tc>
      </w:tr>
      <w:tr w:rsidR="0021229D" w:rsidRPr="0021229D" w:rsidTr="006162F6">
        <w:trPr>
          <w:cantSplit/>
          <w:trHeight w:val="218"/>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essere in possesso di certificato di conformità e concessione d’uso del marchio “Qualità Verificata” (QV) vigenti, relativi ad almeno uno dei prodotti indicati nella domanda, in caso di soggetti di cui al paragrafo 2.1, lettere da d) a h), e presentazione della domanda per azioni di informazione e promozione sul Sistema di qualità QV. In caso di ATI/ATS, il requisito deve essere posseduto da tutti i membri dell’ATI/ATS;</w:t>
            </w:r>
          </w:p>
        </w:tc>
      </w:tr>
      <w:tr w:rsidR="0021229D" w:rsidRPr="0021229D" w:rsidTr="006162F6">
        <w:trPr>
          <w:cantSplit/>
          <w:trHeight w:val="218"/>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highlight w:val="yellow"/>
              </w:rPr>
            </w:pPr>
            <w:r w:rsidRPr="0021229D">
              <w:rPr>
                <w:rFonts w:ascii="Times New Roman" w:hAnsi="Times New Roman" w:cs="Times New Roman"/>
                <w:sz w:val="22"/>
                <w:szCs w:val="22"/>
              </w:rPr>
              <w:t>non avere rapporti associativi o consortili con altri soggetti titolari di una domanda ammissibile per il medesimo prodotto o categoria di prodotti del regime di qualità;</w:t>
            </w:r>
          </w:p>
        </w:tc>
      </w:tr>
      <w:tr w:rsidR="0021229D" w:rsidRPr="00721815" w:rsidTr="006162F6">
        <w:trPr>
          <w:cantSplit/>
          <w:trHeight w:val="218"/>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721815" w:rsidRDefault="0021229D" w:rsidP="00045B3B">
            <w:pPr>
              <w:jc w:val="both"/>
              <w:rPr>
                <w:rFonts w:ascii="Times New Roman" w:hAnsi="Times New Roman" w:cs="Times New Roman"/>
                <w:sz w:val="22"/>
                <w:szCs w:val="22"/>
              </w:rPr>
            </w:pPr>
            <w:r w:rsidRPr="00721815">
              <w:rPr>
                <w:rFonts w:ascii="Times New Roman" w:hAnsi="Times New Roman" w:cs="Times New Roman"/>
                <w:sz w:val="22"/>
                <w:szCs w:val="22"/>
              </w:rPr>
              <w:t>avere competenza territoriale rispetto all’area interessata dall’intervento, valutata sulla base dei seguenti elementi:</w:t>
            </w:r>
          </w:p>
          <w:p w:rsidR="0021229D" w:rsidRPr="00721815" w:rsidRDefault="0021229D" w:rsidP="00045B3B">
            <w:pPr>
              <w:ind w:left="771" w:hanging="425"/>
              <w:jc w:val="both"/>
              <w:rPr>
                <w:rFonts w:ascii="Times New Roman" w:hAnsi="Times New Roman" w:cs="Times New Roman"/>
                <w:sz w:val="22"/>
                <w:szCs w:val="22"/>
              </w:rPr>
            </w:pPr>
            <w:r w:rsidRPr="00721815">
              <w:rPr>
                <w:rFonts w:ascii="Times New Roman" w:hAnsi="Times New Roman" w:cs="Times New Roman"/>
                <w:sz w:val="22"/>
                <w:szCs w:val="22"/>
              </w:rPr>
              <w:t>i.</w:t>
            </w:r>
            <w:r w:rsidRPr="00721815">
              <w:rPr>
                <w:rFonts w:ascii="Times New Roman" w:hAnsi="Times New Roman" w:cs="Times New Roman"/>
                <w:sz w:val="22"/>
                <w:szCs w:val="22"/>
              </w:rPr>
              <w:tab/>
              <w:t xml:space="preserve">regimi di qualità delle DOP-IGP-STG e delle DOP-IGP dei vini: presenza, tra i soci del richiedente, di operatori che sono inseriti nel sistema di controllo della denominazione con una o più UTE o sede produttiva ubicate nell’ATD del GAL Prealpi e Dolomiti. </w:t>
            </w:r>
          </w:p>
          <w:p w:rsidR="0021229D" w:rsidRPr="00721815" w:rsidRDefault="0021229D" w:rsidP="00045B3B">
            <w:pPr>
              <w:ind w:left="771" w:hanging="425"/>
              <w:jc w:val="both"/>
              <w:rPr>
                <w:rFonts w:ascii="Times New Roman" w:hAnsi="Times New Roman" w:cs="Times New Roman"/>
                <w:sz w:val="22"/>
                <w:szCs w:val="22"/>
              </w:rPr>
            </w:pPr>
            <w:r w:rsidRPr="00721815">
              <w:rPr>
                <w:rFonts w:ascii="Times New Roman" w:hAnsi="Times New Roman" w:cs="Times New Roman"/>
                <w:sz w:val="22"/>
                <w:szCs w:val="22"/>
              </w:rPr>
              <w:t>ii.</w:t>
            </w:r>
            <w:r w:rsidRPr="00721815">
              <w:rPr>
                <w:rFonts w:ascii="Times New Roman" w:hAnsi="Times New Roman" w:cs="Times New Roman"/>
                <w:sz w:val="22"/>
                <w:szCs w:val="22"/>
              </w:rPr>
              <w:tab/>
              <w:t xml:space="preserve">regime di qualità della produzione biologica: presenza, tra i soci del richiedente, di operatori biologici che conducono una o più UTE o sede produttiva ubicate nell’ATD del GAL Prealpi e Dolomiti. </w:t>
            </w:r>
          </w:p>
          <w:p w:rsidR="0021229D" w:rsidRPr="00721815" w:rsidRDefault="0021229D" w:rsidP="00045B3B">
            <w:pPr>
              <w:ind w:left="771" w:hanging="425"/>
              <w:jc w:val="both"/>
              <w:rPr>
                <w:rFonts w:ascii="Times New Roman" w:hAnsi="Times New Roman" w:cs="Times New Roman"/>
                <w:sz w:val="22"/>
                <w:szCs w:val="22"/>
              </w:rPr>
            </w:pPr>
            <w:r w:rsidRPr="00721815">
              <w:rPr>
                <w:rFonts w:ascii="Times New Roman" w:hAnsi="Times New Roman" w:cs="Times New Roman"/>
                <w:sz w:val="22"/>
                <w:szCs w:val="22"/>
              </w:rPr>
              <w:t>iii.</w:t>
            </w:r>
            <w:r w:rsidRPr="00721815">
              <w:rPr>
                <w:rFonts w:ascii="Times New Roman" w:hAnsi="Times New Roman" w:cs="Times New Roman"/>
                <w:sz w:val="22"/>
                <w:szCs w:val="22"/>
              </w:rPr>
              <w:tab/>
              <w:t>sistema di qualità “Qualità Verificata”: presenza, tra i soci del richiedente, di operatori che hanno aderito al sistema di qualità con una o più UTE o sede produttiva ubicate nell’ATD del GAL Prealpi e Dolomiti.</w:t>
            </w:r>
          </w:p>
        </w:tc>
      </w:tr>
      <w:tr w:rsidR="0021229D" w:rsidRPr="00721815" w:rsidDel="00DD71EE" w:rsidTr="006162F6">
        <w:trPr>
          <w:cantSplit/>
          <w:trHeight w:val="218"/>
        </w:trPr>
        <w:tc>
          <w:tcPr>
            <w:tcW w:w="534" w:type="dxa"/>
            <w:shd w:val="clear" w:color="auto" w:fill="auto"/>
          </w:tcPr>
          <w:p w:rsidR="0021229D" w:rsidRPr="0021229D" w:rsidDel="00DD71EE"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tcPr>
          <w:p w:rsidR="0021229D" w:rsidRPr="00721815" w:rsidDel="00DD71EE" w:rsidRDefault="0021229D" w:rsidP="00045B3B">
            <w:pPr>
              <w:jc w:val="both"/>
              <w:rPr>
                <w:rFonts w:ascii="Times New Roman" w:hAnsi="Times New Roman" w:cs="Times New Roman"/>
                <w:sz w:val="16"/>
                <w:szCs w:val="16"/>
              </w:rPr>
            </w:pPr>
            <w:r w:rsidRPr="00721815">
              <w:rPr>
                <w:rFonts w:ascii="Times New Roman" w:hAnsi="Times New Roman" w:cs="Times New Roman"/>
                <w:sz w:val="22"/>
                <w:szCs w:val="22"/>
              </w:rPr>
              <w:t>ciascun soggetto di cui al paragrafo 2.1, lettere da a) ad h) può essere ammesso al bando, al massimo, come membro di due ATI/ATS (con ruolo di mandatario solo per una ATI/ATS) oppure come richiedente titolare di una domanda individuale e come membro non mandatario di una ATI/ATS; la partecipazione al bando da parte del medesimo soggetto attraverso un numero di domande superiore a due, determina la non ammissibilità di tutte le domande presentate.</w:t>
            </w:r>
          </w:p>
        </w:tc>
      </w:tr>
      <w:tr w:rsidR="0021229D" w:rsidRPr="00721815" w:rsidTr="006162F6">
        <w:trPr>
          <w:cantSplit/>
          <w:trHeight w:val="218"/>
        </w:trPr>
        <w:tc>
          <w:tcPr>
            <w:tcW w:w="534" w:type="dxa"/>
            <w:shd w:val="clear" w:color="auto" w:fill="auto"/>
          </w:tcPr>
          <w:p w:rsidR="0021229D" w:rsidRPr="0021229D" w:rsidRDefault="0021229D" w:rsidP="00F45267">
            <w:pPr>
              <w:numPr>
                <w:ilvl w:val="0"/>
                <w:numId w:val="141"/>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shd w:val="clear" w:color="auto" w:fill="auto"/>
            <w:vAlign w:val="center"/>
          </w:tcPr>
          <w:p w:rsidR="0021229D" w:rsidRPr="00721815" w:rsidRDefault="005A5686" w:rsidP="00045B3B">
            <w:pPr>
              <w:jc w:val="both"/>
              <w:rPr>
                <w:rFonts w:ascii="Times New Roman" w:hAnsi="Times New Roman" w:cs="Times New Roman"/>
                <w:sz w:val="22"/>
                <w:szCs w:val="22"/>
              </w:rPr>
            </w:pPr>
            <w:r w:rsidRPr="00721815">
              <w:rPr>
                <w:rFonts w:ascii="Times New Roman" w:eastAsia="MS Mincho" w:hAnsi="Times New Roman" w:cs="Times New Roman"/>
                <w:sz w:val="22"/>
                <w:szCs w:val="22"/>
                <w:lang w:eastAsia="ja-JP"/>
              </w:rPr>
              <w:t xml:space="preserve">i </w:t>
            </w:r>
            <w:r w:rsidR="0021229D" w:rsidRPr="00721815">
              <w:rPr>
                <w:rFonts w:ascii="Times New Roman" w:eastAsia="MS Mincho" w:hAnsi="Times New Roman" w:cs="Times New Roman"/>
                <w:sz w:val="22"/>
                <w:szCs w:val="22"/>
                <w:lang w:eastAsia="ja-JP"/>
              </w:rPr>
              <w:t xml:space="preserve">criteri di cui ai punti da a) a l) </w:t>
            </w:r>
            <w:r w:rsidR="0021229D" w:rsidRPr="00721815">
              <w:rPr>
                <w:rFonts w:ascii="Times New Roman" w:hAnsi="Times New Roman" w:cs="Times New Roman"/>
                <w:sz w:val="22"/>
                <w:szCs w:val="22"/>
              </w:rPr>
              <w:t>devono essere mantenuti fino al termine previsto per la conclusione dell’intervento.</w:t>
            </w:r>
          </w:p>
        </w:tc>
      </w:tr>
    </w:tbl>
    <w:p w:rsidR="0021229D" w:rsidRPr="0021229D" w:rsidRDefault="0021229D" w:rsidP="00045B3B">
      <w:pPr>
        <w:tabs>
          <w:tab w:val="left" w:pos="284"/>
          <w:tab w:val="left" w:pos="426"/>
        </w:tabs>
        <w:ind w:right="113"/>
        <w:jc w:val="both"/>
        <w:rPr>
          <w:rFonts w:ascii="Times New Roman" w:hAnsi="Times New Roman" w:cs="Times New Roman"/>
          <w:b/>
          <w:sz w:val="22"/>
          <w:szCs w:val="22"/>
        </w:rPr>
      </w:pPr>
    </w:p>
    <w:p w:rsidR="0021229D" w:rsidRPr="0021229D" w:rsidRDefault="0021229D" w:rsidP="00045B3B">
      <w:pPr>
        <w:tabs>
          <w:tab w:val="left" w:pos="284"/>
          <w:tab w:val="left" w:pos="426"/>
        </w:tabs>
        <w:ind w:right="113"/>
        <w:jc w:val="both"/>
        <w:rPr>
          <w:rFonts w:ascii="Times New Roman" w:hAnsi="Times New Roman" w:cs="Times New Roman"/>
          <w:b/>
          <w:sz w:val="22"/>
          <w:szCs w:val="22"/>
        </w:rPr>
      </w:pPr>
    </w:p>
    <w:p w:rsidR="0021229D" w:rsidRPr="0021229D" w:rsidRDefault="0021229D" w:rsidP="00F45267">
      <w:pPr>
        <w:numPr>
          <w:ilvl w:val="0"/>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Interventi ammissibili</w:t>
      </w:r>
    </w:p>
    <w:p w:rsidR="0021229D" w:rsidRPr="0021229D" w:rsidRDefault="0021229D" w:rsidP="00045B3B">
      <w:pPr>
        <w:tabs>
          <w:tab w:val="left" w:pos="0"/>
          <w:tab w:val="left" w:pos="284"/>
        </w:tabs>
        <w:ind w:left="360" w:right="113"/>
        <w:contextualSpacing/>
        <w:jc w:val="both"/>
        <w:rPr>
          <w:rFonts w:ascii="Times New Roman" w:hAnsi="Times New Roman" w:cs="Times New Roman"/>
          <w:b/>
          <w:smallCaps/>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mallCaps/>
          <w:sz w:val="22"/>
          <w:szCs w:val="22"/>
        </w:rPr>
        <w:t xml:space="preserve"> D</w:t>
      </w:r>
      <w:r w:rsidRPr="0021229D">
        <w:rPr>
          <w:rFonts w:ascii="Times New Roman" w:hAnsi="Times New Roman" w:cs="Times New Roman"/>
          <w:b/>
          <w:sz w:val="22"/>
          <w:szCs w:val="22"/>
        </w:rPr>
        <w:t xml:space="preserve">escrizione interventi </w:t>
      </w:r>
    </w:p>
    <w:p w:rsidR="0021229D" w:rsidRPr="0021229D" w:rsidRDefault="0021229D" w:rsidP="00045B3B">
      <w:pPr>
        <w:tabs>
          <w:tab w:val="left" w:pos="0"/>
          <w:tab w:val="left" w:pos="284"/>
        </w:tabs>
        <w:ind w:left="792" w:right="113"/>
        <w:contextualSpacing/>
        <w:jc w:val="both"/>
        <w:rPr>
          <w:rFonts w:ascii="Times New Roman" w:hAnsi="Times New Roman" w:cs="Times New Roman"/>
          <w:b/>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534"/>
        <w:gridCol w:w="9355"/>
      </w:tblGrid>
      <w:tr w:rsidR="0021229D" w:rsidRPr="0021229D" w:rsidTr="006162F6">
        <w:trPr>
          <w:cantSplit/>
          <w:trHeight w:hRule="exact" w:val="284"/>
        </w:trPr>
        <w:tc>
          <w:tcPr>
            <w:tcW w:w="534" w:type="dxa"/>
            <w:tcBorders>
              <w:right w:val="single" w:sz="4" w:space="0" w:color="BFBFBF"/>
            </w:tcBorders>
            <w:shd w:val="clear" w:color="auto" w:fill="auto"/>
          </w:tcPr>
          <w:p w:rsidR="0021229D" w:rsidRPr="0021229D" w:rsidRDefault="0021229D" w:rsidP="00F45267">
            <w:pPr>
              <w:numPr>
                <w:ilvl w:val="0"/>
                <w:numId w:val="114"/>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Azioni di informazione sui regimi di qualità dei prodotti agricoli realizzate in Veneto</w:t>
            </w:r>
          </w:p>
        </w:tc>
      </w:tr>
      <w:tr w:rsidR="0021229D" w:rsidRPr="0021229D" w:rsidTr="006162F6">
        <w:trPr>
          <w:cantSplit/>
          <w:trHeight w:hRule="exact" w:val="569"/>
        </w:trPr>
        <w:tc>
          <w:tcPr>
            <w:tcW w:w="534" w:type="dxa"/>
            <w:tcBorders>
              <w:right w:val="single" w:sz="4" w:space="0" w:color="BFBFBF"/>
            </w:tcBorders>
            <w:shd w:val="clear" w:color="auto" w:fill="auto"/>
          </w:tcPr>
          <w:p w:rsidR="0021229D" w:rsidRPr="0021229D" w:rsidRDefault="0021229D" w:rsidP="00F45267">
            <w:pPr>
              <w:numPr>
                <w:ilvl w:val="0"/>
                <w:numId w:val="114"/>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Azioni di informazione sui regimi di qualità dei prodotti agricoli realizzate all’esterno del territorio del Veneto.</w:t>
            </w:r>
          </w:p>
        </w:tc>
      </w:tr>
      <w:tr w:rsidR="0021229D" w:rsidRPr="0021229D" w:rsidTr="006162F6">
        <w:trPr>
          <w:cantSplit/>
          <w:trHeight w:hRule="exact" w:val="284"/>
        </w:trPr>
        <w:tc>
          <w:tcPr>
            <w:tcW w:w="534" w:type="dxa"/>
            <w:tcBorders>
              <w:right w:val="single" w:sz="4" w:space="0" w:color="BFBFBF"/>
            </w:tcBorders>
            <w:shd w:val="clear" w:color="auto" w:fill="auto"/>
          </w:tcPr>
          <w:p w:rsidR="0021229D" w:rsidRPr="0021229D" w:rsidRDefault="0021229D" w:rsidP="00F45267">
            <w:pPr>
              <w:numPr>
                <w:ilvl w:val="0"/>
                <w:numId w:val="114"/>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Azioni di promozione sui regimi di qualità dei prodotti agricoli realizzate in Veneto.</w:t>
            </w:r>
          </w:p>
        </w:tc>
      </w:tr>
      <w:tr w:rsidR="0021229D" w:rsidRPr="0021229D" w:rsidTr="006162F6">
        <w:trPr>
          <w:cantSplit/>
          <w:trHeight w:hRule="exact" w:val="568"/>
        </w:trPr>
        <w:tc>
          <w:tcPr>
            <w:tcW w:w="534" w:type="dxa"/>
            <w:tcBorders>
              <w:right w:val="single" w:sz="4" w:space="0" w:color="BFBFBF"/>
            </w:tcBorders>
            <w:shd w:val="clear" w:color="auto" w:fill="auto"/>
          </w:tcPr>
          <w:p w:rsidR="0021229D" w:rsidRPr="0021229D" w:rsidRDefault="0021229D" w:rsidP="00F45267">
            <w:pPr>
              <w:numPr>
                <w:ilvl w:val="0"/>
                <w:numId w:val="114"/>
              </w:numPr>
              <w:spacing w:before="100" w:beforeAutospacing="1" w:after="100" w:afterAutospacing="1"/>
              <w:ind w:left="357" w:hanging="357"/>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Azioni di promozione sui regimi di qualità dei prodotti agricoli realizzate all’esterno del territorio del Veneto.</w:t>
            </w:r>
          </w:p>
        </w:tc>
      </w:tr>
    </w:tbl>
    <w:p w:rsidR="0021229D" w:rsidRPr="0021229D" w:rsidRDefault="0021229D" w:rsidP="00045B3B">
      <w:pPr>
        <w:tabs>
          <w:tab w:val="left" w:pos="0"/>
          <w:tab w:val="left" w:pos="284"/>
        </w:tabs>
        <w:ind w:right="113"/>
        <w:contextualSpacing/>
        <w:jc w:val="both"/>
        <w:rPr>
          <w:rFonts w:ascii="Times New Roman" w:hAnsi="Times New Roman" w:cs="Times New Roman"/>
          <w:b/>
          <w:smallCaps/>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lastRenderedPageBreak/>
        <w:t>Condizioni di ammissibilità degli interventi</w:t>
      </w:r>
    </w:p>
    <w:p w:rsidR="0021229D" w:rsidRPr="0021229D" w:rsidRDefault="0021229D" w:rsidP="00045B3B">
      <w:pPr>
        <w:tabs>
          <w:tab w:val="left" w:pos="0"/>
          <w:tab w:val="left" w:pos="284"/>
        </w:tabs>
        <w:ind w:right="113"/>
        <w:jc w:val="both"/>
        <w:rPr>
          <w:rFonts w:ascii="Times New Roman" w:hAnsi="Times New Roman" w:cs="Times New Roman"/>
          <w:b/>
          <w:smallCaps/>
          <w:sz w:val="22"/>
          <w:szCs w:val="22"/>
        </w:rPr>
      </w:pPr>
    </w:p>
    <w:tbl>
      <w:tblPr>
        <w:tblW w:w="9752" w:type="dxa"/>
        <w:jc w:val="center"/>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567"/>
        <w:gridCol w:w="680"/>
        <w:gridCol w:w="851"/>
        <w:gridCol w:w="7654"/>
      </w:tblGrid>
      <w:tr w:rsidR="0021229D" w:rsidRPr="0021229D" w:rsidTr="005A5686">
        <w:trPr>
          <w:cantSplit/>
          <w:jc w:val="center"/>
        </w:trPr>
        <w:tc>
          <w:tcPr>
            <w:tcW w:w="567" w:type="dxa"/>
            <w:vMerge w:val="restart"/>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9185" w:type="dxa"/>
            <w:gridSpan w:val="3"/>
            <w:tcBorders>
              <w:left w:val="single" w:sz="4" w:space="0" w:color="BFBFBF"/>
              <w:bottom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Le azioni di informazione e promozione devono riguardare i prodotti agricoli elencati nell’Allegato tecnico 11.1</w:t>
            </w:r>
            <w:r w:rsidR="008B3647">
              <w:rPr>
                <w:rFonts w:ascii="Times New Roman" w:hAnsi="Times New Roman" w:cs="Times New Roman"/>
                <w:sz w:val="22"/>
                <w:szCs w:val="22"/>
              </w:rPr>
              <w:t xml:space="preserve"> riferiti all’ambito territoriale designato del GAL Prealpi e Dolomiti</w:t>
            </w:r>
            <w:r w:rsidRPr="0021229D">
              <w:rPr>
                <w:rFonts w:ascii="Times New Roman" w:hAnsi="Times New Roman" w:cs="Times New Roman"/>
                <w:sz w:val="22"/>
                <w:szCs w:val="22"/>
              </w:rPr>
              <w:t>, come di seguito specificato:</w:t>
            </w:r>
          </w:p>
        </w:tc>
      </w:tr>
      <w:tr w:rsidR="0021229D" w:rsidRPr="0021229D" w:rsidTr="005A5686">
        <w:trPr>
          <w:cantSplit/>
          <w:jc w:val="center"/>
        </w:trPr>
        <w:tc>
          <w:tcPr>
            <w:tcW w:w="567" w:type="dxa"/>
            <w:vMerge/>
            <w:tcBorders>
              <w:right w:val="single" w:sz="4" w:space="0" w:color="BFBFBF"/>
            </w:tcBorders>
            <w:shd w:val="clear" w:color="auto" w:fill="auto"/>
            <w:vAlign w:val="center"/>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680" w:type="dxa"/>
            <w:tcBorders>
              <w:left w:val="single" w:sz="4" w:space="0" w:color="BFBFBF"/>
              <w:right w:val="single" w:sz="4" w:space="0" w:color="BFBFBF"/>
            </w:tcBorders>
            <w:shd w:val="clear" w:color="auto" w:fill="auto"/>
            <w:vAlign w:val="center"/>
          </w:tcPr>
          <w:p w:rsidR="0021229D" w:rsidRPr="0021229D" w:rsidRDefault="0021229D" w:rsidP="00F45267">
            <w:pPr>
              <w:numPr>
                <w:ilvl w:val="0"/>
                <w:numId w:val="99"/>
              </w:numPr>
              <w:tabs>
                <w:tab w:val="left" w:pos="284"/>
                <w:tab w:val="left" w:pos="426"/>
              </w:tabs>
              <w:ind w:right="113"/>
              <w:contextualSpacing/>
              <w:jc w:val="both"/>
              <w:rPr>
                <w:rFonts w:ascii="Times New Roman" w:hAnsi="Times New Roman" w:cs="Times New Roman"/>
                <w:sz w:val="22"/>
                <w:szCs w:val="22"/>
              </w:rPr>
            </w:pPr>
          </w:p>
        </w:tc>
        <w:tc>
          <w:tcPr>
            <w:tcW w:w="8505" w:type="dxa"/>
            <w:gridSpan w:val="2"/>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uno o più prodotti DOP-IGP-STG;</w:t>
            </w:r>
          </w:p>
        </w:tc>
      </w:tr>
      <w:tr w:rsidR="0021229D" w:rsidRPr="0021229D" w:rsidTr="005A5686">
        <w:trPr>
          <w:cantSplit/>
          <w:jc w:val="center"/>
        </w:trPr>
        <w:tc>
          <w:tcPr>
            <w:tcW w:w="567" w:type="dxa"/>
            <w:vMerge/>
            <w:tcBorders>
              <w:right w:val="single" w:sz="4" w:space="0" w:color="BFBFBF"/>
            </w:tcBorders>
            <w:shd w:val="clear" w:color="auto" w:fill="auto"/>
            <w:vAlign w:val="center"/>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680" w:type="dxa"/>
            <w:tcBorders>
              <w:left w:val="single" w:sz="4" w:space="0" w:color="BFBFBF"/>
              <w:right w:val="single" w:sz="4" w:space="0" w:color="BFBFBF"/>
            </w:tcBorders>
            <w:shd w:val="clear" w:color="auto" w:fill="auto"/>
            <w:vAlign w:val="center"/>
          </w:tcPr>
          <w:p w:rsidR="0021229D" w:rsidRPr="0021229D" w:rsidRDefault="0021229D" w:rsidP="00F45267">
            <w:pPr>
              <w:numPr>
                <w:ilvl w:val="0"/>
                <w:numId w:val="99"/>
              </w:numPr>
              <w:tabs>
                <w:tab w:val="left" w:pos="284"/>
                <w:tab w:val="left" w:pos="426"/>
              </w:tabs>
              <w:ind w:right="113"/>
              <w:contextualSpacing/>
              <w:jc w:val="both"/>
              <w:rPr>
                <w:rFonts w:ascii="Times New Roman" w:hAnsi="Times New Roman" w:cs="Times New Roman"/>
                <w:sz w:val="22"/>
                <w:szCs w:val="22"/>
              </w:rPr>
            </w:pPr>
          </w:p>
        </w:tc>
        <w:tc>
          <w:tcPr>
            <w:tcW w:w="8505" w:type="dxa"/>
            <w:gridSpan w:val="2"/>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uno o più vini DOP-IGP;</w:t>
            </w:r>
          </w:p>
        </w:tc>
      </w:tr>
      <w:tr w:rsidR="0021229D" w:rsidRPr="0021229D" w:rsidTr="005A5686">
        <w:trPr>
          <w:cantSplit/>
          <w:jc w:val="center"/>
        </w:trPr>
        <w:tc>
          <w:tcPr>
            <w:tcW w:w="567" w:type="dxa"/>
            <w:vMerge/>
            <w:tcBorders>
              <w:right w:val="single" w:sz="4" w:space="0" w:color="BFBFBF"/>
            </w:tcBorders>
            <w:shd w:val="clear" w:color="auto" w:fill="auto"/>
            <w:vAlign w:val="center"/>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680" w:type="dxa"/>
            <w:tcBorders>
              <w:left w:val="single" w:sz="4" w:space="0" w:color="BFBFBF"/>
              <w:right w:val="single" w:sz="4" w:space="0" w:color="BFBFBF"/>
            </w:tcBorders>
            <w:shd w:val="clear" w:color="auto" w:fill="auto"/>
            <w:vAlign w:val="center"/>
          </w:tcPr>
          <w:p w:rsidR="0021229D" w:rsidRPr="0021229D" w:rsidRDefault="0021229D" w:rsidP="00F45267">
            <w:pPr>
              <w:numPr>
                <w:ilvl w:val="0"/>
                <w:numId w:val="99"/>
              </w:numPr>
              <w:tabs>
                <w:tab w:val="left" w:pos="284"/>
                <w:tab w:val="left" w:pos="426"/>
              </w:tabs>
              <w:ind w:right="113"/>
              <w:contextualSpacing/>
              <w:jc w:val="both"/>
              <w:rPr>
                <w:rFonts w:ascii="Times New Roman" w:hAnsi="Times New Roman" w:cs="Times New Roman"/>
                <w:sz w:val="22"/>
                <w:szCs w:val="22"/>
              </w:rPr>
            </w:pPr>
          </w:p>
        </w:tc>
        <w:tc>
          <w:tcPr>
            <w:tcW w:w="8505" w:type="dxa"/>
            <w:gridSpan w:val="2"/>
            <w:tcBorders>
              <w:left w:val="single" w:sz="4" w:space="0" w:color="BFBFBF"/>
            </w:tcBorders>
            <w:shd w:val="clear" w:color="auto" w:fill="auto"/>
          </w:tcPr>
          <w:p w:rsidR="0021229D" w:rsidRPr="00EA3AA7" w:rsidRDefault="0021229D" w:rsidP="00045B3B">
            <w:pPr>
              <w:jc w:val="both"/>
              <w:rPr>
                <w:rFonts w:ascii="Times New Roman" w:hAnsi="Times New Roman" w:cs="Times New Roman"/>
                <w:sz w:val="22"/>
                <w:szCs w:val="22"/>
              </w:rPr>
            </w:pPr>
            <w:r w:rsidRPr="00EA3AA7">
              <w:rPr>
                <w:rFonts w:ascii="Times New Roman" w:hAnsi="Times New Roman" w:cs="Times New Roman"/>
                <w:sz w:val="22"/>
                <w:szCs w:val="22"/>
              </w:rPr>
              <w:t>una o più categorie di prodotti QV;</w:t>
            </w:r>
          </w:p>
        </w:tc>
      </w:tr>
      <w:tr w:rsidR="0021229D" w:rsidRPr="0021229D" w:rsidTr="005A5686">
        <w:trPr>
          <w:cantSplit/>
          <w:jc w:val="center"/>
        </w:trPr>
        <w:tc>
          <w:tcPr>
            <w:tcW w:w="567" w:type="dxa"/>
            <w:vMerge/>
            <w:tcBorders>
              <w:right w:val="single" w:sz="4" w:space="0" w:color="BFBFBF"/>
            </w:tcBorders>
            <w:shd w:val="clear" w:color="auto" w:fill="auto"/>
            <w:vAlign w:val="center"/>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680" w:type="dxa"/>
            <w:tcBorders>
              <w:left w:val="single" w:sz="4" w:space="0" w:color="BFBFBF"/>
              <w:right w:val="single" w:sz="4" w:space="0" w:color="BFBFBF"/>
            </w:tcBorders>
            <w:shd w:val="clear" w:color="auto" w:fill="auto"/>
            <w:vAlign w:val="center"/>
          </w:tcPr>
          <w:p w:rsidR="0021229D" w:rsidRPr="0021229D" w:rsidRDefault="0021229D" w:rsidP="00F45267">
            <w:pPr>
              <w:numPr>
                <w:ilvl w:val="0"/>
                <w:numId w:val="99"/>
              </w:numPr>
              <w:tabs>
                <w:tab w:val="left" w:pos="284"/>
                <w:tab w:val="left" w:pos="426"/>
              </w:tabs>
              <w:ind w:right="113"/>
              <w:contextualSpacing/>
              <w:jc w:val="both"/>
              <w:rPr>
                <w:rFonts w:ascii="Times New Roman" w:hAnsi="Times New Roman" w:cs="Times New Roman"/>
                <w:sz w:val="22"/>
                <w:szCs w:val="22"/>
              </w:rPr>
            </w:pPr>
          </w:p>
        </w:tc>
        <w:tc>
          <w:tcPr>
            <w:tcW w:w="8505" w:type="dxa"/>
            <w:gridSpan w:val="2"/>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il regime di qualità della produzione biologica.</w:t>
            </w:r>
          </w:p>
        </w:tc>
      </w:tr>
      <w:tr w:rsidR="0021229D" w:rsidRPr="0021229D" w:rsidTr="005A5686">
        <w:trPr>
          <w:cantSplit/>
          <w:jc w:val="center"/>
        </w:trPr>
        <w:tc>
          <w:tcPr>
            <w:tcW w:w="567" w:type="dxa"/>
            <w:vMerge w:val="restart"/>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9185" w:type="dxa"/>
            <w:gridSpan w:val="3"/>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Le azioni di informazione e promozione devono essere proposte e realizzate sulla base di un progetto di attività che preveda, come minimo:</w:t>
            </w:r>
          </w:p>
        </w:tc>
      </w:tr>
      <w:tr w:rsidR="0021229D" w:rsidRPr="0021229D" w:rsidTr="005A5686">
        <w:trPr>
          <w:cantSplit/>
          <w:jc w:val="center"/>
        </w:trPr>
        <w:tc>
          <w:tcPr>
            <w:tcW w:w="567" w:type="dxa"/>
            <w:vMerge/>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680" w:type="dxa"/>
            <w:vMerge w:val="restart"/>
            <w:tcBorders>
              <w:left w:val="single" w:sz="4" w:space="0" w:color="BFBFBF"/>
            </w:tcBorders>
            <w:shd w:val="clear" w:color="auto" w:fill="auto"/>
            <w:vAlign w:val="center"/>
          </w:tcPr>
          <w:p w:rsidR="0021229D" w:rsidRPr="0021229D" w:rsidRDefault="0021229D" w:rsidP="00F45267">
            <w:pPr>
              <w:numPr>
                <w:ilvl w:val="0"/>
                <w:numId w:val="100"/>
              </w:numPr>
              <w:tabs>
                <w:tab w:val="left" w:pos="284"/>
                <w:tab w:val="left" w:pos="426"/>
              </w:tabs>
              <w:ind w:right="113"/>
              <w:contextualSpacing/>
              <w:jc w:val="both"/>
              <w:rPr>
                <w:rFonts w:ascii="Times New Roman" w:hAnsi="Times New Roman" w:cs="Times New Roman"/>
                <w:sz w:val="22"/>
                <w:szCs w:val="22"/>
              </w:rPr>
            </w:pPr>
          </w:p>
        </w:tc>
        <w:tc>
          <w:tcPr>
            <w:tcW w:w="8505" w:type="dxa"/>
            <w:gridSpan w:val="2"/>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una delle seguenti iniziative di informazione:</w:t>
            </w:r>
          </w:p>
        </w:tc>
      </w:tr>
      <w:tr w:rsidR="0021229D" w:rsidRPr="0021229D" w:rsidTr="005A5686">
        <w:trPr>
          <w:cantSplit/>
          <w:jc w:val="center"/>
        </w:trPr>
        <w:tc>
          <w:tcPr>
            <w:tcW w:w="567" w:type="dxa"/>
            <w:vMerge/>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680" w:type="dxa"/>
            <w:vMerge/>
            <w:tcBorders>
              <w:left w:val="single" w:sz="4" w:space="0" w:color="BFBFBF"/>
            </w:tcBorders>
            <w:shd w:val="clear" w:color="auto" w:fill="auto"/>
            <w:vAlign w:val="center"/>
          </w:tcPr>
          <w:p w:rsidR="0021229D" w:rsidRPr="0021229D" w:rsidRDefault="0021229D" w:rsidP="00F45267">
            <w:pPr>
              <w:numPr>
                <w:ilvl w:val="0"/>
                <w:numId w:val="100"/>
              </w:numPr>
              <w:tabs>
                <w:tab w:val="left" w:pos="284"/>
                <w:tab w:val="left" w:pos="426"/>
              </w:tabs>
              <w:ind w:right="113"/>
              <w:contextualSpacing/>
              <w:jc w:val="both"/>
              <w:rPr>
                <w:rFonts w:ascii="Times New Roman" w:hAnsi="Times New Roman" w:cs="Times New Roman"/>
                <w:sz w:val="22"/>
                <w:szCs w:val="22"/>
              </w:rPr>
            </w:pPr>
          </w:p>
        </w:tc>
        <w:tc>
          <w:tcPr>
            <w:tcW w:w="851" w:type="dxa"/>
            <w:tcBorders>
              <w:left w:val="single" w:sz="4" w:space="0" w:color="BFBFBF"/>
            </w:tcBorders>
            <w:shd w:val="clear" w:color="auto" w:fill="auto"/>
            <w:vAlign w:val="center"/>
          </w:tcPr>
          <w:p w:rsidR="0021229D" w:rsidRPr="0021229D" w:rsidRDefault="0021229D" w:rsidP="00F45267">
            <w:pPr>
              <w:numPr>
                <w:ilvl w:val="0"/>
                <w:numId w:val="103"/>
              </w:numPr>
              <w:tabs>
                <w:tab w:val="left" w:pos="284"/>
                <w:tab w:val="left" w:pos="426"/>
              </w:tabs>
              <w:ind w:left="357" w:right="113" w:hanging="357"/>
              <w:contextualSpacing/>
              <w:jc w:val="center"/>
              <w:rPr>
                <w:rFonts w:ascii="Times New Roman" w:hAnsi="Times New Roman" w:cs="Times New Roman"/>
                <w:sz w:val="22"/>
                <w:szCs w:val="22"/>
              </w:rPr>
            </w:pPr>
          </w:p>
        </w:tc>
        <w:tc>
          <w:tcPr>
            <w:tcW w:w="7654" w:type="dxa"/>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organizzazione e partecipazione a fiere, mostre ed altri eventi;</w:t>
            </w:r>
          </w:p>
        </w:tc>
      </w:tr>
      <w:tr w:rsidR="0021229D" w:rsidRPr="0021229D" w:rsidTr="005A5686">
        <w:trPr>
          <w:cantSplit/>
          <w:jc w:val="center"/>
        </w:trPr>
        <w:tc>
          <w:tcPr>
            <w:tcW w:w="567" w:type="dxa"/>
            <w:vMerge/>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680" w:type="dxa"/>
            <w:vMerge/>
            <w:tcBorders>
              <w:left w:val="single" w:sz="4" w:space="0" w:color="BFBFBF"/>
            </w:tcBorders>
            <w:shd w:val="clear" w:color="auto" w:fill="auto"/>
            <w:vAlign w:val="center"/>
          </w:tcPr>
          <w:p w:rsidR="0021229D" w:rsidRPr="0021229D" w:rsidRDefault="0021229D" w:rsidP="00F45267">
            <w:pPr>
              <w:numPr>
                <w:ilvl w:val="0"/>
                <w:numId w:val="100"/>
              </w:numPr>
              <w:tabs>
                <w:tab w:val="left" w:pos="284"/>
                <w:tab w:val="left" w:pos="426"/>
              </w:tabs>
              <w:ind w:right="113"/>
              <w:contextualSpacing/>
              <w:jc w:val="both"/>
              <w:rPr>
                <w:rFonts w:ascii="Times New Roman" w:hAnsi="Times New Roman" w:cs="Times New Roman"/>
                <w:sz w:val="22"/>
                <w:szCs w:val="22"/>
              </w:rPr>
            </w:pPr>
          </w:p>
        </w:tc>
        <w:tc>
          <w:tcPr>
            <w:tcW w:w="851" w:type="dxa"/>
            <w:tcBorders>
              <w:left w:val="single" w:sz="4" w:space="0" w:color="BFBFBF"/>
            </w:tcBorders>
            <w:shd w:val="clear" w:color="auto" w:fill="auto"/>
            <w:vAlign w:val="center"/>
          </w:tcPr>
          <w:p w:rsidR="0021229D" w:rsidRPr="0021229D" w:rsidRDefault="0021229D" w:rsidP="00F45267">
            <w:pPr>
              <w:numPr>
                <w:ilvl w:val="0"/>
                <w:numId w:val="103"/>
              </w:numPr>
              <w:tabs>
                <w:tab w:val="left" w:pos="284"/>
                <w:tab w:val="left" w:pos="426"/>
              </w:tabs>
              <w:ind w:left="357" w:right="113" w:hanging="357"/>
              <w:contextualSpacing/>
              <w:jc w:val="center"/>
              <w:rPr>
                <w:rFonts w:ascii="Times New Roman" w:hAnsi="Times New Roman" w:cs="Times New Roman"/>
                <w:sz w:val="22"/>
                <w:szCs w:val="22"/>
              </w:rPr>
            </w:pPr>
          </w:p>
        </w:tc>
        <w:tc>
          <w:tcPr>
            <w:tcW w:w="7654" w:type="dxa"/>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pubblicazioni e divulgazione di conoscenze destinate a sensibilizzare il grande pubblico, in merito ai prodotti dei regimi di qualità;</w:t>
            </w:r>
          </w:p>
        </w:tc>
      </w:tr>
      <w:tr w:rsidR="0021229D" w:rsidRPr="0021229D" w:rsidTr="005A5686">
        <w:trPr>
          <w:cantSplit/>
          <w:jc w:val="center"/>
        </w:trPr>
        <w:tc>
          <w:tcPr>
            <w:tcW w:w="567" w:type="dxa"/>
            <w:vMerge/>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680" w:type="dxa"/>
            <w:vMerge w:val="restart"/>
            <w:tcBorders>
              <w:left w:val="single" w:sz="4" w:space="0" w:color="BFBFBF"/>
            </w:tcBorders>
            <w:shd w:val="clear" w:color="auto" w:fill="auto"/>
            <w:vAlign w:val="center"/>
          </w:tcPr>
          <w:p w:rsidR="0021229D" w:rsidRPr="0021229D" w:rsidRDefault="0021229D" w:rsidP="00F45267">
            <w:pPr>
              <w:numPr>
                <w:ilvl w:val="0"/>
                <w:numId w:val="100"/>
              </w:numPr>
              <w:tabs>
                <w:tab w:val="left" w:pos="284"/>
                <w:tab w:val="left" w:pos="426"/>
              </w:tabs>
              <w:ind w:right="113"/>
              <w:contextualSpacing/>
              <w:jc w:val="both"/>
              <w:rPr>
                <w:rFonts w:ascii="Times New Roman" w:hAnsi="Times New Roman" w:cs="Times New Roman"/>
                <w:sz w:val="22"/>
                <w:szCs w:val="22"/>
              </w:rPr>
            </w:pPr>
          </w:p>
        </w:tc>
        <w:tc>
          <w:tcPr>
            <w:tcW w:w="8505" w:type="dxa"/>
            <w:gridSpan w:val="2"/>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una delle seguenti iniziative di promozione:</w:t>
            </w:r>
          </w:p>
        </w:tc>
      </w:tr>
      <w:tr w:rsidR="0021229D" w:rsidRPr="0021229D" w:rsidTr="005A5686">
        <w:trPr>
          <w:cantSplit/>
          <w:jc w:val="center"/>
        </w:trPr>
        <w:tc>
          <w:tcPr>
            <w:tcW w:w="567" w:type="dxa"/>
            <w:vMerge/>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680" w:type="dxa"/>
            <w:vMerge/>
            <w:tcBorders>
              <w:left w:val="single" w:sz="4" w:space="0" w:color="BFBFBF"/>
            </w:tcBorders>
            <w:shd w:val="clear" w:color="auto" w:fill="auto"/>
            <w:vAlign w:val="center"/>
          </w:tcPr>
          <w:p w:rsidR="0021229D" w:rsidRPr="0021229D" w:rsidRDefault="0021229D" w:rsidP="00F45267">
            <w:pPr>
              <w:numPr>
                <w:ilvl w:val="0"/>
                <w:numId w:val="100"/>
              </w:numPr>
              <w:tabs>
                <w:tab w:val="left" w:pos="284"/>
                <w:tab w:val="left" w:pos="426"/>
              </w:tabs>
              <w:ind w:right="113"/>
              <w:contextualSpacing/>
              <w:jc w:val="both"/>
              <w:rPr>
                <w:rFonts w:ascii="Times New Roman" w:hAnsi="Times New Roman" w:cs="Times New Roman"/>
                <w:sz w:val="22"/>
                <w:szCs w:val="22"/>
              </w:rPr>
            </w:pPr>
          </w:p>
        </w:tc>
        <w:tc>
          <w:tcPr>
            <w:tcW w:w="851" w:type="dxa"/>
            <w:tcBorders>
              <w:left w:val="single" w:sz="4" w:space="0" w:color="BFBFBF"/>
            </w:tcBorders>
            <w:shd w:val="clear" w:color="auto" w:fill="auto"/>
            <w:vAlign w:val="center"/>
          </w:tcPr>
          <w:p w:rsidR="0021229D" w:rsidRPr="0021229D" w:rsidRDefault="0021229D" w:rsidP="00F45267">
            <w:pPr>
              <w:numPr>
                <w:ilvl w:val="0"/>
                <w:numId w:val="104"/>
              </w:numPr>
              <w:tabs>
                <w:tab w:val="left" w:pos="284"/>
                <w:tab w:val="left" w:pos="426"/>
              </w:tabs>
              <w:ind w:left="357" w:right="113" w:hanging="357"/>
              <w:contextualSpacing/>
              <w:jc w:val="center"/>
              <w:rPr>
                <w:rFonts w:ascii="Times New Roman" w:hAnsi="Times New Roman" w:cs="Times New Roman"/>
                <w:sz w:val="22"/>
                <w:szCs w:val="22"/>
              </w:rPr>
            </w:pPr>
          </w:p>
        </w:tc>
        <w:tc>
          <w:tcPr>
            <w:tcW w:w="7654"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materiale promozionale;</w:t>
            </w:r>
          </w:p>
        </w:tc>
      </w:tr>
      <w:tr w:rsidR="0021229D" w:rsidRPr="0021229D" w:rsidTr="005A5686">
        <w:trPr>
          <w:cantSplit/>
          <w:jc w:val="center"/>
        </w:trPr>
        <w:tc>
          <w:tcPr>
            <w:tcW w:w="567" w:type="dxa"/>
            <w:vMerge/>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680" w:type="dxa"/>
            <w:vMerge/>
            <w:tcBorders>
              <w:left w:val="single" w:sz="4" w:space="0" w:color="BFBFBF"/>
            </w:tcBorders>
            <w:shd w:val="clear" w:color="auto" w:fill="auto"/>
            <w:vAlign w:val="center"/>
          </w:tcPr>
          <w:p w:rsidR="0021229D" w:rsidRPr="0021229D" w:rsidRDefault="0021229D" w:rsidP="00F45267">
            <w:pPr>
              <w:numPr>
                <w:ilvl w:val="0"/>
                <w:numId w:val="100"/>
              </w:numPr>
              <w:tabs>
                <w:tab w:val="left" w:pos="284"/>
                <w:tab w:val="left" w:pos="426"/>
              </w:tabs>
              <w:ind w:right="113"/>
              <w:contextualSpacing/>
              <w:jc w:val="both"/>
              <w:rPr>
                <w:rFonts w:ascii="Times New Roman" w:hAnsi="Times New Roman" w:cs="Times New Roman"/>
                <w:sz w:val="22"/>
                <w:szCs w:val="22"/>
              </w:rPr>
            </w:pPr>
          </w:p>
        </w:tc>
        <w:tc>
          <w:tcPr>
            <w:tcW w:w="851" w:type="dxa"/>
            <w:tcBorders>
              <w:left w:val="single" w:sz="4" w:space="0" w:color="BFBFBF"/>
            </w:tcBorders>
            <w:shd w:val="clear" w:color="auto" w:fill="auto"/>
            <w:vAlign w:val="center"/>
          </w:tcPr>
          <w:p w:rsidR="0021229D" w:rsidRPr="0021229D" w:rsidRDefault="0021229D" w:rsidP="00F45267">
            <w:pPr>
              <w:numPr>
                <w:ilvl w:val="0"/>
                <w:numId w:val="104"/>
              </w:numPr>
              <w:tabs>
                <w:tab w:val="left" w:pos="284"/>
                <w:tab w:val="left" w:pos="426"/>
              </w:tabs>
              <w:ind w:left="357" w:right="113" w:hanging="357"/>
              <w:contextualSpacing/>
              <w:jc w:val="center"/>
              <w:rPr>
                <w:rFonts w:ascii="Times New Roman" w:hAnsi="Times New Roman" w:cs="Times New Roman"/>
                <w:sz w:val="22"/>
                <w:szCs w:val="22"/>
              </w:rPr>
            </w:pPr>
          </w:p>
        </w:tc>
        <w:tc>
          <w:tcPr>
            <w:tcW w:w="7654"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campagne promozionali, incluse le attività svolte nei punti vendita;</w:t>
            </w:r>
          </w:p>
        </w:tc>
      </w:tr>
      <w:tr w:rsidR="0021229D" w:rsidRPr="0021229D" w:rsidTr="005A5686">
        <w:trPr>
          <w:cantSplit/>
          <w:jc w:val="center"/>
        </w:trPr>
        <w:tc>
          <w:tcPr>
            <w:tcW w:w="567" w:type="dxa"/>
            <w:vMerge/>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680" w:type="dxa"/>
            <w:vMerge/>
            <w:tcBorders>
              <w:left w:val="single" w:sz="4" w:space="0" w:color="BFBFBF"/>
            </w:tcBorders>
            <w:shd w:val="clear" w:color="auto" w:fill="auto"/>
            <w:vAlign w:val="center"/>
          </w:tcPr>
          <w:p w:rsidR="0021229D" w:rsidRPr="0021229D" w:rsidRDefault="0021229D" w:rsidP="00F45267">
            <w:pPr>
              <w:numPr>
                <w:ilvl w:val="0"/>
                <w:numId w:val="100"/>
              </w:numPr>
              <w:tabs>
                <w:tab w:val="left" w:pos="284"/>
                <w:tab w:val="left" w:pos="426"/>
              </w:tabs>
              <w:ind w:right="113"/>
              <w:contextualSpacing/>
              <w:jc w:val="both"/>
              <w:rPr>
                <w:rFonts w:ascii="Times New Roman" w:hAnsi="Times New Roman" w:cs="Times New Roman"/>
                <w:sz w:val="22"/>
                <w:szCs w:val="22"/>
              </w:rPr>
            </w:pPr>
          </w:p>
        </w:tc>
        <w:tc>
          <w:tcPr>
            <w:tcW w:w="851" w:type="dxa"/>
            <w:tcBorders>
              <w:left w:val="single" w:sz="4" w:space="0" w:color="BFBFBF"/>
            </w:tcBorders>
            <w:shd w:val="clear" w:color="auto" w:fill="auto"/>
            <w:vAlign w:val="center"/>
          </w:tcPr>
          <w:p w:rsidR="0021229D" w:rsidRPr="0021229D" w:rsidRDefault="0021229D" w:rsidP="00F45267">
            <w:pPr>
              <w:numPr>
                <w:ilvl w:val="0"/>
                <w:numId w:val="104"/>
              </w:numPr>
              <w:tabs>
                <w:tab w:val="left" w:pos="284"/>
                <w:tab w:val="left" w:pos="426"/>
              </w:tabs>
              <w:ind w:left="357" w:right="113" w:hanging="357"/>
              <w:contextualSpacing/>
              <w:jc w:val="center"/>
              <w:rPr>
                <w:rFonts w:ascii="Times New Roman" w:hAnsi="Times New Roman" w:cs="Times New Roman"/>
                <w:sz w:val="22"/>
                <w:szCs w:val="22"/>
              </w:rPr>
            </w:pPr>
          </w:p>
        </w:tc>
        <w:tc>
          <w:tcPr>
            <w:tcW w:w="7654"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workshop con operatori economici.</w:t>
            </w:r>
          </w:p>
        </w:tc>
      </w:tr>
      <w:tr w:rsidR="0021229D" w:rsidRPr="0021229D" w:rsidTr="005A5686">
        <w:trPr>
          <w:cantSplit/>
          <w:jc w:val="center"/>
        </w:trPr>
        <w:tc>
          <w:tcPr>
            <w:tcW w:w="567" w:type="dxa"/>
            <w:tcBorders>
              <w:right w:val="single" w:sz="4" w:space="0" w:color="BFBFBF"/>
            </w:tcBorders>
            <w:shd w:val="clear" w:color="auto" w:fill="auto"/>
          </w:tcPr>
          <w:p w:rsidR="0021229D" w:rsidRPr="0021229D" w:rsidRDefault="0021229D" w:rsidP="00F45267">
            <w:pPr>
              <w:numPr>
                <w:ilvl w:val="0"/>
                <w:numId w:val="115"/>
              </w:numPr>
              <w:ind w:left="357" w:hanging="357"/>
              <w:contextualSpacing/>
              <w:jc w:val="center"/>
              <w:rPr>
                <w:rFonts w:ascii="Times New Roman" w:hAnsi="Times New Roman" w:cs="Times New Roman"/>
                <w:sz w:val="22"/>
                <w:szCs w:val="22"/>
              </w:rPr>
            </w:pPr>
          </w:p>
        </w:tc>
        <w:tc>
          <w:tcPr>
            <w:tcW w:w="9185" w:type="dxa"/>
            <w:gridSpan w:val="3"/>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eastAsia="SimSun" w:hAnsi="Times New Roman" w:cs="Times New Roman"/>
                <w:sz w:val="22"/>
                <w:szCs w:val="22"/>
                <w:lang w:eastAsia="zh-CN"/>
              </w:rPr>
              <w:t>Ciascun soggetto richiedente può presentare un’unica domanda, pena la non ammissibilità delle domande presentate.</w:t>
            </w:r>
          </w:p>
        </w:tc>
      </w:tr>
      <w:tr w:rsidR="0021229D" w:rsidRPr="0021229D" w:rsidTr="005A5686">
        <w:trPr>
          <w:cantSplit/>
          <w:jc w:val="center"/>
        </w:trPr>
        <w:tc>
          <w:tcPr>
            <w:tcW w:w="567" w:type="dxa"/>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9185" w:type="dxa"/>
            <w:gridSpan w:val="3"/>
            <w:tcBorders>
              <w:left w:val="single" w:sz="4" w:space="0" w:color="BFBFBF"/>
            </w:tcBorders>
            <w:shd w:val="clear" w:color="auto" w:fill="auto"/>
            <w:vAlign w:val="center"/>
          </w:tcPr>
          <w:p w:rsidR="0021229D" w:rsidRPr="00721815" w:rsidRDefault="0021229D" w:rsidP="00BA4531">
            <w:pPr>
              <w:tabs>
                <w:tab w:val="left" w:pos="284"/>
                <w:tab w:val="left" w:pos="426"/>
              </w:tabs>
              <w:ind w:right="113"/>
              <w:jc w:val="both"/>
              <w:rPr>
                <w:rFonts w:ascii="Times New Roman" w:hAnsi="Times New Roman" w:cs="Times New Roman"/>
                <w:sz w:val="22"/>
                <w:szCs w:val="22"/>
              </w:rPr>
            </w:pPr>
            <w:r w:rsidRPr="00721815">
              <w:rPr>
                <w:rFonts w:ascii="Times New Roman" w:hAnsi="Times New Roman" w:cs="Times New Roman"/>
                <w:sz w:val="22"/>
                <w:szCs w:val="22"/>
              </w:rPr>
              <w:t xml:space="preserve">L’insieme delle domande riferite a ciascun soggetto di cui al paragrafo 2.1, lettere a), b) e da d) ad h) deve rispettare il limite minimo totale di spesa ammissibile di 10.000 euro e il limite massimo totale di </w:t>
            </w:r>
            <w:r w:rsidR="00BA4531">
              <w:rPr>
                <w:rFonts w:ascii="Times New Roman" w:hAnsi="Times New Roman" w:cs="Times New Roman"/>
                <w:sz w:val="22"/>
                <w:szCs w:val="22"/>
              </w:rPr>
              <w:t>200</w:t>
            </w:r>
            <w:r w:rsidRPr="00721815">
              <w:rPr>
                <w:rFonts w:ascii="Times New Roman" w:hAnsi="Times New Roman" w:cs="Times New Roman"/>
                <w:sz w:val="22"/>
                <w:szCs w:val="22"/>
              </w:rPr>
              <w:t>.000 euro.</w:t>
            </w:r>
          </w:p>
        </w:tc>
      </w:tr>
      <w:tr w:rsidR="0021229D" w:rsidRPr="0021229D" w:rsidTr="005A5686">
        <w:trPr>
          <w:cantSplit/>
          <w:jc w:val="center"/>
        </w:trPr>
        <w:tc>
          <w:tcPr>
            <w:tcW w:w="567" w:type="dxa"/>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9185" w:type="dxa"/>
            <w:gridSpan w:val="3"/>
            <w:tcBorders>
              <w:left w:val="single" w:sz="4" w:space="0" w:color="BFBFBF"/>
            </w:tcBorders>
            <w:shd w:val="clear" w:color="auto" w:fill="auto"/>
            <w:vAlign w:val="center"/>
          </w:tcPr>
          <w:p w:rsidR="0021229D" w:rsidRPr="00721815" w:rsidRDefault="0021229D" w:rsidP="00EA3AA7">
            <w:pPr>
              <w:tabs>
                <w:tab w:val="left" w:pos="284"/>
                <w:tab w:val="left" w:pos="426"/>
              </w:tabs>
              <w:ind w:right="113"/>
              <w:jc w:val="both"/>
              <w:rPr>
                <w:rFonts w:ascii="Times New Roman" w:hAnsi="Times New Roman" w:cs="Times New Roman"/>
                <w:sz w:val="22"/>
                <w:szCs w:val="22"/>
              </w:rPr>
            </w:pPr>
            <w:r w:rsidRPr="00721815">
              <w:rPr>
                <w:rFonts w:ascii="Times New Roman" w:hAnsi="Times New Roman" w:cs="Times New Roman"/>
                <w:sz w:val="22"/>
                <w:szCs w:val="22"/>
              </w:rPr>
              <w:t>I soggetti di cui al paragrafo 2.1, lettera c), equiparati ad ATI/ATS, devono rispettare i limiti di spesa previsti al paragrafo 4.3.</w:t>
            </w:r>
          </w:p>
        </w:tc>
      </w:tr>
      <w:tr w:rsidR="0021229D" w:rsidRPr="0021229D" w:rsidTr="005A5686">
        <w:trPr>
          <w:cantSplit/>
          <w:jc w:val="center"/>
        </w:trPr>
        <w:tc>
          <w:tcPr>
            <w:tcW w:w="567" w:type="dxa"/>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9185" w:type="dxa"/>
            <w:gridSpan w:val="3"/>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Le azioni di informazione e promozione hanno come oggetto le caratteristiche dei prodotti, con particolare riferimento ai seguenti aspetti connessi al regime di qualità: qualità del prodotto, metodi specifici di produzione, elevato grado di benessere degli animali, rispetto dell’ambiente.</w:t>
            </w:r>
          </w:p>
        </w:tc>
      </w:tr>
      <w:tr w:rsidR="0021229D" w:rsidRPr="0021229D" w:rsidTr="005A5686">
        <w:trPr>
          <w:cantSplit/>
          <w:jc w:val="center"/>
        </w:trPr>
        <w:tc>
          <w:tcPr>
            <w:tcW w:w="567" w:type="dxa"/>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9185" w:type="dxa"/>
            <w:gridSpan w:val="3"/>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Le azioni di informazione e promozione non hanno come oggetto prevalente l’origine geografica dei prodotti con l’eccezione dei prodot</w:t>
            </w:r>
            <w:r w:rsidR="00751E3A">
              <w:rPr>
                <w:rFonts w:ascii="Times New Roman" w:hAnsi="Times New Roman" w:cs="Times New Roman"/>
                <w:sz w:val="22"/>
                <w:szCs w:val="22"/>
              </w:rPr>
              <w:t>ti DOP-IGP e dei vini DOP-IGP.</w:t>
            </w:r>
          </w:p>
        </w:tc>
      </w:tr>
      <w:tr w:rsidR="0021229D" w:rsidRPr="0021229D" w:rsidTr="005A5686">
        <w:trPr>
          <w:cantSplit/>
          <w:jc w:val="center"/>
        </w:trPr>
        <w:tc>
          <w:tcPr>
            <w:tcW w:w="567" w:type="dxa"/>
            <w:tcBorders>
              <w:right w:val="single" w:sz="4" w:space="0" w:color="BFBFBF"/>
            </w:tcBorders>
            <w:shd w:val="clear" w:color="auto" w:fill="auto"/>
          </w:tcPr>
          <w:p w:rsidR="0021229D" w:rsidRPr="0021229D" w:rsidRDefault="0021229D" w:rsidP="00F45267">
            <w:pPr>
              <w:numPr>
                <w:ilvl w:val="0"/>
                <w:numId w:val="115"/>
              </w:numPr>
              <w:ind w:left="0" w:hanging="357"/>
              <w:contextualSpacing/>
              <w:jc w:val="both"/>
              <w:rPr>
                <w:rFonts w:ascii="Times New Roman" w:hAnsi="Times New Roman" w:cs="Times New Roman"/>
                <w:sz w:val="22"/>
                <w:szCs w:val="22"/>
              </w:rPr>
            </w:pPr>
          </w:p>
        </w:tc>
        <w:tc>
          <w:tcPr>
            <w:tcW w:w="9185" w:type="dxa"/>
            <w:gridSpan w:val="3"/>
            <w:tcBorders>
              <w:left w:val="single" w:sz="4" w:space="0" w:color="BFBFBF"/>
            </w:tcBorders>
            <w:shd w:val="clear" w:color="auto" w:fill="auto"/>
            <w:vAlign w:val="center"/>
          </w:tcPr>
          <w:p w:rsidR="0021229D" w:rsidRPr="0021229D" w:rsidRDefault="0021229D" w:rsidP="00045B3B">
            <w:pPr>
              <w:tabs>
                <w:tab w:val="left" w:pos="284"/>
                <w:tab w:val="left" w:pos="426"/>
              </w:tabs>
              <w:jc w:val="both"/>
              <w:rPr>
                <w:rFonts w:ascii="Times New Roman" w:hAnsi="Times New Roman" w:cs="Times New Roman"/>
                <w:sz w:val="22"/>
                <w:szCs w:val="22"/>
              </w:rPr>
            </w:pPr>
            <w:r w:rsidRPr="0021229D">
              <w:rPr>
                <w:rFonts w:ascii="Times New Roman" w:hAnsi="Times New Roman" w:cs="Times New Roman"/>
                <w:sz w:val="22"/>
                <w:szCs w:val="22"/>
              </w:rPr>
              <w:t>Le azioni di informazione e promozione non devono riguardare marchi commerciali.</w:t>
            </w:r>
          </w:p>
        </w:tc>
      </w:tr>
      <w:tr w:rsidR="0021229D" w:rsidRPr="0021229D" w:rsidTr="005A5686">
        <w:trPr>
          <w:cantSplit/>
          <w:jc w:val="center"/>
        </w:trPr>
        <w:tc>
          <w:tcPr>
            <w:tcW w:w="567" w:type="dxa"/>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9185" w:type="dxa"/>
            <w:gridSpan w:val="3"/>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 xml:space="preserve">L’intervento è realizzato nel rispetto dei limiti di spesa minimi indicati al paragrafo 4.3 </w:t>
            </w:r>
            <w:bookmarkStart w:id="23" w:name="_Toc433198564"/>
            <w:r w:rsidRPr="0021229D">
              <w:rPr>
                <w:rFonts w:ascii="Times New Roman" w:hAnsi="Times New Roman" w:cs="Times New Roman"/>
                <w:sz w:val="22"/>
                <w:szCs w:val="22"/>
              </w:rPr>
              <w:t>(</w:t>
            </w:r>
            <w:r w:rsidRPr="0021229D">
              <w:rPr>
                <w:rFonts w:ascii="Times New Roman" w:hAnsi="Times New Roman" w:cs="Times New Roman"/>
                <w:bCs/>
                <w:sz w:val="22"/>
                <w:szCs w:val="22"/>
              </w:rPr>
              <w:t>Limiti stabiliti all’intervento e alla spesa</w:t>
            </w:r>
            <w:bookmarkEnd w:id="23"/>
            <w:r w:rsidRPr="0021229D">
              <w:rPr>
                <w:rFonts w:ascii="Times New Roman" w:hAnsi="Times New Roman" w:cs="Times New Roman"/>
                <w:bCs/>
                <w:sz w:val="22"/>
                <w:szCs w:val="22"/>
              </w:rPr>
              <w:t>)</w:t>
            </w:r>
            <w:r w:rsidRPr="0021229D">
              <w:rPr>
                <w:rFonts w:ascii="Times New Roman" w:hAnsi="Times New Roman" w:cs="Times New Roman"/>
                <w:b/>
                <w:bCs/>
                <w:sz w:val="22"/>
                <w:szCs w:val="22"/>
              </w:rPr>
              <w:t xml:space="preserve"> </w:t>
            </w:r>
            <w:r w:rsidRPr="0021229D">
              <w:rPr>
                <w:rFonts w:ascii="Times New Roman" w:hAnsi="Times New Roman" w:cs="Times New Roman"/>
                <w:sz w:val="22"/>
                <w:szCs w:val="22"/>
              </w:rPr>
              <w:t>e del punteggio minimo indicato al paragrafo 5.1 (Criteri di priorità e punteggi).</w:t>
            </w:r>
          </w:p>
        </w:tc>
      </w:tr>
      <w:tr w:rsidR="0021229D" w:rsidRPr="0021229D" w:rsidTr="005A5686">
        <w:trPr>
          <w:cantSplit/>
          <w:jc w:val="center"/>
        </w:trPr>
        <w:tc>
          <w:tcPr>
            <w:tcW w:w="567" w:type="dxa"/>
            <w:tcBorders>
              <w:right w:val="single" w:sz="4" w:space="0" w:color="BFBFBF"/>
            </w:tcBorders>
            <w:shd w:val="clear" w:color="auto" w:fill="auto"/>
          </w:tcPr>
          <w:p w:rsidR="0021229D" w:rsidRPr="0021229D" w:rsidRDefault="0021229D" w:rsidP="00F45267">
            <w:pPr>
              <w:numPr>
                <w:ilvl w:val="0"/>
                <w:numId w:val="115"/>
              </w:numPr>
              <w:spacing w:before="100" w:beforeAutospacing="1" w:after="100" w:afterAutospacing="1"/>
              <w:ind w:left="357" w:hanging="357"/>
              <w:contextualSpacing/>
              <w:jc w:val="center"/>
              <w:rPr>
                <w:rFonts w:ascii="Times New Roman" w:hAnsi="Times New Roman" w:cs="Times New Roman"/>
                <w:sz w:val="22"/>
                <w:szCs w:val="22"/>
              </w:rPr>
            </w:pPr>
          </w:p>
        </w:tc>
        <w:tc>
          <w:tcPr>
            <w:tcW w:w="9185" w:type="dxa"/>
            <w:gridSpan w:val="3"/>
            <w:tcBorders>
              <w:left w:val="single" w:sz="4" w:space="0" w:color="BFBFBF"/>
            </w:tcBorders>
            <w:shd w:val="clear" w:color="auto" w:fill="auto"/>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Le condizioni di ammissibilità di cui alle lettere a) e b) devono essere mantenuti fino al termine previsto per la conclusione dell’intervento.</w:t>
            </w:r>
          </w:p>
        </w:tc>
      </w:tr>
    </w:tbl>
    <w:p w:rsidR="0021229D" w:rsidRPr="0021229D" w:rsidRDefault="0021229D" w:rsidP="00045B3B">
      <w:pPr>
        <w:tabs>
          <w:tab w:val="left" w:pos="0"/>
          <w:tab w:val="left" w:pos="284"/>
        </w:tabs>
        <w:ind w:right="113"/>
        <w:jc w:val="both"/>
        <w:rPr>
          <w:rFonts w:ascii="Times New Roman" w:hAnsi="Times New Roman" w:cs="Times New Roman"/>
          <w:b/>
          <w:smallCaps/>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 xml:space="preserve">Impegni a carico del beneficiario </w:t>
      </w:r>
    </w:p>
    <w:p w:rsidR="0021229D" w:rsidRPr="0021229D" w:rsidRDefault="0021229D" w:rsidP="00045B3B">
      <w:pPr>
        <w:tabs>
          <w:tab w:val="left" w:pos="0"/>
          <w:tab w:val="left" w:pos="284"/>
        </w:tabs>
        <w:ind w:right="113"/>
        <w:jc w:val="both"/>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534"/>
        <w:gridCol w:w="9355"/>
      </w:tblGrid>
      <w:tr w:rsidR="0021229D" w:rsidRPr="0021229D" w:rsidTr="006162F6">
        <w:trPr>
          <w:cantSplit/>
          <w:trHeight w:val="619"/>
        </w:trPr>
        <w:tc>
          <w:tcPr>
            <w:tcW w:w="534" w:type="dxa"/>
            <w:tcBorders>
              <w:right w:val="single" w:sz="4" w:space="0" w:color="BFBFBF"/>
            </w:tcBorders>
            <w:shd w:val="clear" w:color="auto" w:fill="auto"/>
          </w:tcPr>
          <w:p w:rsidR="0021229D" w:rsidRPr="0021229D" w:rsidRDefault="0021229D" w:rsidP="00F45267">
            <w:pPr>
              <w:numPr>
                <w:ilvl w:val="0"/>
                <w:numId w:val="116"/>
              </w:numPr>
              <w:spacing w:before="100" w:beforeAutospacing="1" w:after="100" w:afterAutospacing="1"/>
              <w:ind w:left="357"/>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Presentare all’Agenzia Veneta p</w:t>
            </w:r>
            <w:r w:rsidR="00FB7409">
              <w:rPr>
                <w:rFonts w:ascii="Times New Roman" w:hAnsi="Times New Roman" w:cs="Times New Roman"/>
                <w:sz w:val="22"/>
                <w:szCs w:val="22"/>
              </w:rPr>
              <w:t>er i Pagamenti in Agricoltura (</w:t>
            </w:r>
            <w:r w:rsidRPr="0021229D">
              <w:rPr>
                <w:rFonts w:ascii="Times New Roman" w:hAnsi="Times New Roman" w:cs="Times New Roman"/>
                <w:sz w:val="22"/>
                <w:szCs w:val="22"/>
              </w:rPr>
              <w:t>di seguito: AVEPA), entro i 45 giorni successivi alla data di pubblicazione nel BURV del decreto di concessione dell’aiuto da parte di AVEPA, l’atto costitutivo dell’ATI/ATS, contenente gli elementi minimi obbligatori indicati nell’Allegato tecnico 11.2 (in caso di soggetto richiedente ATI/ATS non ancora costituita alla data di presentazione della domanda).</w:t>
            </w:r>
          </w:p>
        </w:tc>
      </w:tr>
      <w:tr w:rsidR="0021229D" w:rsidRPr="0021229D" w:rsidTr="006162F6">
        <w:trPr>
          <w:cantSplit/>
        </w:trPr>
        <w:tc>
          <w:tcPr>
            <w:tcW w:w="534" w:type="dxa"/>
            <w:tcBorders>
              <w:right w:val="single" w:sz="4" w:space="0" w:color="BFBFBF"/>
            </w:tcBorders>
            <w:shd w:val="clear" w:color="auto" w:fill="auto"/>
          </w:tcPr>
          <w:p w:rsidR="0021229D" w:rsidRPr="0021229D" w:rsidRDefault="0021229D" w:rsidP="00F45267">
            <w:pPr>
              <w:numPr>
                <w:ilvl w:val="0"/>
                <w:numId w:val="116"/>
              </w:numPr>
              <w:spacing w:before="100" w:beforeAutospacing="1" w:after="100" w:afterAutospacing="1"/>
              <w:ind w:left="357"/>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Nei materiali informativi e promozionali riguardanti il regime di qualità della produzione biologica e il Sistema di qualità QV l’origine del prodotto può essere indicata a condizione che i riferimenti all’origine siano secondari rispetto al messaggio principale.</w:t>
            </w:r>
          </w:p>
        </w:tc>
      </w:tr>
      <w:tr w:rsidR="0021229D" w:rsidRPr="0021229D" w:rsidTr="006162F6">
        <w:trPr>
          <w:cantSplit/>
        </w:trPr>
        <w:tc>
          <w:tcPr>
            <w:tcW w:w="534" w:type="dxa"/>
            <w:tcBorders>
              <w:right w:val="single" w:sz="4" w:space="0" w:color="BFBFBF"/>
            </w:tcBorders>
            <w:shd w:val="clear" w:color="auto" w:fill="auto"/>
          </w:tcPr>
          <w:p w:rsidR="0021229D" w:rsidRPr="0021229D" w:rsidRDefault="0021229D" w:rsidP="00F45267">
            <w:pPr>
              <w:numPr>
                <w:ilvl w:val="0"/>
                <w:numId w:val="116"/>
              </w:numPr>
              <w:spacing w:before="100" w:beforeAutospacing="1" w:after="100" w:afterAutospacing="1"/>
              <w:ind w:left="357"/>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I materiali informativi e promozionali attraverso i quali vengono realizzate le azioni ammesse e finanziate hanno come oggetto le caratteristiche dei prodotti, con particolare riferimento ai seguenti aspetti connessi al regime di qualità: qualità del prodotto, metodi specifici di produzione, grado di benessere degli animali, rispetto dell’ambiente, e non devono comunque riguardare marchi commerciali.</w:t>
            </w:r>
          </w:p>
        </w:tc>
      </w:tr>
      <w:tr w:rsidR="0021229D" w:rsidRPr="0021229D" w:rsidTr="006162F6">
        <w:trPr>
          <w:cantSplit/>
        </w:trPr>
        <w:tc>
          <w:tcPr>
            <w:tcW w:w="534" w:type="dxa"/>
            <w:tcBorders>
              <w:right w:val="single" w:sz="4" w:space="0" w:color="BFBFBF"/>
            </w:tcBorders>
            <w:shd w:val="clear" w:color="auto" w:fill="auto"/>
          </w:tcPr>
          <w:p w:rsidR="0021229D" w:rsidRPr="0021229D" w:rsidRDefault="0021229D" w:rsidP="00F45267">
            <w:pPr>
              <w:numPr>
                <w:ilvl w:val="0"/>
                <w:numId w:val="116"/>
              </w:numPr>
              <w:spacing w:before="100" w:beforeAutospacing="1" w:after="100" w:afterAutospacing="1"/>
              <w:ind w:left="357"/>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I materiali informativi e promozionali devono essere realizzati in conformità alle Linee guida regionali in materia di informazione e pubblicità approvate con provvedimento regionale.</w:t>
            </w:r>
          </w:p>
        </w:tc>
      </w:tr>
    </w:tbl>
    <w:p w:rsidR="0021229D" w:rsidRPr="0021229D" w:rsidRDefault="0021229D" w:rsidP="00045B3B">
      <w:pPr>
        <w:tabs>
          <w:tab w:val="left" w:pos="0"/>
          <w:tab w:val="left" w:pos="284"/>
        </w:tabs>
        <w:ind w:right="113"/>
        <w:jc w:val="both"/>
        <w:rPr>
          <w:rFonts w:ascii="Times New Roman" w:hAnsi="Times New Roman" w:cs="Times New Roman"/>
          <w:b/>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Vincoli e durata degli impegni</w:t>
      </w:r>
    </w:p>
    <w:p w:rsidR="0021229D" w:rsidRPr="0021229D" w:rsidRDefault="0021229D" w:rsidP="00045B3B">
      <w:pPr>
        <w:tabs>
          <w:tab w:val="left" w:pos="0"/>
          <w:tab w:val="left" w:pos="284"/>
        </w:tabs>
        <w:ind w:right="113"/>
        <w:jc w:val="both"/>
        <w:rPr>
          <w:rFonts w:ascii="Times New Roman" w:hAnsi="Times New Roman" w:cs="Times New Roman"/>
          <w:b/>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9889"/>
      </w:tblGrid>
      <w:tr w:rsidR="0021229D" w:rsidRPr="0021229D" w:rsidTr="006162F6">
        <w:trPr>
          <w:cantSplit/>
        </w:trPr>
        <w:tc>
          <w:tcPr>
            <w:tcW w:w="9889"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Salvo specifiche indicazioni, il beneficiario deve adempiere agli impegni entro il termine previsto per la conclusione dell’intervento.</w:t>
            </w:r>
          </w:p>
        </w:tc>
      </w:tr>
    </w:tbl>
    <w:p w:rsidR="0021229D" w:rsidRPr="0021229D" w:rsidRDefault="0021229D" w:rsidP="00045B3B">
      <w:pPr>
        <w:tabs>
          <w:tab w:val="left" w:pos="0"/>
          <w:tab w:val="left" w:pos="284"/>
        </w:tabs>
        <w:ind w:right="113"/>
        <w:jc w:val="both"/>
        <w:rPr>
          <w:rFonts w:ascii="Times New Roman" w:hAnsi="Times New Roman" w:cs="Times New Roman"/>
          <w:b/>
          <w:smallCaps/>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Spese ammissibili</w:t>
      </w:r>
    </w:p>
    <w:p w:rsidR="0021229D" w:rsidRPr="0021229D" w:rsidRDefault="0021229D" w:rsidP="00045B3B">
      <w:pPr>
        <w:tabs>
          <w:tab w:val="left" w:pos="0"/>
          <w:tab w:val="left" w:pos="284"/>
        </w:tabs>
        <w:ind w:right="113"/>
        <w:jc w:val="both"/>
        <w:rPr>
          <w:rFonts w:ascii="Times New Roman" w:hAnsi="Times New Roman" w:cs="Times New Roman"/>
          <w:b/>
          <w:smallCaps/>
          <w:sz w:val="22"/>
          <w:szCs w:val="22"/>
        </w:rPr>
      </w:pPr>
    </w:p>
    <w:tbl>
      <w:tblPr>
        <w:tblW w:w="5018" w:type="pct"/>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521"/>
        <w:gridCol w:w="692"/>
        <w:gridCol w:w="8415"/>
        <w:gridCol w:w="35"/>
      </w:tblGrid>
      <w:tr w:rsidR="0021229D" w:rsidRPr="0021229D" w:rsidTr="006162F6">
        <w:trPr>
          <w:gridAfter w:val="1"/>
          <w:wAfter w:w="18" w:type="pct"/>
          <w:cantSplit/>
        </w:trPr>
        <w:tc>
          <w:tcPr>
            <w:tcW w:w="4982" w:type="pct"/>
            <w:gridSpan w:val="3"/>
            <w:tcBorders>
              <w:bottom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Tutte le spese di seguito elencate sono ammissibili per le azioni realizzate in Veneto e all’esterno del territorio del Veneto.</w:t>
            </w:r>
          </w:p>
        </w:tc>
      </w:tr>
      <w:tr w:rsidR="0021229D" w:rsidRPr="0021229D" w:rsidTr="006162F6">
        <w:trPr>
          <w:gridAfter w:val="1"/>
          <w:wAfter w:w="18" w:type="pct"/>
          <w:cantSplit/>
        </w:trPr>
        <w:tc>
          <w:tcPr>
            <w:tcW w:w="270" w:type="pct"/>
            <w:vMerge w:val="restart"/>
            <w:tcBorders>
              <w:right w:val="single" w:sz="4" w:space="0" w:color="BFBFBF"/>
            </w:tcBorders>
            <w:shd w:val="clear" w:color="auto" w:fill="auto"/>
          </w:tcPr>
          <w:p w:rsidR="0021229D" w:rsidRPr="0021229D" w:rsidRDefault="0021229D" w:rsidP="00F45267">
            <w:pPr>
              <w:numPr>
                <w:ilvl w:val="0"/>
                <w:numId w:val="101"/>
              </w:numPr>
              <w:ind w:left="357" w:right="113" w:hanging="357"/>
              <w:contextualSpacing/>
              <w:jc w:val="center"/>
              <w:rPr>
                <w:rFonts w:ascii="Times New Roman" w:hAnsi="Times New Roman" w:cs="Times New Roman"/>
                <w:sz w:val="22"/>
                <w:szCs w:val="22"/>
              </w:rPr>
            </w:pPr>
          </w:p>
        </w:tc>
        <w:tc>
          <w:tcPr>
            <w:tcW w:w="4712" w:type="pct"/>
            <w:gridSpan w:val="2"/>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Spese per organizzazione e partecipazione a fiere, mostre ed altri eventi:</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left="357" w:right="113" w:hanging="357"/>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2"/>
              </w:numPr>
              <w:tabs>
                <w:tab w:val="left" w:pos="284"/>
                <w:tab w:val="left" w:pos="426"/>
              </w:tabs>
              <w:ind w:right="113"/>
              <w:contextualSpacing/>
              <w:jc w:val="center"/>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quota di iscrizione alla manifestazione;</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left="357" w:right="113" w:hanging="357"/>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2"/>
              </w:numPr>
              <w:tabs>
                <w:tab w:val="left" w:pos="284"/>
                <w:tab w:val="left" w:pos="426"/>
              </w:tabs>
              <w:ind w:right="113"/>
              <w:contextualSpacing/>
              <w:jc w:val="center"/>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affitto, allestimento e manutenzione dello spazio espositivo;</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left="357" w:right="113" w:hanging="357"/>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2"/>
              </w:numPr>
              <w:tabs>
                <w:tab w:val="left" w:pos="284"/>
                <w:tab w:val="left" w:pos="426"/>
              </w:tabs>
              <w:ind w:right="113"/>
              <w:contextualSpacing/>
              <w:jc w:val="center"/>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compensi e rimborsi per interpreti, hostess, sommeliers e altri prestatori di servizi qualificati;</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left="357" w:right="113" w:hanging="357"/>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2"/>
              </w:numPr>
              <w:tabs>
                <w:tab w:val="left" w:pos="284"/>
                <w:tab w:val="left" w:pos="426"/>
              </w:tabs>
              <w:ind w:right="113"/>
              <w:contextualSpacing/>
              <w:jc w:val="center"/>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costi di spedizione dei prodotti e del materiale promozionale;</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left="357" w:right="113" w:hanging="357"/>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2"/>
              </w:numPr>
              <w:tabs>
                <w:tab w:val="left" w:pos="284"/>
                <w:tab w:val="left" w:pos="426"/>
              </w:tabs>
              <w:ind w:right="113"/>
              <w:contextualSpacing/>
              <w:jc w:val="center"/>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noleggio di materiale di supporto e servizi;</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left="357" w:right="113" w:hanging="357"/>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2"/>
              </w:numPr>
              <w:tabs>
                <w:tab w:val="left" w:pos="284"/>
                <w:tab w:val="left" w:pos="426"/>
              </w:tabs>
              <w:ind w:right="113"/>
              <w:contextualSpacing/>
              <w:jc w:val="center"/>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spese di viaggio, vitto e alloggio del personale del richiedente utilizzato per l’organizzazione e gestione dello stand durante la manifestazione;</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left="357" w:right="113" w:hanging="357"/>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2"/>
              </w:numPr>
              <w:tabs>
                <w:tab w:val="left" w:pos="284"/>
                <w:tab w:val="left" w:pos="426"/>
              </w:tabs>
              <w:ind w:right="113"/>
              <w:contextualSpacing/>
              <w:jc w:val="center"/>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compensi per attività di ufficio stampa.</w:t>
            </w:r>
          </w:p>
        </w:tc>
      </w:tr>
      <w:tr w:rsidR="0021229D" w:rsidRPr="0021229D" w:rsidTr="006162F6">
        <w:trPr>
          <w:gridAfter w:val="1"/>
          <w:wAfter w:w="18" w:type="pct"/>
          <w:cantSplit/>
        </w:trPr>
        <w:tc>
          <w:tcPr>
            <w:tcW w:w="270" w:type="pct"/>
            <w:vMerge w:val="restart"/>
            <w:tcBorders>
              <w:right w:val="single" w:sz="4" w:space="0" w:color="BFBFBF"/>
            </w:tcBorders>
            <w:shd w:val="clear" w:color="auto" w:fill="auto"/>
          </w:tcPr>
          <w:p w:rsidR="0021229D" w:rsidRPr="0021229D" w:rsidRDefault="0021229D" w:rsidP="00F45267">
            <w:pPr>
              <w:numPr>
                <w:ilvl w:val="0"/>
                <w:numId w:val="101"/>
              </w:numPr>
              <w:ind w:left="357" w:right="113" w:hanging="357"/>
              <w:contextualSpacing/>
              <w:jc w:val="center"/>
              <w:rPr>
                <w:rFonts w:ascii="Times New Roman" w:hAnsi="Times New Roman" w:cs="Times New Roman"/>
                <w:sz w:val="22"/>
                <w:szCs w:val="22"/>
              </w:rPr>
            </w:pPr>
          </w:p>
        </w:tc>
        <w:tc>
          <w:tcPr>
            <w:tcW w:w="4712" w:type="pct"/>
            <w:gridSpan w:val="2"/>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Spese per pubblicazioni e divulgazione di conoscenze destinate a sensibilizzare il grande pubblico, in merito ai prodotti dei regimi di qualità:</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85"/>
              </w:numPr>
              <w:ind w:left="357" w:right="113" w:hanging="357"/>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5"/>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consulenze per attività di studio e ricerca;</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85"/>
              </w:numPr>
              <w:ind w:left="357" w:right="113" w:hanging="357"/>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5"/>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spese di creazione grafica, progettazione, elaborazione testi, traduzione, stampa, riproduzione e distribuzione di prodotti cartacei e multimediali.</w:t>
            </w:r>
          </w:p>
        </w:tc>
      </w:tr>
      <w:tr w:rsidR="0021229D" w:rsidRPr="0021229D" w:rsidTr="006162F6">
        <w:trPr>
          <w:gridAfter w:val="1"/>
          <w:wAfter w:w="18" w:type="pct"/>
          <w:cantSplit/>
        </w:trPr>
        <w:tc>
          <w:tcPr>
            <w:tcW w:w="270" w:type="pct"/>
            <w:vMerge w:val="restart"/>
            <w:tcBorders>
              <w:right w:val="single" w:sz="4" w:space="0" w:color="BFBFBF"/>
            </w:tcBorders>
            <w:shd w:val="clear" w:color="auto" w:fill="auto"/>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4712" w:type="pct"/>
            <w:gridSpan w:val="2"/>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Spese per materiale promozionale:</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045B3B">
            <w:pPr>
              <w:ind w:right="113"/>
              <w:jc w:val="center"/>
              <w:rPr>
                <w:rFonts w:ascii="Times New Roman" w:hAnsi="Times New Roman" w:cs="Times New Roman"/>
                <w:sz w:val="22"/>
                <w:szCs w:val="22"/>
              </w:rPr>
            </w:pPr>
          </w:p>
        </w:tc>
        <w:tc>
          <w:tcPr>
            <w:tcW w:w="358" w:type="pct"/>
            <w:tcBorders>
              <w:left w:val="single" w:sz="4" w:space="0" w:color="BFBFBF"/>
            </w:tcBorders>
            <w:shd w:val="clear" w:color="auto" w:fill="auto"/>
          </w:tcPr>
          <w:p w:rsidR="0021229D" w:rsidRPr="0021229D" w:rsidRDefault="0021229D" w:rsidP="00F45267">
            <w:pPr>
              <w:numPr>
                <w:ilvl w:val="0"/>
                <w:numId w:val="106"/>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spese di creazione grafica, progettazione, elaborazione testi, traduzione, stampa, riproduzione e distribuzione di prodotti cartacei e multimediali;</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tcPr>
          <w:p w:rsidR="0021229D" w:rsidRPr="0021229D" w:rsidRDefault="0021229D" w:rsidP="00F45267">
            <w:pPr>
              <w:numPr>
                <w:ilvl w:val="0"/>
                <w:numId w:val="106"/>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spese per la realizzazione, sviluppo e pubblicazione di siti web;</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045B3B">
            <w:pPr>
              <w:ind w:right="113"/>
              <w:jc w:val="center"/>
              <w:rPr>
                <w:rFonts w:ascii="Times New Roman" w:hAnsi="Times New Roman" w:cs="Times New Roman"/>
                <w:sz w:val="22"/>
                <w:szCs w:val="22"/>
              </w:rPr>
            </w:pPr>
          </w:p>
        </w:tc>
        <w:tc>
          <w:tcPr>
            <w:tcW w:w="358" w:type="pct"/>
            <w:tcBorders>
              <w:left w:val="single" w:sz="4" w:space="0" w:color="BFBFBF"/>
            </w:tcBorders>
            <w:shd w:val="clear" w:color="auto" w:fill="auto"/>
          </w:tcPr>
          <w:p w:rsidR="0021229D" w:rsidRPr="0021229D" w:rsidRDefault="0021229D" w:rsidP="00F45267">
            <w:pPr>
              <w:numPr>
                <w:ilvl w:val="0"/>
                <w:numId w:val="106"/>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spese di creazione grafica, progettazione di cartellonistica e affissioni.</w:t>
            </w:r>
          </w:p>
        </w:tc>
      </w:tr>
      <w:tr w:rsidR="0021229D" w:rsidRPr="0021229D" w:rsidTr="006162F6">
        <w:trPr>
          <w:gridAfter w:val="1"/>
          <w:wAfter w:w="18" w:type="pct"/>
          <w:cantSplit/>
        </w:trPr>
        <w:tc>
          <w:tcPr>
            <w:tcW w:w="270" w:type="pct"/>
            <w:vMerge w:val="restart"/>
            <w:tcBorders>
              <w:right w:val="single" w:sz="4" w:space="0" w:color="BFBFBF"/>
            </w:tcBorders>
            <w:shd w:val="clear" w:color="auto" w:fill="auto"/>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4712" w:type="pct"/>
            <w:gridSpan w:val="2"/>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Spese per campagne promozionali, incluse le attività svolte nei punti vendita:</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7"/>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compensi e rimborsi per interpreti, hostess, sommeliers e altri prestatori di servizi qualificati;</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7"/>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gadgets;</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7"/>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attrezzature per degustazioni;</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7"/>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costi di spedizione dei prodotti e del materiale promozionale;</w:t>
            </w:r>
          </w:p>
        </w:tc>
      </w:tr>
      <w:tr w:rsidR="0021229D" w:rsidRPr="0021229D" w:rsidTr="006162F6">
        <w:trPr>
          <w:gridAfter w:val="1"/>
          <w:wAfter w:w="18" w:type="pct"/>
          <w:cantSplit/>
        </w:trPr>
        <w:tc>
          <w:tcPr>
            <w:tcW w:w="270" w:type="pct"/>
            <w:tcBorders>
              <w:right w:val="single" w:sz="4" w:space="0" w:color="BFBFBF"/>
            </w:tcBorders>
            <w:shd w:val="clear" w:color="auto" w:fill="auto"/>
            <w:vAlign w:val="center"/>
          </w:tcPr>
          <w:p w:rsidR="0021229D" w:rsidRPr="0021229D" w:rsidRDefault="0021229D" w:rsidP="00045B3B">
            <w:pPr>
              <w:ind w:right="113"/>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7"/>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spese per acquisto di spazi, annunci e inserzioni su carta stampata, radio, TV, web.</w:t>
            </w:r>
          </w:p>
        </w:tc>
      </w:tr>
      <w:tr w:rsidR="0021229D" w:rsidRPr="0021229D" w:rsidTr="006162F6">
        <w:trPr>
          <w:gridAfter w:val="1"/>
          <w:wAfter w:w="18" w:type="pct"/>
          <w:cantSplit/>
        </w:trPr>
        <w:tc>
          <w:tcPr>
            <w:tcW w:w="270" w:type="pct"/>
            <w:vMerge w:val="restart"/>
            <w:tcBorders>
              <w:right w:val="single" w:sz="4" w:space="0" w:color="BFBFBF"/>
            </w:tcBorders>
            <w:shd w:val="clear" w:color="auto" w:fill="auto"/>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4712" w:type="pct"/>
            <w:gridSpan w:val="2"/>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Spese per la realizzazione di workshop con operatori economici:</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8"/>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affitto di sale;</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8"/>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noleggio di materiale di supporto e servizi;</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8"/>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spese di viaggio, vitto e alloggio dei partecipanti ai workshop;</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08"/>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compensi e rimborsi per interpreti, hostess, sommeliers e altri prestatori di servizi qualificati.</w:t>
            </w:r>
          </w:p>
        </w:tc>
      </w:tr>
      <w:tr w:rsidR="0021229D" w:rsidRPr="0021229D" w:rsidTr="006162F6">
        <w:trPr>
          <w:gridAfter w:val="1"/>
          <w:wAfter w:w="18" w:type="pct"/>
          <w:cantSplit/>
        </w:trPr>
        <w:tc>
          <w:tcPr>
            <w:tcW w:w="270" w:type="pct"/>
            <w:vMerge w:val="restart"/>
            <w:tcBorders>
              <w:right w:val="single" w:sz="4" w:space="0" w:color="BFBFBF"/>
            </w:tcBorders>
            <w:shd w:val="clear" w:color="auto" w:fill="auto"/>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4712" w:type="pct"/>
            <w:gridSpan w:val="2"/>
            <w:tcBorders>
              <w:left w:val="single" w:sz="4" w:space="0" w:color="BFBFBF"/>
            </w:tcBorders>
            <w:shd w:val="clear" w:color="auto" w:fill="auto"/>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Spese di gestione:</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10"/>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spese di funzionamento;</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358" w:type="pct"/>
            <w:tcBorders>
              <w:left w:val="single" w:sz="4" w:space="0" w:color="BFBFBF"/>
            </w:tcBorders>
            <w:shd w:val="clear" w:color="auto" w:fill="auto"/>
            <w:vAlign w:val="center"/>
          </w:tcPr>
          <w:p w:rsidR="0021229D" w:rsidRPr="0021229D" w:rsidRDefault="0021229D" w:rsidP="00F45267">
            <w:pPr>
              <w:numPr>
                <w:ilvl w:val="0"/>
                <w:numId w:val="110"/>
              </w:numPr>
              <w:tabs>
                <w:tab w:val="left" w:pos="284"/>
                <w:tab w:val="left" w:pos="426"/>
              </w:tabs>
              <w:ind w:right="113"/>
              <w:contextualSpacing/>
              <w:jc w:val="both"/>
              <w:rPr>
                <w:rFonts w:ascii="Times New Roman" w:hAnsi="Times New Roman" w:cs="Times New Roman"/>
                <w:sz w:val="22"/>
                <w:szCs w:val="22"/>
              </w:rPr>
            </w:pPr>
          </w:p>
        </w:tc>
        <w:tc>
          <w:tcPr>
            <w:tcW w:w="4354" w:type="pct"/>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spese di personale.</w:t>
            </w:r>
          </w:p>
        </w:tc>
      </w:tr>
      <w:tr w:rsidR="0021229D" w:rsidRPr="0021229D" w:rsidTr="006162F6">
        <w:trPr>
          <w:gridAfter w:val="1"/>
          <w:wAfter w:w="18" w:type="pct"/>
          <w:cantSplit/>
        </w:trPr>
        <w:tc>
          <w:tcPr>
            <w:tcW w:w="270" w:type="pct"/>
            <w:vMerge/>
            <w:tcBorders>
              <w:right w:val="single" w:sz="4" w:space="0" w:color="BFBFBF"/>
            </w:tcBorders>
            <w:shd w:val="clear" w:color="auto" w:fill="auto"/>
            <w:vAlign w:val="center"/>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4712" w:type="pct"/>
            <w:gridSpan w:val="2"/>
            <w:tcBorders>
              <w:left w:val="single" w:sz="4" w:space="0" w:color="BFBFBF"/>
            </w:tcBorders>
            <w:shd w:val="clear" w:color="auto" w:fill="auto"/>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Le spese di gestione, come definite al paragrafo 8.1 del PSR, sono ammissibili solo se strettamente connesse alla gestione del progetto; tali spese devono essere previste e realizzate nell’ambito delle azioni del progetto e devono essere documentate, in fase di rendicontazione, da fattura o altro titolo/documento giustificativo in grado di comprovare l’effettiva relazione con le attività del progetto.</w:t>
            </w:r>
          </w:p>
        </w:tc>
      </w:tr>
      <w:tr w:rsidR="0021229D" w:rsidRPr="0021229D" w:rsidTr="006162F6">
        <w:trPr>
          <w:cantSplit/>
        </w:trPr>
        <w:tc>
          <w:tcPr>
            <w:tcW w:w="270" w:type="pct"/>
            <w:tcBorders>
              <w:bottom w:val="single" w:sz="4" w:space="0" w:color="BFBFBF"/>
              <w:right w:val="single" w:sz="4" w:space="0" w:color="BFBFBF"/>
            </w:tcBorders>
            <w:shd w:val="clear" w:color="auto" w:fill="auto"/>
          </w:tcPr>
          <w:p w:rsidR="0021229D" w:rsidRPr="0021229D" w:rsidRDefault="0021229D" w:rsidP="00F45267">
            <w:pPr>
              <w:numPr>
                <w:ilvl w:val="0"/>
                <w:numId w:val="101"/>
              </w:numPr>
              <w:ind w:right="113"/>
              <w:contextualSpacing/>
              <w:jc w:val="center"/>
              <w:rPr>
                <w:rFonts w:ascii="Times New Roman" w:hAnsi="Times New Roman" w:cs="Times New Roman"/>
                <w:sz w:val="22"/>
                <w:szCs w:val="22"/>
              </w:rPr>
            </w:pPr>
          </w:p>
        </w:tc>
        <w:tc>
          <w:tcPr>
            <w:tcW w:w="4730" w:type="pct"/>
            <w:gridSpan w:val="3"/>
            <w:tcBorders>
              <w:left w:val="single" w:sz="4" w:space="0" w:color="BFBFBF"/>
              <w:bottom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Con riferimento alle tipologie di spesa direttamente interessate, sono definiti i seguenti limiti generali:</w:t>
            </w:r>
          </w:p>
          <w:p w:rsidR="0021229D" w:rsidRPr="0021229D" w:rsidRDefault="0021229D" w:rsidP="00F45267">
            <w:pPr>
              <w:numPr>
                <w:ilvl w:val="0"/>
                <w:numId w:val="111"/>
              </w:numPr>
              <w:tabs>
                <w:tab w:val="left" w:pos="284"/>
                <w:tab w:val="left" w:pos="426"/>
              </w:tabs>
              <w:ind w:left="459" w:right="113" w:hanging="142"/>
              <w:contextualSpacing/>
              <w:jc w:val="both"/>
              <w:rPr>
                <w:rFonts w:ascii="Times New Roman" w:hAnsi="Times New Roman" w:cs="Times New Roman"/>
                <w:sz w:val="22"/>
                <w:szCs w:val="22"/>
              </w:rPr>
            </w:pPr>
            <w:r w:rsidRPr="0021229D">
              <w:rPr>
                <w:rFonts w:ascii="Times New Roman" w:hAnsi="Times New Roman" w:cs="Times New Roman"/>
                <w:sz w:val="22"/>
                <w:szCs w:val="22"/>
              </w:rPr>
              <w:t xml:space="preserve">spese di viaggio in aereo: biglietto in classe turistica o economy; </w:t>
            </w:r>
          </w:p>
          <w:p w:rsidR="0021229D" w:rsidRPr="0021229D" w:rsidRDefault="0021229D" w:rsidP="00F45267">
            <w:pPr>
              <w:numPr>
                <w:ilvl w:val="0"/>
                <w:numId w:val="111"/>
              </w:numPr>
              <w:tabs>
                <w:tab w:val="left" w:pos="284"/>
                <w:tab w:val="left" w:pos="426"/>
              </w:tabs>
              <w:ind w:left="459" w:right="113" w:hanging="142"/>
              <w:contextualSpacing/>
              <w:jc w:val="both"/>
              <w:rPr>
                <w:rFonts w:ascii="Times New Roman" w:hAnsi="Times New Roman" w:cs="Times New Roman"/>
                <w:sz w:val="22"/>
                <w:szCs w:val="22"/>
              </w:rPr>
            </w:pPr>
            <w:r w:rsidRPr="0021229D">
              <w:rPr>
                <w:rFonts w:ascii="Times New Roman" w:hAnsi="Times New Roman" w:cs="Times New Roman"/>
                <w:sz w:val="22"/>
                <w:szCs w:val="22"/>
              </w:rPr>
              <w:t>spese di viaggio in auto: indennità chilometrica applicata dalla Regione del Veneto per i propri dipendenti;</w:t>
            </w:r>
          </w:p>
          <w:p w:rsidR="0021229D" w:rsidRPr="0021229D" w:rsidRDefault="0021229D" w:rsidP="00F45267">
            <w:pPr>
              <w:numPr>
                <w:ilvl w:val="0"/>
                <w:numId w:val="111"/>
              </w:numPr>
              <w:tabs>
                <w:tab w:val="left" w:pos="284"/>
                <w:tab w:val="left" w:pos="426"/>
              </w:tabs>
              <w:ind w:right="113"/>
              <w:contextualSpacing/>
              <w:jc w:val="both"/>
              <w:rPr>
                <w:rFonts w:ascii="Times New Roman" w:hAnsi="Times New Roman" w:cs="Times New Roman"/>
                <w:sz w:val="22"/>
                <w:szCs w:val="22"/>
              </w:rPr>
            </w:pPr>
            <w:r w:rsidRPr="0021229D">
              <w:rPr>
                <w:rFonts w:ascii="Times New Roman" w:hAnsi="Times New Roman" w:cs="Times New Roman"/>
                <w:sz w:val="22"/>
                <w:szCs w:val="22"/>
              </w:rPr>
              <w:t>spese di vitto: importo massimo di 80 euro/pax/giorno;</w:t>
            </w:r>
          </w:p>
          <w:p w:rsidR="0021229D" w:rsidRPr="0021229D" w:rsidRDefault="0021229D" w:rsidP="00F45267">
            <w:pPr>
              <w:numPr>
                <w:ilvl w:val="0"/>
                <w:numId w:val="111"/>
              </w:numPr>
              <w:tabs>
                <w:tab w:val="left" w:pos="284"/>
                <w:tab w:val="left" w:pos="426"/>
              </w:tabs>
              <w:ind w:right="113"/>
              <w:contextualSpacing/>
              <w:jc w:val="both"/>
              <w:rPr>
                <w:rFonts w:ascii="Times New Roman" w:hAnsi="Times New Roman" w:cs="Times New Roman"/>
                <w:sz w:val="22"/>
                <w:szCs w:val="22"/>
              </w:rPr>
            </w:pPr>
            <w:r w:rsidRPr="0021229D">
              <w:rPr>
                <w:rFonts w:ascii="Times New Roman" w:hAnsi="Times New Roman" w:cs="Times New Roman"/>
                <w:sz w:val="22"/>
                <w:szCs w:val="22"/>
              </w:rPr>
              <w:t>spese di alloggio: importo massimo di 180 euro/pax/giorno;</w:t>
            </w:r>
          </w:p>
          <w:p w:rsidR="0021229D" w:rsidRPr="0021229D" w:rsidRDefault="0021229D" w:rsidP="00F45267">
            <w:pPr>
              <w:numPr>
                <w:ilvl w:val="0"/>
                <w:numId w:val="111"/>
              </w:numPr>
              <w:tabs>
                <w:tab w:val="left" w:pos="284"/>
                <w:tab w:val="left" w:pos="426"/>
              </w:tabs>
              <w:ind w:left="459" w:right="113" w:hanging="142"/>
              <w:contextualSpacing/>
              <w:jc w:val="both"/>
              <w:rPr>
                <w:rFonts w:ascii="Times New Roman" w:hAnsi="Times New Roman" w:cs="Times New Roman"/>
                <w:sz w:val="22"/>
                <w:szCs w:val="22"/>
              </w:rPr>
            </w:pPr>
            <w:r w:rsidRPr="0021229D">
              <w:rPr>
                <w:rFonts w:ascii="Times New Roman" w:hAnsi="Times New Roman" w:cs="Times New Roman"/>
                <w:sz w:val="22"/>
                <w:szCs w:val="22"/>
              </w:rPr>
              <w:t>le spese di vitto e alloggio del personale utilizzato per l’organizzazione e gestione di stand durante la manifestazione, sono imputabili per un numero massimo di giorni pari alla durata della manifestazione più uno (giorno precedente l’inizio della manifestazione) e per un numero massimo di 2 unità di personale;</w:t>
            </w:r>
          </w:p>
          <w:p w:rsidR="0021229D" w:rsidRPr="0021229D" w:rsidRDefault="0021229D" w:rsidP="00F45267">
            <w:pPr>
              <w:numPr>
                <w:ilvl w:val="0"/>
                <w:numId w:val="111"/>
              </w:numPr>
              <w:tabs>
                <w:tab w:val="left" w:pos="284"/>
                <w:tab w:val="left" w:pos="426"/>
              </w:tabs>
              <w:ind w:left="459" w:right="113" w:hanging="142"/>
              <w:contextualSpacing/>
              <w:jc w:val="both"/>
              <w:rPr>
                <w:rFonts w:ascii="Times New Roman" w:hAnsi="Times New Roman" w:cs="Times New Roman"/>
                <w:sz w:val="22"/>
                <w:szCs w:val="22"/>
              </w:rPr>
            </w:pPr>
            <w:r w:rsidRPr="0021229D">
              <w:rPr>
                <w:rFonts w:ascii="Times New Roman" w:hAnsi="Times New Roman" w:cs="Times New Roman"/>
                <w:sz w:val="22"/>
                <w:szCs w:val="22"/>
              </w:rPr>
              <w:t>le spese di vitto e alloggio degli operatori economici partecipanti ai workshop sono imputabili per un numero massimo di giorni pari alla durata dell’evento più uno (giorno precedente l’inizio dell’evento);</w:t>
            </w:r>
          </w:p>
          <w:p w:rsidR="0021229D" w:rsidRPr="0021229D" w:rsidRDefault="0021229D" w:rsidP="00F45267">
            <w:pPr>
              <w:numPr>
                <w:ilvl w:val="0"/>
                <w:numId w:val="111"/>
              </w:numPr>
              <w:tabs>
                <w:tab w:val="left" w:pos="284"/>
                <w:tab w:val="left" w:pos="426"/>
              </w:tabs>
              <w:ind w:left="459" w:right="113" w:hanging="142"/>
              <w:contextualSpacing/>
              <w:jc w:val="both"/>
              <w:rPr>
                <w:rFonts w:ascii="Times New Roman" w:hAnsi="Times New Roman" w:cs="Times New Roman"/>
                <w:sz w:val="22"/>
                <w:szCs w:val="22"/>
              </w:rPr>
            </w:pPr>
            <w:r w:rsidRPr="0021229D">
              <w:rPr>
                <w:rFonts w:ascii="Times New Roman" w:hAnsi="Times New Roman" w:cs="Times New Roman"/>
                <w:sz w:val="22"/>
                <w:szCs w:val="22"/>
              </w:rPr>
              <w:t>compensi e rimborsi per interpreti, hostess, sommeliers e altri prestatori di servizi qualificati: importo massimo di 200 euro (IVA e altri oneri inclusi) in territorio nazionale e di 300 euro (IVA e altri oneri inclusi) all’estero, per ogni giorno di durata dell’evento o manifestazione.</w:t>
            </w:r>
          </w:p>
        </w:tc>
      </w:tr>
    </w:tbl>
    <w:p w:rsidR="0021229D" w:rsidRPr="0021229D" w:rsidRDefault="0021229D" w:rsidP="00045B3B">
      <w:pPr>
        <w:tabs>
          <w:tab w:val="left" w:pos="0"/>
          <w:tab w:val="left" w:pos="284"/>
        </w:tabs>
        <w:ind w:right="113"/>
        <w:jc w:val="both"/>
        <w:rPr>
          <w:rFonts w:ascii="Times New Roman" w:hAnsi="Times New Roman" w:cs="Times New Roman"/>
          <w:b/>
          <w:smallCaps/>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Spese non ammissibili</w:t>
      </w:r>
    </w:p>
    <w:p w:rsidR="0021229D" w:rsidRPr="0021229D" w:rsidRDefault="0021229D" w:rsidP="00045B3B">
      <w:pPr>
        <w:tabs>
          <w:tab w:val="left" w:pos="0"/>
          <w:tab w:val="left" w:pos="284"/>
        </w:tabs>
        <w:ind w:right="113"/>
        <w:jc w:val="both"/>
        <w:rPr>
          <w:rFonts w:ascii="Times New Roman" w:hAnsi="Times New Roman" w:cs="Times New Roman"/>
          <w:b/>
          <w:smallCaps/>
          <w:sz w:val="22"/>
          <w:szCs w:val="22"/>
        </w:rPr>
      </w:pPr>
    </w:p>
    <w:tbl>
      <w:tblPr>
        <w:tblW w:w="5000" w:type="pct"/>
        <w:tblBorders>
          <w:top w:val="single" w:sz="4" w:space="0" w:color="BFBFBF"/>
          <w:left w:val="single" w:sz="4" w:space="0" w:color="BFBFBF"/>
          <w:bottom w:val="single" w:sz="4" w:space="0" w:color="BFBFBF"/>
          <w:right w:val="single" w:sz="4" w:space="0" w:color="BFBFBF"/>
          <w:insideV w:val="single" w:sz="4" w:space="0" w:color="BFBFBF"/>
        </w:tblBorders>
        <w:tblLook w:val="01E0" w:firstRow="1" w:lastRow="1" w:firstColumn="1" w:lastColumn="1" w:noHBand="0" w:noVBand="0"/>
      </w:tblPr>
      <w:tblGrid>
        <w:gridCol w:w="522"/>
        <w:gridCol w:w="9106"/>
      </w:tblGrid>
      <w:tr w:rsidR="0021229D" w:rsidRPr="0021229D" w:rsidTr="006162F6">
        <w:trPr>
          <w:cantSplit/>
        </w:trPr>
        <w:tc>
          <w:tcPr>
            <w:tcW w:w="271" w:type="pct"/>
            <w:shd w:val="clear" w:color="auto" w:fill="auto"/>
          </w:tcPr>
          <w:p w:rsidR="0021229D" w:rsidRPr="0021229D" w:rsidRDefault="0021229D" w:rsidP="00045B3B">
            <w:pPr>
              <w:ind w:right="113"/>
              <w:jc w:val="center"/>
              <w:rPr>
                <w:rFonts w:ascii="Times New Roman" w:hAnsi="Times New Roman" w:cs="Times New Roman"/>
                <w:sz w:val="22"/>
                <w:szCs w:val="22"/>
              </w:rPr>
            </w:pPr>
            <w:r w:rsidRPr="0021229D">
              <w:rPr>
                <w:rFonts w:ascii="Times New Roman" w:hAnsi="Times New Roman" w:cs="Times New Roman"/>
                <w:sz w:val="22"/>
                <w:szCs w:val="22"/>
              </w:rPr>
              <w:t>a.</w:t>
            </w:r>
          </w:p>
        </w:tc>
        <w:tc>
          <w:tcPr>
            <w:tcW w:w="4729" w:type="pct"/>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Spese non ammissibili definite dal paragrafo 8.1 del PSR e dal documento Indirizzi procedurali generali del PSR.</w:t>
            </w:r>
          </w:p>
        </w:tc>
      </w:tr>
    </w:tbl>
    <w:p w:rsidR="0021229D" w:rsidRPr="0021229D" w:rsidRDefault="0021229D" w:rsidP="00045B3B">
      <w:pPr>
        <w:tabs>
          <w:tab w:val="left" w:pos="0"/>
          <w:tab w:val="left" w:pos="284"/>
        </w:tabs>
        <w:ind w:right="113"/>
        <w:jc w:val="both"/>
        <w:rPr>
          <w:rFonts w:ascii="Times New Roman" w:hAnsi="Times New Roman" w:cs="Times New Roman"/>
          <w:b/>
          <w:smallCaps/>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Termini e scadenze per l’esecuzione degli interventi</w:t>
      </w:r>
    </w:p>
    <w:p w:rsidR="0021229D" w:rsidRPr="0021229D" w:rsidRDefault="0021229D" w:rsidP="00045B3B">
      <w:pPr>
        <w:tabs>
          <w:tab w:val="left" w:pos="284"/>
          <w:tab w:val="left" w:pos="426"/>
        </w:tabs>
        <w:ind w:right="113"/>
        <w:jc w:val="both"/>
        <w:rPr>
          <w:rFonts w:ascii="Times New Roman" w:hAnsi="Times New Roman" w:cs="Times New Roman"/>
          <w:b/>
          <w:sz w:val="22"/>
          <w:szCs w:val="22"/>
        </w:rPr>
      </w:pPr>
    </w:p>
    <w:tbl>
      <w:tblPr>
        <w:tblW w:w="5000" w:type="pct"/>
        <w:tblBorders>
          <w:top w:val="single" w:sz="4" w:space="0" w:color="BFBFBF"/>
          <w:left w:val="single" w:sz="4" w:space="0" w:color="BFBFBF"/>
          <w:bottom w:val="single" w:sz="4" w:space="0" w:color="BFBFBF"/>
          <w:right w:val="single" w:sz="4" w:space="0" w:color="BFBFBF"/>
          <w:insideV w:val="single" w:sz="4" w:space="0" w:color="BFBFBF"/>
        </w:tblBorders>
        <w:tblLook w:val="01E0" w:firstRow="1" w:lastRow="1" w:firstColumn="1" w:lastColumn="1" w:noHBand="0" w:noVBand="0"/>
      </w:tblPr>
      <w:tblGrid>
        <w:gridCol w:w="9628"/>
      </w:tblGrid>
      <w:tr w:rsidR="0021229D" w:rsidRPr="00721815" w:rsidTr="006162F6">
        <w:trPr>
          <w:cantSplit/>
        </w:trPr>
        <w:tc>
          <w:tcPr>
            <w:tcW w:w="5000" w:type="pct"/>
            <w:shd w:val="clear" w:color="auto" w:fill="auto"/>
            <w:vAlign w:val="center"/>
          </w:tcPr>
          <w:p w:rsidR="0021229D" w:rsidRPr="00721815" w:rsidRDefault="0021229D" w:rsidP="00045B3B">
            <w:pPr>
              <w:tabs>
                <w:tab w:val="left" w:pos="284"/>
                <w:tab w:val="left" w:pos="426"/>
              </w:tabs>
              <w:ind w:right="113"/>
              <w:jc w:val="both"/>
              <w:rPr>
                <w:rFonts w:ascii="Times New Roman" w:hAnsi="Times New Roman" w:cs="Times New Roman"/>
                <w:sz w:val="22"/>
                <w:szCs w:val="22"/>
              </w:rPr>
            </w:pPr>
            <w:r w:rsidRPr="00721815">
              <w:rPr>
                <w:rFonts w:ascii="Times New Roman" w:hAnsi="Times New Roman" w:cs="Times New Roman"/>
                <w:sz w:val="22"/>
                <w:szCs w:val="22"/>
              </w:rPr>
              <w:t>Gli investimenti devono essere conclusi entro il termine previsto per il completamento del Piano di Attività del Gruppo Operativo (PA.GO) di cui al Tipo di intervento 16.1.1.</w:t>
            </w:r>
          </w:p>
        </w:tc>
      </w:tr>
    </w:tbl>
    <w:p w:rsidR="0021229D" w:rsidRPr="00721815" w:rsidRDefault="0021229D" w:rsidP="00045B3B">
      <w:pPr>
        <w:ind w:right="113"/>
        <w:jc w:val="both"/>
        <w:rPr>
          <w:rFonts w:ascii="Times New Roman" w:hAnsi="Times New Roman" w:cs="Times New Roman"/>
          <w:sz w:val="22"/>
          <w:szCs w:val="22"/>
        </w:rPr>
      </w:pPr>
    </w:p>
    <w:p w:rsidR="0021229D" w:rsidRPr="00721815" w:rsidRDefault="0021229D" w:rsidP="00045B3B">
      <w:pPr>
        <w:ind w:right="113"/>
        <w:jc w:val="both"/>
        <w:rPr>
          <w:rFonts w:ascii="Times New Roman" w:hAnsi="Times New Roman" w:cs="Times New Roman"/>
          <w:sz w:val="22"/>
          <w:szCs w:val="22"/>
        </w:rPr>
      </w:pPr>
    </w:p>
    <w:p w:rsidR="0021229D" w:rsidRPr="00721815" w:rsidRDefault="0021229D" w:rsidP="00F45267">
      <w:pPr>
        <w:numPr>
          <w:ilvl w:val="0"/>
          <w:numId w:val="112"/>
        </w:numPr>
        <w:tabs>
          <w:tab w:val="left" w:pos="0"/>
          <w:tab w:val="left" w:pos="284"/>
        </w:tabs>
        <w:ind w:right="113"/>
        <w:contextualSpacing/>
        <w:jc w:val="both"/>
        <w:rPr>
          <w:rFonts w:ascii="Times New Roman" w:hAnsi="Times New Roman" w:cs="Times New Roman"/>
          <w:b/>
          <w:sz w:val="22"/>
          <w:szCs w:val="22"/>
        </w:rPr>
      </w:pPr>
      <w:r w:rsidRPr="00721815">
        <w:rPr>
          <w:rFonts w:ascii="Times New Roman" w:hAnsi="Times New Roman" w:cs="Times New Roman"/>
          <w:b/>
          <w:sz w:val="22"/>
          <w:szCs w:val="22"/>
        </w:rPr>
        <w:t>Pianificazione finanziaria</w:t>
      </w:r>
    </w:p>
    <w:p w:rsidR="0021229D" w:rsidRPr="00721815" w:rsidRDefault="0021229D" w:rsidP="00045B3B">
      <w:pPr>
        <w:tabs>
          <w:tab w:val="left" w:pos="0"/>
          <w:tab w:val="left" w:pos="284"/>
        </w:tabs>
        <w:ind w:right="113"/>
        <w:contextualSpacing/>
        <w:jc w:val="both"/>
        <w:rPr>
          <w:rFonts w:ascii="Times New Roman" w:hAnsi="Times New Roman" w:cs="Times New Roman"/>
          <w:b/>
          <w:smallCaps/>
          <w:sz w:val="22"/>
          <w:szCs w:val="22"/>
        </w:rPr>
      </w:pPr>
    </w:p>
    <w:p w:rsidR="0021229D" w:rsidRPr="00721815"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721815">
        <w:rPr>
          <w:rFonts w:ascii="Times New Roman" w:hAnsi="Times New Roman" w:cs="Times New Roman"/>
          <w:b/>
          <w:sz w:val="22"/>
          <w:szCs w:val="22"/>
        </w:rPr>
        <w:t>Importo finanziario a bando</w:t>
      </w:r>
    </w:p>
    <w:p w:rsidR="0021229D" w:rsidRPr="00721815" w:rsidRDefault="0021229D" w:rsidP="00045B3B">
      <w:pPr>
        <w:tabs>
          <w:tab w:val="left" w:pos="0"/>
          <w:tab w:val="left" w:pos="284"/>
        </w:tabs>
        <w:ind w:right="113"/>
        <w:contextualSpacing/>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721815" w:rsidTr="006162F6">
        <w:trPr>
          <w:cantSplit/>
        </w:trPr>
        <w:tc>
          <w:tcPr>
            <w:tcW w:w="9889" w:type="dxa"/>
            <w:shd w:val="clear" w:color="auto" w:fill="auto"/>
            <w:vAlign w:val="center"/>
          </w:tcPr>
          <w:p w:rsidR="0021229D" w:rsidRPr="00721815" w:rsidRDefault="0021229D" w:rsidP="00045B3B">
            <w:pPr>
              <w:autoSpaceDE w:val="0"/>
              <w:autoSpaceDN w:val="0"/>
              <w:adjustRightInd w:val="0"/>
              <w:jc w:val="both"/>
              <w:rPr>
                <w:rFonts w:ascii="Times New Roman" w:hAnsi="Times New Roman" w:cs="Times New Roman"/>
                <w:sz w:val="22"/>
                <w:szCs w:val="22"/>
              </w:rPr>
            </w:pPr>
            <w:r w:rsidRPr="00721815">
              <w:rPr>
                <w:rFonts w:ascii="Times New Roman" w:eastAsia="Calibri" w:hAnsi="Times New Roman" w:cs="Times New Roman"/>
                <w:bCs/>
                <w:sz w:val="22"/>
                <w:szCs w:val="22"/>
              </w:rPr>
              <w:t>Si rinvia alle disposizioni previste dal bando di finanziamento dei Gruppi Operativi ovvero al bando del Tipo di intervento 16.1.1.</w:t>
            </w:r>
          </w:p>
        </w:tc>
      </w:tr>
    </w:tbl>
    <w:p w:rsidR="0021229D" w:rsidRPr="00721815" w:rsidRDefault="0021229D" w:rsidP="00045B3B">
      <w:pPr>
        <w:tabs>
          <w:tab w:val="left" w:pos="0"/>
          <w:tab w:val="left" w:pos="284"/>
        </w:tabs>
        <w:ind w:left="792" w:right="113"/>
        <w:contextualSpacing/>
        <w:jc w:val="both"/>
        <w:rPr>
          <w:rFonts w:ascii="Times New Roman" w:hAnsi="Times New Roman" w:cs="Times New Roman"/>
          <w:b/>
          <w:sz w:val="22"/>
          <w:szCs w:val="22"/>
        </w:rPr>
      </w:pPr>
    </w:p>
    <w:p w:rsidR="0021229D" w:rsidRPr="00721815"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721815">
        <w:rPr>
          <w:rFonts w:ascii="Times New Roman" w:hAnsi="Times New Roman" w:cs="Times New Roman"/>
          <w:b/>
          <w:sz w:val="22"/>
          <w:szCs w:val="22"/>
        </w:rPr>
        <w:t>Aliquota ed importo dell’aiuto</w:t>
      </w:r>
    </w:p>
    <w:p w:rsidR="0021229D" w:rsidRPr="0021229D" w:rsidRDefault="0021229D" w:rsidP="00045B3B">
      <w:pPr>
        <w:ind w:right="113"/>
        <w:rPr>
          <w:rFonts w:ascii="Times New Roman" w:hAnsi="Times New Roman" w:cs="Times New Roman"/>
          <w:b/>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9889" w:type="dxa"/>
            <w:gridSpan w:val="2"/>
            <w:tcBorders>
              <w:bottom w:val="single" w:sz="4" w:space="0" w:color="BFBFBF"/>
            </w:tcBorders>
            <w:shd w:val="clear" w:color="auto" w:fill="auto"/>
            <w:vAlign w:val="center"/>
          </w:tcPr>
          <w:p w:rsidR="0021229D" w:rsidRPr="0021229D" w:rsidDel="00221FC7"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Il livello di aiuto è il seguente:</w:t>
            </w:r>
          </w:p>
        </w:tc>
      </w:tr>
      <w:tr w:rsidR="0021229D" w:rsidRPr="0021229D" w:rsidTr="006162F6">
        <w:trPr>
          <w:cantSplit/>
        </w:trPr>
        <w:tc>
          <w:tcPr>
            <w:tcW w:w="534" w:type="dxa"/>
            <w:tcBorders>
              <w:right w:val="single" w:sz="4" w:space="0" w:color="BFBFBF"/>
            </w:tcBorders>
            <w:shd w:val="clear" w:color="auto" w:fill="auto"/>
          </w:tcPr>
          <w:p w:rsidR="0021229D" w:rsidRPr="0021229D" w:rsidRDefault="0021229D" w:rsidP="00F45267">
            <w:pPr>
              <w:numPr>
                <w:ilvl w:val="0"/>
                <w:numId w:val="117"/>
              </w:numPr>
              <w:ind w:left="357" w:hanging="357"/>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azioni di informazione: 70% della spesa ammissibile;</w:t>
            </w:r>
          </w:p>
        </w:tc>
      </w:tr>
      <w:tr w:rsidR="0021229D" w:rsidRPr="0021229D" w:rsidTr="006162F6">
        <w:trPr>
          <w:cantSplit/>
        </w:trPr>
        <w:tc>
          <w:tcPr>
            <w:tcW w:w="534" w:type="dxa"/>
            <w:tcBorders>
              <w:right w:val="single" w:sz="4" w:space="0" w:color="BFBFBF"/>
            </w:tcBorders>
            <w:shd w:val="clear" w:color="auto" w:fill="auto"/>
          </w:tcPr>
          <w:p w:rsidR="0021229D" w:rsidRPr="0021229D" w:rsidRDefault="0021229D" w:rsidP="00F45267">
            <w:pPr>
              <w:numPr>
                <w:ilvl w:val="0"/>
                <w:numId w:val="117"/>
              </w:numPr>
              <w:ind w:left="357" w:hanging="357"/>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azioni di promozione: 50% della spesa ammissibile.</w:t>
            </w:r>
          </w:p>
        </w:tc>
      </w:tr>
    </w:tbl>
    <w:p w:rsidR="0021229D" w:rsidRPr="0021229D" w:rsidRDefault="0021229D" w:rsidP="00045B3B">
      <w:pPr>
        <w:ind w:right="113"/>
        <w:jc w:val="both"/>
        <w:rPr>
          <w:rFonts w:ascii="Times New Roman" w:hAnsi="Times New Roman" w:cs="Times New Roman"/>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Limiti stabiliti all’intervento e alla spesa</w:t>
      </w:r>
    </w:p>
    <w:p w:rsidR="0021229D" w:rsidRPr="0021229D" w:rsidRDefault="0021229D" w:rsidP="00045B3B">
      <w:pPr>
        <w:ind w:right="113"/>
        <w:rPr>
          <w:rFonts w:ascii="Times New Roman" w:hAnsi="Times New Roman" w:cs="Times New Roman"/>
          <w:b/>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392"/>
        <w:gridCol w:w="9497"/>
      </w:tblGrid>
      <w:tr w:rsidR="0021229D" w:rsidRPr="0021229D" w:rsidTr="006162F6">
        <w:trPr>
          <w:cantSplit/>
        </w:trPr>
        <w:tc>
          <w:tcPr>
            <w:tcW w:w="9889" w:type="dxa"/>
            <w:gridSpan w:val="2"/>
            <w:tcBorders>
              <w:bottom w:val="single" w:sz="4" w:space="0" w:color="BFBFBF"/>
            </w:tcBorders>
            <w:shd w:val="clear" w:color="auto" w:fill="auto"/>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L’importo della spesa ammissibile è determinato in funzione dei singoli regimi di qualità, sulla base delle indicazioni di seguito descritte.</w:t>
            </w:r>
          </w:p>
        </w:tc>
      </w:tr>
      <w:tr w:rsidR="0021229D" w:rsidRPr="0021229D" w:rsidTr="006162F6">
        <w:tc>
          <w:tcPr>
            <w:tcW w:w="392" w:type="dxa"/>
            <w:tcBorders>
              <w:bottom w:val="single" w:sz="4" w:space="0" w:color="BFBFBF"/>
              <w:right w:val="single" w:sz="4" w:space="0" w:color="BFBFBF"/>
            </w:tcBorders>
            <w:shd w:val="clear" w:color="auto" w:fill="auto"/>
            <w:vAlign w:val="center"/>
          </w:tcPr>
          <w:p w:rsidR="0021229D" w:rsidRPr="0021229D" w:rsidRDefault="0021229D" w:rsidP="00F45267">
            <w:pPr>
              <w:numPr>
                <w:ilvl w:val="0"/>
                <w:numId w:val="109"/>
              </w:numPr>
              <w:ind w:left="414" w:right="113" w:hanging="357"/>
              <w:contextualSpacing/>
              <w:jc w:val="center"/>
              <w:rPr>
                <w:rFonts w:ascii="Times New Roman" w:hAnsi="Times New Roman" w:cs="Times New Roman"/>
                <w:sz w:val="22"/>
                <w:szCs w:val="22"/>
              </w:rPr>
            </w:pPr>
          </w:p>
        </w:tc>
        <w:tc>
          <w:tcPr>
            <w:tcW w:w="9497" w:type="dxa"/>
            <w:tcBorders>
              <w:left w:val="single" w:sz="4" w:space="0" w:color="BFBFBF"/>
              <w:bottom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u w:val="single"/>
              </w:rPr>
            </w:pP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u w:val="single"/>
              </w:rPr>
              <w:t>Regimi di qualità delle DOP-IGP-STG e delle DOP-IGP dei vini</w:t>
            </w:r>
            <w:r w:rsidRPr="0021229D">
              <w:rPr>
                <w:rFonts w:ascii="Times New Roman" w:hAnsi="Times New Roman" w:cs="Times New Roman"/>
                <w:sz w:val="22"/>
                <w:szCs w:val="22"/>
              </w:rPr>
              <w:t>. L’importo massimo della spesa ammissibile è calcolato in proporzione al valore della produzione certificata (VPC) o delle produzioni certificate in caso di progetti riguardanti più prodotti, al 31 dicembre dell’anno solare precedente a quello di pubblicazione del bando, con la seguente modalità (importi in euro):</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p>
          <w:tbl>
            <w:tblPr>
              <w:tblW w:w="8477" w:type="dxa"/>
              <w:tblInd w:w="482"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2977"/>
              <w:gridCol w:w="1369"/>
              <w:gridCol w:w="4131"/>
            </w:tblGrid>
            <w:tr w:rsidR="0021229D" w:rsidRPr="0021229D" w:rsidTr="006162F6">
              <w:trPr>
                <w:cantSplit/>
              </w:trPr>
              <w:tc>
                <w:tcPr>
                  <w:tcW w:w="2977" w:type="dxa"/>
                  <w:tcBorders>
                    <w:bottom w:val="single" w:sz="4" w:space="0" w:color="BFBFBF"/>
                    <w:right w:val="single" w:sz="4" w:space="0" w:color="BFBFBF"/>
                  </w:tcBorders>
                  <w:shd w:val="clear" w:color="auto" w:fill="auto"/>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 xml:space="preserve">VPC </w:t>
                  </w:r>
                </w:p>
              </w:tc>
              <w:tc>
                <w:tcPr>
                  <w:tcW w:w="1369" w:type="dxa"/>
                  <w:tcBorders>
                    <w:left w:val="single" w:sz="4" w:space="0" w:color="BFBFBF"/>
                    <w:bottom w:val="single" w:sz="4" w:space="0" w:color="BFBFBF"/>
                    <w:right w:val="single" w:sz="4" w:space="0" w:color="BFBFBF"/>
                  </w:tcBorders>
                  <w:shd w:val="clear" w:color="auto" w:fill="auto"/>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Tasso di riferimento</w:t>
                  </w:r>
                </w:p>
              </w:tc>
              <w:tc>
                <w:tcPr>
                  <w:tcW w:w="4131" w:type="dxa"/>
                  <w:tcBorders>
                    <w:left w:val="single" w:sz="4" w:space="0" w:color="BFBFBF"/>
                    <w:bottom w:val="single" w:sz="4" w:space="0" w:color="BFBFBF"/>
                  </w:tcBorders>
                  <w:shd w:val="clear" w:color="auto" w:fill="auto"/>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Spesa ammissibile - Importo massimo</w:t>
                  </w:r>
                </w:p>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(euro)</w:t>
                  </w:r>
                </w:p>
              </w:tc>
            </w:tr>
            <w:tr w:rsidR="0021229D" w:rsidRPr="0021229D" w:rsidTr="006162F6">
              <w:trPr>
                <w:cantSplit/>
              </w:trPr>
              <w:tc>
                <w:tcPr>
                  <w:tcW w:w="2977" w:type="dxa"/>
                  <w:tcBorders>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da 20.001 a 100.000 </w:t>
                  </w:r>
                </w:p>
              </w:tc>
              <w:tc>
                <w:tcPr>
                  <w:tcW w:w="1369" w:type="dxa"/>
                  <w:tcBorders>
                    <w:left w:val="single" w:sz="4" w:space="0" w:color="BFBFBF"/>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jc w:val="right"/>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50% </w:t>
                  </w:r>
                </w:p>
              </w:tc>
              <w:tc>
                <w:tcPr>
                  <w:tcW w:w="4131" w:type="dxa"/>
                  <w:tcBorders>
                    <w:left w:val="single" w:sz="4" w:space="0" w:color="BFBFBF"/>
                    <w:bottom w:val="single" w:sz="4" w:space="0" w:color="BFBFBF"/>
                  </w:tcBorders>
                  <w:shd w:val="clear" w:color="auto" w:fill="auto"/>
                </w:tcPr>
                <w:p w:rsidR="0021229D" w:rsidRPr="0021229D" w:rsidRDefault="0021229D" w:rsidP="00045B3B">
                  <w:pPr>
                    <w:autoSpaceDE w:val="0"/>
                    <w:autoSpaceDN w:val="0"/>
                    <w:adjustRightInd w:val="0"/>
                    <w:jc w:val="right"/>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50% importo VPC </w:t>
                  </w:r>
                </w:p>
              </w:tc>
            </w:tr>
            <w:tr w:rsidR="0021229D" w:rsidRPr="0021229D" w:rsidTr="006162F6">
              <w:trPr>
                <w:cantSplit/>
              </w:trPr>
              <w:tc>
                <w:tcPr>
                  <w:tcW w:w="2977" w:type="dxa"/>
                  <w:tcBorders>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lastRenderedPageBreak/>
                    <w:t xml:space="preserve">da 100.001 a 500.000 </w:t>
                  </w:r>
                </w:p>
              </w:tc>
              <w:tc>
                <w:tcPr>
                  <w:tcW w:w="1369" w:type="dxa"/>
                  <w:tcBorders>
                    <w:left w:val="single" w:sz="4" w:space="0" w:color="BFBFBF"/>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jc w:val="right"/>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15% </w:t>
                  </w:r>
                </w:p>
              </w:tc>
              <w:tc>
                <w:tcPr>
                  <w:tcW w:w="4131" w:type="dxa"/>
                  <w:tcBorders>
                    <w:left w:val="single" w:sz="4" w:space="0" w:color="BFBFBF"/>
                    <w:bottom w:val="single" w:sz="4" w:space="0" w:color="BFBFBF"/>
                  </w:tcBorders>
                  <w:shd w:val="clear" w:color="auto" w:fill="auto"/>
                </w:tcPr>
                <w:p w:rsidR="0021229D" w:rsidRPr="0021229D" w:rsidRDefault="0021229D" w:rsidP="00721815">
                  <w:pPr>
                    <w:autoSpaceDE w:val="0"/>
                    <w:autoSpaceDN w:val="0"/>
                    <w:adjustRightInd w:val="0"/>
                    <w:jc w:val="right"/>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50.000 + 15% parte eccedente 100.000 </w:t>
                  </w:r>
                </w:p>
              </w:tc>
            </w:tr>
            <w:tr w:rsidR="0021229D" w:rsidRPr="00721815" w:rsidTr="006162F6">
              <w:trPr>
                <w:cantSplit/>
              </w:trPr>
              <w:tc>
                <w:tcPr>
                  <w:tcW w:w="2977" w:type="dxa"/>
                  <w:tcBorders>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da 500.001 a 1.400.000 </w:t>
                  </w:r>
                </w:p>
              </w:tc>
              <w:tc>
                <w:tcPr>
                  <w:tcW w:w="1369" w:type="dxa"/>
                  <w:tcBorders>
                    <w:left w:val="single" w:sz="4" w:space="0" w:color="BFBFBF"/>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jc w:val="right"/>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10% </w:t>
                  </w:r>
                </w:p>
              </w:tc>
              <w:tc>
                <w:tcPr>
                  <w:tcW w:w="4131" w:type="dxa"/>
                  <w:tcBorders>
                    <w:left w:val="single" w:sz="4" w:space="0" w:color="BFBFBF"/>
                    <w:bottom w:val="single" w:sz="4" w:space="0" w:color="BFBFBF"/>
                  </w:tcBorders>
                  <w:shd w:val="clear" w:color="auto" w:fill="auto"/>
                </w:tcPr>
                <w:p w:rsidR="0021229D" w:rsidRPr="00721815" w:rsidRDefault="0021229D" w:rsidP="00721815">
                  <w:pPr>
                    <w:autoSpaceDE w:val="0"/>
                    <w:autoSpaceDN w:val="0"/>
                    <w:adjustRightInd w:val="0"/>
                    <w:jc w:val="right"/>
                    <w:rPr>
                      <w:rFonts w:ascii="Times New Roman" w:eastAsia="Calibri" w:hAnsi="Times New Roman" w:cs="Times New Roman"/>
                      <w:color w:val="000000"/>
                      <w:sz w:val="22"/>
                      <w:szCs w:val="22"/>
                      <w:lang w:eastAsia="en-US"/>
                    </w:rPr>
                  </w:pPr>
                  <w:r w:rsidRPr="00721815">
                    <w:rPr>
                      <w:rFonts w:ascii="Times New Roman" w:eastAsia="Calibri" w:hAnsi="Times New Roman" w:cs="Times New Roman"/>
                      <w:color w:val="000000"/>
                      <w:sz w:val="22"/>
                      <w:szCs w:val="22"/>
                      <w:lang w:eastAsia="en-US"/>
                    </w:rPr>
                    <w:t xml:space="preserve">110.000 + 10% parte eccedente 500.000 </w:t>
                  </w:r>
                </w:p>
              </w:tc>
            </w:tr>
            <w:tr w:rsidR="0021229D" w:rsidRPr="00721815" w:rsidTr="006162F6">
              <w:trPr>
                <w:cantSplit/>
              </w:trPr>
              <w:tc>
                <w:tcPr>
                  <w:tcW w:w="2977" w:type="dxa"/>
                  <w:tcBorders>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oltre 1.400.000 </w:t>
                  </w:r>
                </w:p>
              </w:tc>
              <w:tc>
                <w:tcPr>
                  <w:tcW w:w="1369" w:type="dxa"/>
                  <w:tcBorders>
                    <w:left w:val="single" w:sz="4" w:space="0" w:color="BFBFBF"/>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jc w:val="right"/>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 </w:t>
                  </w:r>
                </w:p>
              </w:tc>
              <w:tc>
                <w:tcPr>
                  <w:tcW w:w="4131" w:type="dxa"/>
                  <w:tcBorders>
                    <w:left w:val="single" w:sz="4" w:space="0" w:color="BFBFBF"/>
                    <w:bottom w:val="single" w:sz="4" w:space="0" w:color="BFBFBF"/>
                  </w:tcBorders>
                  <w:shd w:val="clear" w:color="auto" w:fill="auto"/>
                </w:tcPr>
                <w:p w:rsidR="0021229D" w:rsidRPr="00721815" w:rsidRDefault="0021229D" w:rsidP="00045B3B">
                  <w:pPr>
                    <w:autoSpaceDE w:val="0"/>
                    <w:autoSpaceDN w:val="0"/>
                    <w:adjustRightInd w:val="0"/>
                    <w:jc w:val="right"/>
                    <w:rPr>
                      <w:rFonts w:ascii="Times New Roman" w:eastAsia="Calibri" w:hAnsi="Times New Roman" w:cs="Times New Roman"/>
                      <w:color w:val="000000"/>
                      <w:sz w:val="22"/>
                      <w:szCs w:val="22"/>
                      <w:lang w:eastAsia="en-US"/>
                    </w:rPr>
                  </w:pPr>
                  <w:r w:rsidRPr="00721815">
                    <w:rPr>
                      <w:rFonts w:ascii="Times New Roman" w:eastAsia="Calibri" w:hAnsi="Times New Roman" w:cs="Times New Roman"/>
                      <w:color w:val="000000"/>
                      <w:sz w:val="22"/>
                      <w:szCs w:val="22"/>
                      <w:lang w:eastAsia="en-US"/>
                    </w:rPr>
                    <w:t xml:space="preserve">200.000 </w:t>
                  </w:r>
                </w:p>
              </w:tc>
            </w:tr>
          </w:tbl>
          <w:p w:rsidR="0021229D" w:rsidRPr="0021229D" w:rsidRDefault="0021229D" w:rsidP="00045B3B">
            <w:pPr>
              <w:tabs>
                <w:tab w:val="left" w:pos="284"/>
                <w:tab w:val="left" w:pos="426"/>
              </w:tabs>
              <w:ind w:right="113"/>
              <w:jc w:val="both"/>
              <w:rPr>
                <w:rFonts w:ascii="Times New Roman" w:hAnsi="Times New Roman" w:cs="Times New Roman"/>
                <w:sz w:val="22"/>
                <w:szCs w:val="22"/>
              </w:rPr>
            </w:pP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L’importo della spesa ammissibile deve essere comunque compreso entro i seguenti limiti minimi e massimi.</w:t>
            </w:r>
          </w:p>
          <w:p w:rsidR="0021229D" w:rsidRPr="0021229D" w:rsidRDefault="0021229D" w:rsidP="00045B3B">
            <w:pPr>
              <w:tabs>
                <w:tab w:val="left" w:pos="284"/>
                <w:tab w:val="left" w:pos="426"/>
                <w:tab w:val="left" w:pos="9531"/>
              </w:tabs>
              <w:ind w:right="601"/>
              <w:jc w:val="both"/>
              <w:rPr>
                <w:rFonts w:ascii="Times New Roman" w:hAnsi="Times New Roman" w:cs="Times New Roman"/>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3459"/>
              <w:gridCol w:w="2665"/>
              <w:gridCol w:w="2835"/>
            </w:tblGrid>
            <w:tr w:rsidR="0021229D" w:rsidRPr="0021229D" w:rsidTr="006162F6">
              <w:trPr>
                <w:cantSplit/>
              </w:trPr>
              <w:tc>
                <w:tcPr>
                  <w:tcW w:w="3459" w:type="dxa"/>
                  <w:tcBorders>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jc w:val="center"/>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bCs/>
                      <w:color w:val="000000"/>
                      <w:sz w:val="22"/>
                      <w:szCs w:val="22"/>
                      <w:lang w:eastAsia="en-US"/>
                    </w:rPr>
                    <w:t>Tipologia di domanda</w:t>
                  </w:r>
                </w:p>
              </w:tc>
              <w:tc>
                <w:tcPr>
                  <w:tcW w:w="2665" w:type="dxa"/>
                  <w:tcBorders>
                    <w:left w:val="single" w:sz="4" w:space="0" w:color="BFBFBF"/>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jc w:val="center"/>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bCs/>
                      <w:color w:val="000000"/>
                      <w:sz w:val="22"/>
                      <w:szCs w:val="22"/>
                      <w:lang w:eastAsia="en-US"/>
                    </w:rPr>
                    <w:t>Importo minimo (euro)</w:t>
                  </w:r>
                </w:p>
              </w:tc>
              <w:tc>
                <w:tcPr>
                  <w:tcW w:w="2835" w:type="dxa"/>
                  <w:tcBorders>
                    <w:left w:val="single" w:sz="4" w:space="0" w:color="BFBFBF"/>
                    <w:bottom w:val="single" w:sz="4" w:space="0" w:color="BFBFBF"/>
                  </w:tcBorders>
                  <w:shd w:val="clear" w:color="auto" w:fill="auto"/>
                </w:tcPr>
                <w:p w:rsidR="0021229D" w:rsidRPr="0021229D" w:rsidRDefault="0021229D" w:rsidP="00045B3B">
                  <w:pPr>
                    <w:autoSpaceDE w:val="0"/>
                    <w:autoSpaceDN w:val="0"/>
                    <w:adjustRightInd w:val="0"/>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bCs/>
                      <w:color w:val="000000"/>
                      <w:sz w:val="22"/>
                      <w:szCs w:val="22"/>
                      <w:lang w:eastAsia="en-US"/>
                    </w:rPr>
                    <w:t xml:space="preserve">     Importo massimo (euro)</w:t>
                  </w:r>
                </w:p>
              </w:tc>
            </w:tr>
            <w:tr w:rsidR="0021229D" w:rsidRPr="0021229D" w:rsidTr="006162F6">
              <w:trPr>
                <w:cantSplit/>
              </w:trPr>
              <w:tc>
                <w:tcPr>
                  <w:tcW w:w="3459" w:type="dxa"/>
                  <w:tcBorders>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rPr>
                      <w:rFonts w:ascii="Times New Roman" w:eastAsia="Calibri" w:hAnsi="Times New Roman" w:cs="Times New Roman"/>
                      <w:color w:val="000000"/>
                      <w:sz w:val="22"/>
                      <w:szCs w:val="22"/>
                      <w:lang w:eastAsia="en-US"/>
                    </w:rPr>
                  </w:pPr>
                  <w:r w:rsidRPr="00D97459">
                    <w:rPr>
                      <w:rFonts w:ascii="Times New Roman" w:eastAsia="Calibri" w:hAnsi="Times New Roman" w:cs="Times New Roman"/>
                      <w:color w:val="000000"/>
                      <w:sz w:val="22"/>
                      <w:szCs w:val="22"/>
                      <w:lang w:eastAsia="en-US"/>
                    </w:rPr>
                    <w:t>Domanda individuale</w:t>
                  </w:r>
                  <w:r w:rsidRPr="0021229D">
                    <w:rPr>
                      <w:rFonts w:ascii="Times New Roman" w:eastAsia="Calibri" w:hAnsi="Times New Roman" w:cs="Times New Roman"/>
                      <w:color w:val="000000"/>
                      <w:sz w:val="22"/>
                      <w:szCs w:val="22"/>
                      <w:lang w:eastAsia="en-US"/>
                    </w:rPr>
                    <w:t xml:space="preserve"> </w:t>
                  </w:r>
                </w:p>
              </w:tc>
              <w:tc>
                <w:tcPr>
                  <w:tcW w:w="2665" w:type="dxa"/>
                  <w:tcBorders>
                    <w:left w:val="single" w:sz="4" w:space="0" w:color="BFBFBF"/>
                    <w:bottom w:val="single" w:sz="4" w:space="0" w:color="BFBFBF"/>
                    <w:right w:val="single" w:sz="4" w:space="0" w:color="BFBFBF"/>
                  </w:tcBorders>
                  <w:shd w:val="clear" w:color="auto" w:fill="auto"/>
                </w:tcPr>
                <w:p w:rsidR="0021229D" w:rsidRPr="00D97459" w:rsidRDefault="0021229D" w:rsidP="00D97459">
                  <w:pPr>
                    <w:autoSpaceDE w:val="0"/>
                    <w:autoSpaceDN w:val="0"/>
                    <w:adjustRightInd w:val="0"/>
                    <w:jc w:val="right"/>
                    <w:rPr>
                      <w:rFonts w:ascii="Times New Roman" w:eastAsia="Calibri" w:hAnsi="Times New Roman" w:cs="Times New Roman"/>
                      <w:color w:val="000000"/>
                      <w:sz w:val="22"/>
                      <w:szCs w:val="22"/>
                      <w:lang w:eastAsia="en-US"/>
                    </w:rPr>
                  </w:pPr>
                  <w:r w:rsidRPr="00D97459">
                    <w:rPr>
                      <w:rFonts w:ascii="Times New Roman" w:eastAsia="Calibri" w:hAnsi="Times New Roman" w:cs="Times New Roman"/>
                      <w:color w:val="000000"/>
                      <w:sz w:val="22"/>
                      <w:szCs w:val="22"/>
                      <w:lang w:eastAsia="en-US"/>
                    </w:rPr>
                    <w:t>10.000,00</w:t>
                  </w:r>
                </w:p>
              </w:tc>
              <w:tc>
                <w:tcPr>
                  <w:tcW w:w="2835" w:type="dxa"/>
                  <w:tcBorders>
                    <w:left w:val="single" w:sz="4" w:space="0" w:color="BFBFBF"/>
                    <w:bottom w:val="single" w:sz="4" w:space="0" w:color="BFBFBF"/>
                  </w:tcBorders>
                  <w:shd w:val="clear" w:color="auto" w:fill="auto"/>
                </w:tcPr>
                <w:p w:rsidR="0021229D" w:rsidRPr="00721815" w:rsidRDefault="0021229D" w:rsidP="00721815">
                  <w:pPr>
                    <w:autoSpaceDE w:val="0"/>
                    <w:autoSpaceDN w:val="0"/>
                    <w:adjustRightInd w:val="0"/>
                    <w:jc w:val="right"/>
                    <w:rPr>
                      <w:rFonts w:ascii="Times New Roman" w:eastAsia="Calibri" w:hAnsi="Times New Roman" w:cs="Times New Roman"/>
                      <w:color w:val="000000"/>
                      <w:sz w:val="22"/>
                      <w:szCs w:val="22"/>
                      <w:lang w:eastAsia="en-US"/>
                    </w:rPr>
                  </w:pPr>
                  <w:r w:rsidRPr="00721815">
                    <w:rPr>
                      <w:rFonts w:ascii="Times New Roman" w:eastAsia="Calibri" w:hAnsi="Times New Roman" w:cs="Times New Roman"/>
                      <w:color w:val="000000"/>
                      <w:sz w:val="22"/>
                      <w:szCs w:val="22"/>
                      <w:lang w:eastAsia="en-US"/>
                    </w:rPr>
                    <w:t>150.000</w:t>
                  </w:r>
                  <w:r w:rsidR="00721815" w:rsidRPr="00721815">
                    <w:rPr>
                      <w:rFonts w:ascii="Times New Roman" w:eastAsia="Calibri" w:hAnsi="Times New Roman" w:cs="Times New Roman"/>
                      <w:color w:val="000000"/>
                      <w:sz w:val="22"/>
                      <w:szCs w:val="22"/>
                      <w:lang w:eastAsia="en-US"/>
                    </w:rPr>
                    <w:t>,00</w:t>
                  </w:r>
                  <w:r w:rsidRPr="00721815">
                    <w:rPr>
                      <w:rFonts w:ascii="Times New Roman" w:eastAsia="Calibri" w:hAnsi="Times New Roman" w:cs="Times New Roman"/>
                      <w:color w:val="000000"/>
                      <w:sz w:val="22"/>
                      <w:szCs w:val="22"/>
                      <w:lang w:eastAsia="en-US"/>
                    </w:rPr>
                    <w:t xml:space="preserve"> </w:t>
                  </w:r>
                </w:p>
              </w:tc>
            </w:tr>
            <w:tr w:rsidR="0021229D" w:rsidRPr="0021229D" w:rsidTr="006162F6">
              <w:trPr>
                <w:cantSplit/>
              </w:trPr>
              <w:tc>
                <w:tcPr>
                  <w:tcW w:w="3459" w:type="dxa"/>
                  <w:tcBorders>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Domanda presentata da ATI/ATS </w:t>
                  </w:r>
                </w:p>
              </w:tc>
              <w:tc>
                <w:tcPr>
                  <w:tcW w:w="2665" w:type="dxa"/>
                  <w:tcBorders>
                    <w:left w:val="single" w:sz="4" w:space="0" w:color="BFBFBF"/>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jc w:val="right"/>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20.000,00 </w:t>
                  </w:r>
                </w:p>
              </w:tc>
              <w:tc>
                <w:tcPr>
                  <w:tcW w:w="2835" w:type="dxa"/>
                  <w:tcBorders>
                    <w:left w:val="single" w:sz="4" w:space="0" w:color="BFBFBF"/>
                    <w:bottom w:val="single" w:sz="4" w:space="0" w:color="BFBFBF"/>
                  </w:tcBorders>
                  <w:shd w:val="clear" w:color="auto" w:fill="auto"/>
                </w:tcPr>
                <w:p w:rsidR="0021229D" w:rsidRPr="00721815" w:rsidRDefault="0021229D" w:rsidP="00721815">
                  <w:pPr>
                    <w:autoSpaceDE w:val="0"/>
                    <w:autoSpaceDN w:val="0"/>
                    <w:adjustRightInd w:val="0"/>
                    <w:jc w:val="right"/>
                    <w:rPr>
                      <w:rFonts w:ascii="Times New Roman" w:eastAsia="Calibri" w:hAnsi="Times New Roman" w:cs="Times New Roman"/>
                      <w:color w:val="000000"/>
                      <w:sz w:val="22"/>
                      <w:szCs w:val="22"/>
                      <w:lang w:eastAsia="en-US"/>
                    </w:rPr>
                  </w:pPr>
                  <w:r w:rsidRPr="00721815">
                    <w:rPr>
                      <w:rFonts w:ascii="Times New Roman" w:eastAsia="Calibri" w:hAnsi="Times New Roman" w:cs="Times New Roman"/>
                      <w:color w:val="000000"/>
                      <w:sz w:val="22"/>
                      <w:szCs w:val="22"/>
                      <w:lang w:eastAsia="en-US"/>
                    </w:rPr>
                    <w:t>150.000</w:t>
                  </w:r>
                  <w:r w:rsidR="00721815" w:rsidRPr="00721815">
                    <w:rPr>
                      <w:rFonts w:ascii="Times New Roman" w:eastAsia="Calibri" w:hAnsi="Times New Roman" w:cs="Times New Roman"/>
                      <w:color w:val="000000"/>
                      <w:sz w:val="22"/>
                      <w:szCs w:val="22"/>
                      <w:lang w:eastAsia="en-US"/>
                    </w:rPr>
                    <w:t>,00</w:t>
                  </w:r>
                  <w:r w:rsidRPr="00721815">
                    <w:rPr>
                      <w:rFonts w:ascii="Times New Roman" w:eastAsia="Calibri" w:hAnsi="Times New Roman" w:cs="Times New Roman"/>
                      <w:color w:val="000000"/>
                      <w:sz w:val="22"/>
                      <w:szCs w:val="22"/>
                      <w:lang w:eastAsia="en-US"/>
                    </w:rPr>
                    <w:t xml:space="preserve">  </w:t>
                  </w:r>
                </w:p>
              </w:tc>
            </w:tr>
          </w:tbl>
          <w:p w:rsidR="0021229D" w:rsidRPr="0021229D" w:rsidRDefault="0021229D" w:rsidP="00045B3B">
            <w:pPr>
              <w:tabs>
                <w:tab w:val="left" w:pos="284"/>
                <w:tab w:val="left" w:pos="426"/>
              </w:tabs>
              <w:ind w:right="113"/>
              <w:jc w:val="both"/>
              <w:rPr>
                <w:rFonts w:ascii="Times New Roman" w:hAnsi="Times New Roman" w:cs="Times New Roman"/>
                <w:sz w:val="22"/>
                <w:szCs w:val="22"/>
              </w:rPr>
            </w:pP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Per “valore della produzione certificata” si intende la quantità (tonnellate e migliaia di litri) di prodotto certificato rappresentato dal richiedente, valorizzata al prezzo medio di mercato. Il primo dato è desumibile dalla documentazione di certificazione agli atti del richiedente, il secondo è il valore mercuriale medio annuo del prodotto considerato, indicato dalla CCIAA ove ha sede il richiedente. In caso di soggetto avente sede fuori dal territorio regionale si fa riferimento alla CCIAA nel cui ambito di competenza è maggiore la produzione del prodotto considerato.</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 xml:space="preserve">In caso di prodotti non censiti dalle CCIAA, dovrà essere allegata alla domanda di aiuto la documentazione che evidenzi il prezzo medio di mercato del prodotto considerato. </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In caso di prodotti a carattere interregionale il valore della produzione certificata deve essere riferito alla sola produzione ottenuta in Veneto.</w:t>
            </w:r>
          </w:p>
        </w:tc>
      </w:tr>
      <w:tr w:rsidR="0021229D" w:rsidRPr="0021229D" w:rsidTr="006162F6">
        <w:trPr>
          <w:cantSplit/>
        </w:trPr>
        <w:tc>
          <w:tcPr>
            <w:tcW w:w="392" w:type="dxa"/>
            <w:tcBorders>
              <w:bottom w:val="single" w:sz="4" w:space="0" w:color="BFBFBF"/>
              <w:right w:val="single" w:sz="4" w:space="0" w:color="BFBFBF"/>
            </w:tcBorders>
            <w:shd w:val="clear" w:color="auto" w:fill="auto"/>
            <w:vAlign w:val="center"/>
          </w:tcPr>
          <w:p w:rsidR="0021229D" w:rsidRPr="0021229D" w:rsidRDefault="0021229D" w:rsidP="00F45267">
            <w:pPr>
              <w:numPr>
                <w:ilvl w:val="0"/>
                <w:numId w:val="109"/>
              </w:numPr>
              <w:ind w:left="414" w:right="113" w:hanging="357"/>
              <w:contextualSpacing/>
              <w:jc w:val="center"/>
              <w:rPr>
                <w:rFonts w:ascii="Times New Roman" w:hAnsi="Times New Roman" w:cs="Times New Roman"/>
                <w:sz w:val="22"/>
                <w:szCs w:val="22"/>
              </w:rPr>
            </w:pPr>
          </w:p>
        </w:tc>
        <w:tc>
          <w:tcPr>
            <w:tcW w:w="9497" w:type="dxa"/>
            <w:tcBorders>
              <w:left w:val="single" w:sz="4" w:space="0" w:color="BFBFBF"/>
              <w:bottom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u w:val="single"/>
              </w:rPr>
            </w:pPr>
            <w:r w:rsidRPr="0021229D">
              <w:rPr>
                <w:rFonts w:ascii="Times New Roman" w:hAnsi="Times New Roman" w:cs="Times New Roman"/>
                <w:sz w:val="22"/>
                <w:szCs w:val="22"/>
                <w:u w:val="single"/>
              </w:rPr>
              <w:t xml:space="preserve">Regime di qualità della produzione biologica e </w:t>
            </w:r>
            <w:r w:rsidRPr="00FB7409">
              <w:rPr>
                <w:rFonts w:ascii="Times New Roman" w:hAnsi="Times New Roman" w:cs="Times New Roman"/>
                <w:sz w:val="22"/>
                <w:szCs w:val="22"/>
                <w:u w:val="single"/>
              </w:rPr>
              <w:t>Sistema di qualità QV</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I limiti di spesa ammissibile del progetto sono i seguenti:</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p>
          <w:tbl>
            <w:tblPr>
              <w:tblW w:w="895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3431"/>
              <w:gridCol w:w="2693"/>
              <w:gridCol w:w="2835"/>
            </w:tblGrid>
            <w:tr w:rsidR="0021229D" w:rsidRPr="0021229D" w:rsidTr="006162F6">
              <w:trPr>
                <w:cantSplit/>
              </w:trPr>
              <w:tc>
                <w:tcPr>
                  <w:tcW w:w="3431" w:type="dxa"/>
                  <w:tcBorders>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jc w:val="center"/>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bCs/>
                      <w:color w:val="000000"/>
                      <w:sz w:val="22"/>
                      <w:szCs w:val="22"/>
                      <w:lang w:eastAsia="en-US"/>
                    </w:rPr>
                    <w:t>Tipologia di domanda</w:t>
                  </w:r>
                </w:p>
              </w:tc>
              <w:tc>
                <w:tcPr>
                  <w:tcW w:w="2693" w:type="dxa"/>
                  <w:tcBorders>
                    <w:left w:val="single" w:sz="4" w:space="0" w:color="BFBFBF"/>
                    <w:bottom w:val="single" w:sz="4" w:space="0" w:color="BFBFBF"/>
                    <w:right w:val="single" w:sz="4" w:space="0" w:color="BFBFBF"/>
                  </w:tcBorders>
                  <w:shd w:val="clear" w:color="auto" w:fill="auto"/>
                </w:tcPr>
                <w:p w:rsidR="0021229D" w:rsidRPr="0021229D" w:rsidRDefault="0021229D" w:rsidP="00045B3B">
                  <w:pPr>
                    <w:autoSpaceDE w:val="0"/>
                    <w:autoSpaceDN w:val="0"/>
                    <w:adjustRightInd w:val="0"/>
                    <w:jc w:val="center"/>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bCs/>
                      <w:color w:val="000000"/>
                      <w:sz w:val="22"/>
                      <w:szCs w:val="22"/>
                      <w:lang w:eastAsia="en-US"/>
                    </w:rPr>
                    <w:t>Importo minimo (euro)</w:t>
                  </w:r>
                </w:p>
              </w:tc>
              <w:tc>
                <w:tcPr>
                  <w:tcW w:w="2835" w:type="dxa"/>
                  <w:tcBorders>
                    <w:left w:val="single" w:sz="4" w:space="0" w:color="BFBFBF"/>
                    <w:bottom w:val="single" w:sz="4" w:space="0" w:color="BFBFBF"/>
                  </w:tcBorders>
                  <w:shd w:val="clear" w:color="auto" w:fill="auto"/>
                </w:tcPr>
                <w:p w:rsidR="0021229D" w:rsidRPr="0021229D" w:rsidRDefault="0021229D" w:rsidP="00045B3B">
                  <w:pPr>
                    <w:autoSpaceDE w:val="0"/>
                    <w:autoSpaceDN w:val="0"/>
                    <w:adjustRightInd w:val="0"/>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bCs/>
                      <w:color w:val="000000"/>
                      <w:sz w:val="22"/>
                      <w:szCs w:val="22"/>
                      <w:lang w:eastAsia="en-US"/>
                    </w:rPr>
                    <w:t xml:space="preserve">     Importo massimo (euro)</w:t>
                  </w:r>
                </w:p>
              </w:tc>
            </w:tr>
            <w:tr w:rsidR="00721815" w:rsidRPr="0021229D" w:rsidTr="006162F6">
              <w:trPr>
                <w:cantSplit/>
              </w:trPr>
              <w:tc>
                <w:tcPr>
                  <w:tcW w:w="3431" w:type="dxa"/>
                  <w:tcBorders>
                    <w:bottom w:val="single" w:sz="4" w:space="0" w:color="BFBFBF"/>
                    <w:right w:val="single" w:sz="4" w:space="0" w:color="BFBFBF"/>
                  </w:tcBorders>
                  <w:shd w:val="clear" w:color="auto" w:fill="auto"/>
                </w:tcPr>
                <w:p w:rsidR="00721815" w:rsidRPr="0021229D" w:rsidRDefault="00721815" w:rsidP="00721815">
                  <w:pPr>
                    <w:autoSpaceDE w:val="0"/>
                    <w:autoSpaceDN w:val="0"/>
                    <w:adjustRightInd w:val="0"/>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Domanda individuale </w:t>
                  </w:r>
                </w:p>
              </w:tc>
              <w:tc>
                <w:tcPr>
                  <w:tcW w:w="2693" w:type="dxa"/>
                  <w:tcBorders>
                    <w:left w:val="single" w:sz="4" w:space="0" w:color="BFBFBF"/>
                    <w:bottom w:val="single" w:sz="4" w:space="0" w:color="BFBFBF"/>
                    <w:right w:val="single" w:sz="4" w:space="0" w:color="BFBFBF"/>
                  </w:tcBorders>
                  <w:shd w:val="clear" w:color="auto" w:fill="auto"/>
                </w:tcPr>
                <w:p w:rsidR="00721815" w:rsidRPr="00D97459" w:rsidRDefault="00721815" w:rsidP="00721815">
                  <w:pPr>
                    <w:autoSpaceDE w:val="0"/>
                    <w:autoSpaceDN w:val="0"/>
                    <w:adjustRightInd w:val="0"/>
                    <w:jc w:val="right"/>
                    <w:rPr>
                      <w:rFonts w:ascii="Times New Roman" w:eastAsia="Calibri" w:hAnsi="Times New Roman" w:cs="Times New Roman"/>
                      <w:color w:val="000000"/>
                      <w:sz w:val="22"/>
                      <w:szCs w:val="22"/>
                      <w:lang w:eastAsia="en-US"/>
                    </w:rPr>
                  </w:pPr>
                  <w:r w:rsidRPr="00D97459">
                    <w:rPr>
                      <w:rFonts w:ascii="Times New Roman" w:eastAsia="Calibri" w:hAnsi="Times New Roman" w:cs="Times New Roman"/>
                      <w:color w:val="000000"/>
                      <w:sz w:val="22"/>
                      <w:szCs w:val="22"/>
                      <w:lang w:eastAsia="en-US"/>
                    </w:rPr>
                    <w:t xml:space="preserve">10.000,00 </w:t>
                  </w:r>
                </w:p>
              </w:tc>
              <w:tc>
                <w:tcPr>
                  <w:tcW w:w="2835" w:type="dxa"/>
                  <w:tcBorders>
                    <w:left w:val="single" w:sz="4" w:space="0" w:color="BFBFBF"/>
                    <w:bottom w:val="single" w:sz="4" w:space="0" w:color="BFBFBF"/>
                  </w:tcBorders>
                  <w:shd w:val="clear" w:color="auto" w:fill="auto"/>
                </w:tcPr>
                <w:p w:rsidR="00721815" w:rsidRPr="00721815" w:rsidRDefault="00721815" w:rsidP="00721815">
                  <w:pPr>
                    <w:autoSpaceDE w:val="0"/>
                    <w:autoSpaceDN w:val="0"/>
                    <w:adjustRightInd w:val="0"/>
                    <w:jc w:val="right"/>
                    <w:rPr>
                      <w:rFonts w:ascii="Times New Roman" w:eastAsia="Calibri" w:hAnsi="Times New Roman" w:cs="Times New Roman"/>
                      <w:color w:val="000000"/>
                      <w:sz w:val="22"/>
                      <w:szCs w:val="22"/>
                      <w:lang w:eastAsia="en-US"/>
                    </w:rPr>
                  </w:pPr>
                  <w:r w:rsidRPr="00721815">
                    <w:rPr>
                      <w:rFonts w:ascii="Times New Roman" w:eastAsia="Calibri" w:hAnsi="Times New Roman" w:cs="Times New Roman"/>
                      <w:color w:val="000000"/>
                      <w:sz w:val="22"/>
                      <w:szCs w:val="22"/>
                      <w:lang w:eastAsia="en-US"/>
                    </w:rPr>
                    <w:t xml:space="preserve">150.000,00 </w:t>
                  </w:r>
                </w:p>
              </w:tc>
            </w:tr>
            <w:tr w:rsidR="00721815" w:rsidRPr="0021229D" w:rsidTr="006162F6">
              <w:trPr>
                <w:cantSplit/>
              </w:trPr>
              <w:tc>
                <w:tcPr>
                  <w:tcW w:w="3431" w:type="dxa"/>
                  <w:tcBorders>
                    <w:bottom w:val="single" w:sz="4" w:space="0" w:color="BFBFBF"/>
                    <w:right w:val="single" w:sz="4" w:space="0" w:color="BFBFBF"/>
                  </w:tcBorders>
                  <w:shd w:val="clear" w:color="auto" w:fill="auto"/>
                </w:tcPr>
                <w:p w:rsidR="00721815" w:rsidRPr="0021229D" w:rsidRDefault="00721815" w:rsidP="00721815">
                  <w:pPr>
                    <w:autoSpaceDE w:val="0"/>
                    <w:autoSpaceDN w:val="0"/>
                    <w:adjustRightInd w:val="0"/>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Domanda presentata da ATI/ATS </w:t>
                  </w:r>
                </w:p>
              </w:tc>
              <w:tc>
                <w:tcPr>
                  <w:tcW w:w="2693" w:type="dxa"/>
                  <w:tcBorders>
                    <w:left w:val="single" w:sz="4" w:space="0" w:color="BFBFBF"/>
                    <w:bottom w:val="single" w:sz="4" w:space="0" w:color="BFBFBF"/>
                    <w:right w:val="single" w:sz="4" w:space="0" w:color="BFBFBF"/>
                  </w:tcBorders>
                  <w:shd w:val="clear" w:color="auto" w:fill="auto"/>
                </w:tcPr>
                <w:p w:rsidR="00721815" w:rsidRPr="0021229D" w:rsidRDefault="00721815" w:rsidP="00721815">
                  <w:pPr>
                    <w:autoSpaceDE w:val="0"/>
                    <w:autoSpaceDN w:val="0"/>
                    <w:adjustRightInd w:val="0"/>
                    <w:jc w:val="right"/>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20.000,00 </w:t>
                  </w:r>
                </w:p>
              </w:tc>
              <w:tc>
                <w:tcPr>
                  <w:tcW w:w="2835" w:type="dxa"/>
                  <w:tcBorders>
                    <w:left w:val="single" w:sz="4" w:space="0" w:color="BFBFBF"/>
                    <w:bottom w:val="single" w:sz="4" w:space="0" w:color="BFBFBF"/>
                  </w:tcBorders>
                  <w:shd w:val="clear" w:color="auto" w:fill="auto"/>
                </w:tcPr>
                <w:p w:rsidR="00721815" w:rsidRPr="00721815" w:rsidRDefault="00721815" w:rsidP="00721815">
                  <w:pPr>
                    <w:autoSpaceDE w:val="0"/>
                    <w:autoSpaceDN w:val="0"/>
                    <w:adjustRightInd w:val="0"/>
                    <w:jc w:val="right"/>
                    <w:rPr>
                      <w:rFonts w:ascii="Times New Roman" w:eastAsia="Calibri" w:hAnsi="Times New Roman" w:cs="Times New Roman"/>
                      <w:color w:val="000000"/>
                      <w:sz w:val="22"/>
                      <w:szCs w:val="22"/>
                      <w:lang w:eastAsia="en-US"/>
                    </w:rPr>
                  </w:pPr>
                  <w:r w:rsidRPr="00721815">
                    <w:rPr>
                      <w:rFonts w:ascii="Times New Roman" w:eastAsia="Calibri" w:hAnsi="Times New Roman" w:cs="Times New Roman"/>
                      <w:color w:val="000000"/>
                      <w:sz w:val="22"/>
                      <w:szCs w:val="22"/>
                      <w:lang w:eastAsia="en-US"/>
                    </w:rPr>
                    <w:t xml:space="preserve">150.000,00  </w:t>
                  </w:r>
                </w:p>
              </w:tc>
            </w:tr>
          </w:tbl>
          <w:p w:rsidR="0021229D" w:rsidRPr="0021229D" w:rsidRDefault="0021229D" w:rsidP="00045B3B">
            <w:pPr>
              <w:tabs>
                <w:tab w:val="left" w:pos="284"/>
                <w:tab w:val="left" w:pos="426"/>
              </w:tabs>
              <w:ind w:right="113"/>
              <w:jc w:val="both"/>
              <w:rPr>
                <w:rFonts w:ascii="Times New Roman" w:hAnsi="Times New Roman" w:cs="Times New Roman"/>
                <w:sz w:val="22"/>
                <w:szCs w:val="22"/>
              </w:rPr>
            </w:pPr>
          </w:p>
        </w:tc>
      </w:tr>
      <w:tr w:rsidR="0021229D" w:rsidRPr="0021229D" w:rsidTr="006162F6">
        <w:trPr>
          <w:cantSplit/>
        </w:trPr>
        <w:tc>
          <w:tcPr>
            <w:tcW w:w="392" w:type="dxa"/>
            <w:tcBorders>
              <w:bottom w:val="single" w:sz="4" w:space="0" w:color="BFBFBF"/>
              <w:right w:val="single" w:sz="4" w:space="0" w:color="BFBFBF"/>
            </w:tcBorders>
            <w:shd w:val="clear" w:color="auto" w:fill="auto"/>
            <w:vAlign w:val="center"/>
          </w:tcPr>
          <w:p w:rsidR="0021229D" w:rsidRPr="0021229D" w:rsidRDefault="0021229D" w:rsidP="00F45267">
            <w:pPr>
              <w:numPr>
                <w:ilvl w:val="0"/>
                <w:numId w:val="109"/>
              </w:numPr>
              <w:ind w:left="414" w:right="113" w:hanging="357"/>
              <w:contextualSpacing/>
              <w:jc w:val="center"/>
              <w:rPr>
                <w:rFonts w:ascii="Times New Roman" w:hAnsi="Times New Roman" w:cs="Times New Roman"/>
                <w:sz w:val="22"/>
                <w:szCs w:val="22"/>
              </w:rPr>
            </w:pPr>
          </w:p>
        </w:tc>
        <w:tc>
          <w:tcPr>
            <w:tcW w:w="9497" w:type="dxa"/>
            <w:tcBorders>
              <w:left w:val="single" w:sz="4" w:space="0" w:color="BFBFBF"/>
              <w:bottom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Le spese per azioni di promozione non possono essere inferiori al 20% e superiori al 70% dell’importo totale di spesa ammissibile del progetto.</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Le spese per pubblicazioni e divulgazione di conoscenze destinate a sensibilizzare il grande pubblico in merito ai prodotti dei regimi di qualità non possono essere superiori al 5% dell’importo totale di spesa ammissibile delle azioni di informazione.</w:t>
            </w:r>
          </w:p>
          <w:p w:rsidR="0021229D" w:rsidRPr="0021229D" w:rsidDel="00662197" w:rsidRDefault="0021229D" w:rsidP="00045B3B">
            <w:pPr>
              <w:tabs>
                <w:tab w:val="left" w:pos="284"/>
                <w:tab w:val="left" w:pos="426"/>
              </w:tabs>
              <w:ind w:right="113"/>
              <w:jc w:val="both"/>
              <w:rPr>
                <w:rFonts w:ascii="Times New Roman" w:hAnsi="Times New Roman" w:cs="Times New Roman"/>
                <w:sz w:val="22"/>
                <w:szCs w:val="22"/>
                <w:u w:val="single"/>
              </w:rPr>
            </w:pPr>
            <w:r w:rsidRPr="0021229D">
              <w:rPr>
                <w:rFonts w:ascii="Times New Roman" w:hAnsi="Times New Roman" w:cs="Times New Roman"/>
                <w:sz w:val="22"/>
                <w:szCs w:val="22"/>
              </w:rPr>
              <w:t>Le spese di gestione non possono essere superiori al 5% dell’importo totale di spesa ammissibile del progetto.</w:t>
            </w:r>
          </w:p>
        </w:tc>
      </w:tr>
    </w:tbl>
    <w:p w:rsidR="0021229D" w:rsidRPr="0021229D" w:rsidRDefault="0021229D" w:rsidP="00045B3B">
      <w:pPr>
        <w:tabs>
          <w:tab w:val="left" w:pos="0"/>
          <w:tab w:val="left" w:pos="284"/>
        </w:tabs>
        <w:ind w:left="792" w:right="113"/>
        <w:contextualSpacing/>
        <w:jc w:val="both"/>
        <w:rPr>
          <w:rFonts w:ascii="Times New Roman" w:hAnsi="Times New Roman" w:cs="Times New Roman"/>
          <w:b/>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Compatibilità e cumulo con altri sostegni e agevolazioni</w:t>
      </w:r>
    </w:p>
    <w:p w:rsidR="0021229D" w:rsidRPr="0021229D" w:rsidRDefault="0021229D" w:rsidP="00045B3B">
      <w:pPr>
        <w:ind w:right="113"/>
        <w:rPr>
          <w:rFonts w:ascii="Times New Roman" w:hAnsi="Times New Roman" w:cs="Times New Roman"/>
          <w:b/>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383"/>
        <w:gridCol w:w="9245"/>
      </w:tblGrid>
      <w:tr w:rsidR="0021229D" w:rsidRPr="0021229D" w:rsidTr="006162F6">
        <w:trPr>
          <w:cantSplit/>
        </w:trPr>
        <w:tc>
          <w:tcPr>
            <w:tcW w:w="199" w:type="pct"/>
            <w:tcBorders>
              <w:right w:val="single" w:sz="4" w:space="0" w:color="BFBFBF"/>
            </w:tcBorders>
          </w:tcPr>
          <w:p w:rsidR="0021229D" w:rsidRPr="0021229D" w:rsidRDefault="0021229D" w:rsidP="00F45267">
            <w:pPr>
              <w:numPr>
                <w:ilvl w:val="0"/>
                <w:numId w:val="119"/>
              </w:numPr>
              <w:tabs>
                <w:tab w:val="left" w:pos="284"/>
                <w:tab w:val="left" w:pos="426"/>
              </w:tabs>
              <w:ind w:left="357" w:right="113" w:hanging="357"/>
              <w:contextualSpacing/>
              <w:jc w:val="both"/>
              <w:rPr>
                <w:rFonts w:ascii="Times New Roman" w:hAnsi="Times New Roman" w:cs="Times New Roman"/>
                <w:sz w:val="22"/>
                <w:szCs w:val="22"/>
              </w:rPr>
            </w:pPr>
          </w:p>
        </w:tc>
        <w:tc>
          <w:tcPr>
            <w:tcW w:w="4801" w:type="pct"/>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Il PSR assicura che la medesima spesa non venga finanziata due volte da differenti Fondi strutturali e d’investimento europei o da altri programmi o strumenti dell’Unione (art. 65 del Reg. (UE) 1303/2013 e art. 59 del Reg. (UE) 1305/2013).</w:t>
            </w:r>
          </w:p>
        </w:tc>
      </w:tr>
      <w:tr w:rsidR="0021229D" w:rsidRPr="0021229D" w:rsidTr="006162F6">
        <w:trPr>
          <w:cantSplit/>
        </w:trPr>
        <w:tc>
          <w:tcPr>
            <w:tcW w:w="199" w:type="pct"/>
            <w:tcBorders>
              <w:right w:val="single" w:sz="4" w:space="0" w:color="BFBFBF"/>
            </w:tcBorders>
          </w:tcPr>
          <w:p w:rsidR="0021229D" w:rsidRPr="0021229D" w:rsidRDefault="0021229D" w:rsidP="00F45267">
            <w:pPr>
              <w:numPr>
                <w:ilvl w:val="0"/>
                <w:numId w:val="119"/>
              </w:numPr>
              <w:tabs>
                <w:tab w:val="left" w:pos="284"/>
                <w:tab w:val="left" w:pos="426"/>
              </w:tabs>
              <w:ind w:left="357" w:right="113" w:hanging="357"/>
              <w:contextualSpacing/>
              <w:jc w:val="both"/>
              <w:rPr>
                <w:rFonts w:ascii="Times New Roman" w:hAnsi="Times New Roman" w:cs="Calibri"/>
                <w:sz w:val="22"/>
                <w:szCs w:val="22"/>
              </w:rPr>
            </w:pPr>
          </w:p>
        </w:tc>
        <w:tc>
          <w:tcPr>
            <w:tcW w:w="4801" w:type="pct"/>
            <w:tcBorders>
              <w:lef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Calibri"/>
                <w:sz w:val="22"/>
                <w:szCs w:val="22"/>
              </w:rPr>
              <w:t>E’ prevista comunque l’applicazione delle regole di cumulo previste dagli Indirizzi Procedurali Generali del PSR.</w:t>
            </w:r>
          </w:p>
        </w:tc>
      </w:tr>
    </w:tbl>
    <w:p w:rsidR="0021229D" w:rsidRPr="0021229D" w:rsidRDefault="0021229D" w:rsidP="00045B3B">
      <w:pPr>
        <w:ind w:right="113"/>
        <w:rPr>
          <w:rFonts w:ascii="Times New Roman" w:hAnsi="Times New Roman" w:cs="Times New Roman"/>
          <w:b/>
          <w:smallCaps/>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mallCaps/>
          <w:spacing w:val="5"/>
          <w:sz w:val="22"/>
          <w:szCs w:val="22"/>
        </w:rPr>
      </w:pPr>
      <w:r w:rsidRPr="0021229D">
        <w:rPr>
          <w:rFonts w:ascii="Times New Roman" w:hAnsi="Times New Roman" w:cs="Times New Roman"/>
          <w:b/>
          <w:sz w:val="22"/>
          <w:szCs w:val="22"/>
        </w:rPr>
        <w:t xml:space="preserve">Riduzioni e sanzioni </w:t>
      </w:r>
    </w:p>
    <w:p w:rsidR="0021229D" w:rsidRPr="0021229D" w:rsidRDefault="0021229D" w:rsidP="00045B3B">
      <w:pPr>
        <w:tabs>
          <w:tab w:val="left" w:pos="0"/>
          <w:tab w:val="left" w:pos="284"/>
        </w:tabs>
        <w:ind w:left="792" w:right="113"/>
        <w:contextualSpacing/>
        <w:jc w:val="both"/>
        <w:rPr>
          <w:rFonts w:ascii="Times New Roman" w:hAnsi="Times New Roman" w:cs="Times New Roman"/>
          <w:b/>
          <w:smallCaps/>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9889"/>
      </w:tblGrid>
      <w:tr w:rsidR="0021229D" w:rsidRPr="0021229D" w:rsidTr="006162F6">
        <w:trPr>
          <w:cantSplit/>
        </w:trPr>
        <w:tc>
          <w:tcPr>
            <w:tcW w:w="9889"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In caso di accertamento di inadempienze rispetto a impegni, altri obblighi e alle condizioni di ammissibilità previste per il tipo d’intervento, ai sensi della normativa comunitaria (Reg. (UE) n. 640/2014, Reg. (UE) n. 809/2014), si applicano riduzioni dell’aiuto che possono arrivare fino alla revoca totale, nonché all’eventuale esclusione dalla misura per l’anno civile dell’accertamento e per l’anno civile successivo, nei casi e nelle modalità riportate nei provvedimenti regionali in materia di riduzioni e sanzioni</w:t>
            </w:r>
            <w:r w:rsidR="0090134A">
              <w:rPr>
                <w:rFonts w:ascii="Times New Roman" w:hAnsi="Times New Roman" w:cs="Times New Roman"/>
                <w:sz w:val="22"/>
                <w:szCs w:val="22"/>
              </w:rPr>
              <w:t xml:space="preserve"> (</w:t>
            </w:r>
            <w:r w:rsidR="0050274F">
              <w:rPr>
                <w:rFonts w:ascii="Times New Roman" w:hAnsi="Times New Roman" w:cs="Times New Roman"/>
                <w:sz w:val="22"/>
                <w:szCs w:val="22"/>
              </w:rPr>
              <w:t>DGR 1817/2016 e ss.mm.ii</w:t>
            </w:r>
            <w:r w:rsidR="0090134A">
              <w:rPr>
                <w:rFonts w:ascii="Times New Roman" w:hAnsi="Times New Roman" w:cs="Times New Roman"/>
                <w:sz w:val="22"/>
                <w:szCs w:val="22"/>
              </w:rPr>
              <w:t>)</w:t>
            </w:r>
            <w:r w:rsidRPr="0021229D">
              <w:rPr>
                <w:rFonts w:ascii="Times New Roman" w:hAnsi="Times New Roman" w:cs="Times New Roman"/>
                <w:sz w:val="22"/>
                <w:szCs w:val="22"/>
              </w:rPr>
              <w:t>.</w:t>
            </w:r>
          </w:p>
        </w:tc>
      </w:tr>
    </w:tbl>
    <w:p w:rsidR="0021229D" w:rsidRPr="0021229D" w:rsidRDefault="0021229D" w:rsidP="00045B3B">
      <w:pPr>
        <w:ind w:right="113"/>
        <w:rPr>
          <w:rFonts w:ascii="Times New Roman" w:hAnsi="Times New Roman" w:cs="Times New Roman"/>
          <w:b/>
          <w:smallCaps/>
          <w:spacing w:val="5"/>
          <w:sz w:val="22"/>
          <w:szCs w:val="22"/>
        </w:rPr>
      </w:pPr>
    </w:p>
    <w:p w:rsidR="0021229D" w:rsidRPr="0021229D" w:rsidRDefault="0021229D" w:rsidP="00045B3B">
      <w:pPr>
        <w:ind w:right="113"/>
        <w:rPr>
          <w:rFonts w:ascii="Times New Roman" w:hAnsi="Times New Roman" w:cs="Times New Roman"/>
          <w:b/>
          <w:smallCaps/>
          <w:spacing w:val="5"/>
          <w:sz w:val="22"/>
          <w:szCs w:val="22"/>
        </w:rPr>
      </w:pPr>
    </w:p>
    <w:p w:rsidR="0021229D" w:rsidRPr="0021229D" w:rsidRDefault="0021229D" w:rsidP="00045B3B">
      <w:pPr>
        <w:ind w:right="113"/>
        <w:rPr>
          <w:rFonts w:ascii="Times New Roman" w:hAnsi="Times New Roman" w:cs="Times New Roman"/>
          <w:b/>
          <w:smallCaps/>
          <w:spacing w:val="5"/>
          <w:sz w:val="22"/>
          <w:szCs w:val="22"/>
        </w:rPr>
      </w:pPr>
    </w:p>
    <w:p w:rsidR="0021229D" w:rsidRPr="0021229D" w:rsidRDefault="0021229D" w:rsidP="00045B3B">
      <w:pPr>
        <w:ind w:right="113"/>
        <w:rPr>
          <w:rFonts w:ascii="Times New Roman" w:hAnsi="Times New Roman" w:cs="Times New Roman"/>
          <w:b/>
          <w:smallCaps/>
          <w:spacing w:val="5"/>
          <w:sz w:val="22"/>
          <w:szCs w:val="22"/>
        </w:rPr>
      </w:pPr>
    </w:p>
    <w:p w:rsidR="0021229D" w:rsidRPr="0021229D" w:rsidRDefault="0021229D" w:rsidP="00F45267">
      <w:pPr>
        <w:numPr>
          <w:ilvl w:val="0"/>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lastRenderedPageBreak/>
        <w:t>Criteri di selezione</w:t>
      </w:r>
    </w:p>
    <w:p w:rsidR="0021229D" w:rsidRPr="0021229D" w:rsidRDefault="0021229D" w:rsidP="00045B3B">
      <w:pPr>
        <w:tabs>
          <w:tab w:val="left" w:pos="0"/>
          <w:tab w:val="left" w:pos="284"/>
        </w:tabs>
        <w:ind w:right="113"/>
        <w:contextualSpacing/>
        <w:jc w:val="both"/>
        <w:rPr>
          <w:rFonts w:ascii="Times New Roman" w:hAnsi="Times New Roman" w:cs="Times New Roman"/>
          <w:b/>
          <w:smallCaps/>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Criteri di priorità e punteggi</w:t>
      </w:r>
    </w:p>
    <w:p w:rsidR="0021229D" w:rsidRPr="0021229D" w:rsidRDefault="0021229D" w:rsidP="00045B3B">
      <w:pPr>
        <w:tabs>
          <w:tab w:val="left" w:pos="0"/>
          <w:tab w:val="left" w:pos="284"/>
        </w:tabs>
        <w:ind w:left="792" w:right="113"/>
        <w:contextualSpacing/>
        <w:jc w:val="both"/>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152A27" w:rsidTr="006162F6">
        <w:trPr>
          <w:cantSplit/>
        </w:trPr>
        <w:tc>
          <w:tcPr>
            <w:tcW w:w="9889" w:type="dxa"/>
            <w:shd w:val="clear" w:color="auto" w:fill="auto"/>
            <w:vAlign w:val="center"/>
          </w:tcPr>
          <w:p w:rsidR="0021229D" w:rsidRPr="00152A27" w:rsidRDefault="0021229D" w:rsidP="00045B3B">
            <w:pPr>
              <w:autoSpaceDE w:val="0"/>
              <w:autoSpaceDN w:val="0"/>
              <w:adjustRightInd w:val="0"/>
              <w:jc w:val="both"/>
              <w:rPr>
                <w:rFonts w:ascii="Times New Roman" w:hAnsi="Times New Roman" w:cs="Times New Roman"/>
                <w:sz w:val="22"/>
                <w:szCs w:val="22"/>
              </w:rPr>
            </w:pPr>
            <w:r w:rsidRPr="00152A27">
              <w:rPr>
                <w:rFonts w:ascii="Times New Roman" w:eastAsia="Calibri" w:hAnsi="Times New Roman" w:cs="Times New Roman"/>
                <w:bCs/>
                <w:sz w:val="22"/>
                <w:szCs w:val="22"/>
              </w:rPr>
              <w:t>La selezione è operata con la selezione delle domande di aiuto presentate a valere del Tipo di intervento 16.1.1.</w:t>
            </w:r>
          </w:p>
        </w:tc>
      </w:tr>
    </w:tbl>
    <w:p w:rsidR="0021229D" w:rsidRPr="00152A27" w:rsidRDefault="0021229D" w:rsidP="00045B3B">
      <w:pPr>
        <w:tabs>
          <w:tab w:val="left" w:pos="0"/>
          <w:tab w:val="left" w:pos="284"/>
        </w:tabs>
        <w:ind w:right="113"/>
        <w:contextualSpacing/>
        <w:jc w:val="both"/>
        <w:rPr>
          <w:rFonts w:ascii="Times New Roman" w:hAnsi="Times New Roman" w:cs="Times New Roman"/>
          <w:b/>
          <w:sz w:val="22"/>
          <w:szCs w:val="22"/>
        </w:rPr>
      </w:pPr>
    </w:p>
    <w:p w:rsidR="0021229D" w:rsidRPr="00152A27"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152A27">
        <w:rPr>
          <w:rFonts w:ascii="Times New Roman" w:hAnsi="Times New Roman" w:cs="Times New Roman"/>
          <w:b/>
          <w:sz w:val="22"/>
          <w:szCs w:val="22"/>
        </w:rPr>
        <w:t>Condizioni ed elementi di preferenza</w:t>
      </w:r>
    </w:p>
    <w:p w:rsidR="0021229D" w:rsidRPr="00152A27" w:rsidRDefault="0021229D" w:rsidP="00045B3B">
      <w:pPr>
        <w:tabs>
          <w:tab w:val="left" w:pos="0"/>
          <w:tab w:val="left" w:pos="284"/>
        </w:tabs>
        <w:ind w:left="360" w:right="113"/>
        <w:contextualSpacing/>
        <w:jc w:val="both"/>
        <w:rPr>
          <w:rFonts w:ascii="Times New Roman" w:hAnsi="Times New Roman" w:cs="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152A27" w:rsidTr="006162F6">
        <w:trPr>
          <w:cantSplit/>
        </w:trPr>
        <w:tc>
          <w:tcPr>
            <w:tcW w:w="9889" w:type="dxa"/>
            <w:shd w:val="clear" w:color="auto" w:fill="auto"/>
            <w:vAlign w:val="center"/>
          </w:tcPr>
          <w:p w:rsidR="0021229D" w:rsidRPr="00152A27" w:rsidRDefault="0021229D" w:rsidP="00045B3B">
            <w:pPr>
              <w:autoSpaceDE w:val="0"/>
              <w:autoSpaceDN w:val="0"/>
              <w:adjustRightInd w:val="0"/>
              <w:jc w:val="both"/>
              <w:rPr>
                <w:rFonts w:ascii="Times New Roman" w:hAnsi="Times New Roman" w:cs="Times New Roman"/>
                <w:sz w:val="22"/>
                <w:szCs w:val="22"/>
              </w:rPr>
            </w:pPr>
            <w:r w:rsidRPr="00152A27">
              <w:rPr>
                <w:rFonts w:ascii="Times New Roman" w:eastAsia="Calibri" w:hAnsi="Times New Roman" w:cs="Times New Roman"/>
                <w:bCs/>
                <w:sz w:val="22"/>
                <w:szCs w:val="22"/>
              </w:rPr>
              <w:t>La selezione è operata con la selezione delle domande di aiuto presentate a valere del Tipo di intervento 16.1.1.</w:t>
            </w:r>
          </w:p>
        </w:tc>
      </w:tr>
    </w:tbl>
    <w:p w:rsidR="0021229D" w:rsidRPr="00152A27" w:rsidRDefault="0021229D" w:rsidP="00045B3B">
      <w:pPr>
        <w:tabs>
          <w:tab w:val="left" w:pos="0"/>
          <w:tab w:val="left" w:pos="284"/>
        </w:tabs>
        <w:ind w:left="360" w:right="113"/>
        <w:contextualSpacing/>
        <w:jc w:val="both"/>
        <w:rPr>
          <w:rFonts w:ascii="Times New Roman" w:hAnsi="Times New Roman" w:cs="Times New Roman"/>
          <w:b/>
          <w:sz w:val="22"/>
          <w:szCs w:val="22"/>
        </w:rPr>
      </w:pPr>
    </w:p>
    <w:p w:rsidR="0021229D" w:rsidRPr="00152A27" w:rsidRDefault="0021229D" w:rsidP="00045B3B">
      <w:pPr>
        <w:ind w:right="113"/>
        <w:rPr>
          <w:rFonts w:ascii="Times New Roman" w:hAnsi="Times New Roman" w:cs="Times New Roman"/>
          <w:b/>
          <w:smallCaps/>
          <w:sz w:val="22"/>
          <w:szCs w:val="22"/>
        </w:rPr>
      </w:pPr>
    </w:p>
    <w:p w:rsidR="0021229D" w:rsidRPr="00152A27" w:rsidRDefault="0021229D" w:rsidP="00F45267">
      <w:pPr>
        <w:numPr>
          <w:ilvl w:val="0"/>
          <w:numId w:val="112"/>
        </w:numPr>
        <w:tabs>
          <w:tab w:val="left" w:pos="0"/>
          <w:tab w:val="left" w:pos="284"/>
        </w:tabs>
        <w:ind w:right="113"/>
        <w:contextualSpacing/>
        <w:jc w:val="both"/>
        <w:rPr>
          <w:rFonts w:ascii="Times New Roman" w:hAnsi="Times New Roman" w:cs="Times New Roman"/>
          <w:b/>
          <w:sz w:val="22"/>
          <w:szCs w:val="22"/>
        </w:rPr>
      </w:pPr>
      <w:r w:rsidRPr="00152A27">
        <w:rPr>
          <w:rFonts w:ascii="Times New Roman" w:hAnsi="Times New Roman" w:cs="Times New Roman"/>
          <w:b/>
          <w:sz w:val="22"/>
          <w:szCs w:val="22"/>
        </w:rPr>
        <w:t>Domanda di aiuto</w:t>
      </w:r>
    </w:p>
    <w:p w:rsidR="0021229D" w:rsidRPr="00152A27" w:rsidRDefault="0021229D" w:rsidP="00045B3B">
      <w:pPr>
        <w:tabs>
          <w:tab w:val="left" w:pos="0"/>
          <w:tab w:val="left" w:pos="284"/>
        </w:tabs>
        <w:ind w:right="113"/>
        <w:contextualSpacing/>
        <w:jc w:val="both"/>
        <w:rPr>
          <w:rFonts w:ascii="Times New Roman" w:hAnsi="Times New Roman" w:cs="Times New Roman"/>
          <w:b/>
          <w:smallCaps/>
          <w:sz w:val="22"/>
          <w:szCs w:val="22"/>
        </w:rPr>
      </w:pPr>
    </w:p>
    <w:p w:rsidR="0021229D" w:rsidRPr="00152A27"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152A27">
        <w:rPr>
          <w:rFonts w:ascii="Times New Roman" w:hAnsi="Times New Roman" w:cs="Times New Roman"/>
          <w:b/>
          <w:sz w:val="22"/>
          <w:szCs w:val="22"/>
        </w:rPr>
        <w:t>Modalità e termini per la presentazione della domanda di aiuto</w:t>
      </w:r>
    </w:p>
    <w:p w:rsidR="0021229D" w:rsidRPr="00152A27" w:rsidRDefault="0021229D" w:rsidP="00045B3B">
      <w:pPr>
        <w:tabs>
          <w:tab w:val="left" w:pos="0"/>
          <w:tab w:val="left" w:pos="284"/>
        </w:tabs>
        <w:ind w:right="113"/>
        <w:jc w:val="both"/>
        <w:rPr>
          <w:rFonts w:ascii="Times New Roman" w:hAnsi="Times New Roman" w:cs="Times New Roman"/>
          <w:b/>
          <w:smallCaps/>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152A27" w:rsidTr="006162F6">
        <w:trPr>
          <w:cantSplit/>
        </w:trPr>
        <w:tc>
          <w:tcPr>
            <w:tcW w:w="9889" w:type="dxa"/>
            <w:vAlign w:val="center"/>
          </w:tcPr>
          <w:p w:rsidR="0021229D" w:rsidRPr="00152A27" w:rsidRDefault="0021229D" w:rsidP="00045B3B">
            <w:pPr>
              <w:tabs>
                <w:tab w:val="left" w:pos="284"/>
                <w:tab w:val="left" w:pos="426"/>
              </w:tabs>
              <w:ind w:right="113"/>
              <w:jc w:val="both"/>
              <w:rPr>
                <w:rFonts w:ascii="Times New Roman" w:hAnsi="Times New Roman" w:cs="Times New Roman"/>
                <w:sz w:val="22"/>
                <w:szCs w:val="22"/>
              </w:rPr>
            </w:pPr>
            <w:r w:rsidRPr="00152A27">
              <w:rPr>
                <w:rFonts w:ascii="Times New Roman" w:hAnsi="Times New Roman" w:cs="Times New Roman"/>
                <w:color w:val="000000"/>
                <w:sz w:val="22"/>
                <w:szCs w:val="22"/>
              </w:rPr>
              <w:t>Il soggetto richiedente presenta la domanda di aiuto all’Avepa, secondo le modalità previste dagli “Indirizzi procedurali generali”, entro i termini indicati nel bando del Tipo di intervento 16.1.1 “Costituzione e gestione dei gruppi operativi del PEI in materia di produttività e sostenibilità in agricoltura”.</w:t>
            </w:r>
          </w:p>
        </w:tc>
      </w:tr>
    </w:tbl>
    <w:p w:rsidR="0021229D" w:rsidRPr="00152A27" w:rsidRDefault="0021229D" w:rsidP="00045B3B">
      <w:pPr>
        <w:tabs>
          <w:tab w:val="left" w:pos="0"/>
          <w:tab w:val="left" w:pos="284"/>
        </w:tabs>
        <w:ind w:right="113"/>
        <w:jc w:val="both"/>
        <w:rPr>
          <w:rFonts w:ascii="Times New Roman" w:hAnsi="Times New Roman" w:cs="Times New Roman"/>
          <w:b/>
          <w:smallCaps/>
          <w:spacing w:val="5"/>
          <w:sz w:val="22"/>
          <w:szCs w:val="22"/>
        </w:rPr>
      </w:pPr>
    </w:p>
    <w:p w:rsidR="0021229D" w:rsidRPr="00152A27"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152A27">
        <w:rPr>
          <w:rFonts w:ascii="Times New Roman" w:hAnsi="Times New Roman" w:cs="Times New Roman"/>
          <w:b/>
          <w:sz w:val="22"/>
          <w:szCs w:val="22"/>
        </w:rPr>
        <w:t>Documentazione da allegare alla domanda di aiuto</w:t>
      </w:r>
    </w:p>
    <w:p w:rsidR="0021229D" w:rsidRPr="0021229D" w:rsidRDefault="0021229D" w:rsidP="00045B3B">
      <w:pPr>
        <w:ind w:right="113"/>
        <w:rPr>
          <w:rFonts w:ascii="Times New Roman" w:hAnsi="Times New Roman" w:cs="Times New Roman"/>
          <w:b/>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534"/>
        <w:gridCol w:w="9355"/>
      </w:tblGrid>
      <w:tr w:rsidR="0021229D" w:rsidRPr="0021229D" w:rsidTr="006162F6">
        <w:trPr>
          <w:cantSplit/>
          <w:trHeight w:val="218"/>
        </w:trPr>
        <w:tc>
          <w:tcPr>
            <w:tcW w:w="9889" w:type="dxa"/>
            <w:gridSpan w:val="2"/>
            <w:shd w:val="clear" w:color="auto" w:fill="auto"/>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Unitamente alla documentazione richiesta sulla base della modulistica e delle procedure previste da AVEPA, alla domanda sono allegati i seguenti documenti:</w:t>
            </w:r>
          </w:p>
        </w:tc>
      </w:tr>
      <w:tr w:rsidR="0021229D" w:rsidRPr="0021229D" w:rsidTr="006162F6">
        <w:trPr>
          <w:cantSplit/>
          <w:trHeight w:val="218"/>
        </w:trPr>
        <w:tc>
          <w:tcPr>
            <w:tcW w:w="534" w:type="dxa"/>
            <w:tcBorders>
              <w:right w:val="single" w:sz="4" w:space="0" w:color="BFBFBF"/>
            </w:tcBorders>
            <w:shd w:val="clear" w:color="auto" w:fill="auto"/>
          </w:tcPr>
          <w:p w:rsidR="0021229D" w:rsidRPr="0021229D" w:rsidRDefault="0021229D" w:rsidP="00F45267">
            <w:pPr>
              <w:numPr>
                <w:ilvl w:val="0"/>
                <w:numId w:val="142"/>
              </w:numPr>
              <w:ind w:left="414" w:hanging="357"/>
              <w:contextualSpacing/>
              <w:jc w:val="both"/>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progetto di attività, redatto sulla base del modello reso disponibile da AVEPA;</w:t>
            </w:r>
          </w:p>
        </w:tc>
      </w:tr>
      <w:tr w:rsidR="0021229D" w:rsidRPr="0021229D" w:rsidTr="006162F6">
        <w:trPr>
          <w:cantSplit/>
          <w:trHeight w:val="218"/>
        </w:trPr>
        <w:tc>
          <w:tcPr>
            <w:tcW w:w="534" w:type="dxa"/>
            <w:tcBorders>
              <w:bottom w:val="single" w:sz="4" w:space="0" w:color="BFBFBF"/>
              <w:right w:val="single" w:sz="4" w:space="0" w:color="BFBFBF"/>
            </w:tcBorders>
            <w:shd w:val="clear" w:color="auto" w:fill="auto"/>
          </w:tcPr>
          <w:p w:rsidR="0021229D" w:rsidRPr="0021229D" w:rsidRDefault="0021229D" w:rsidP="00F45267">
            <w:pPr>
              <w:numPr>
                <w:ilvl w:val="0"/>
                <w:numId w:val="142"/>
              </w:numPr>
              <w:spacing w:before="100" w:beforeAutospacing="1" w:after="100" w:afterAutospacing="1"/>
              <w:ind w:left="414" w:hanging="357"/>
              <w:contextualSpacing/>
              <w:jc w:val="both"/>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 3 preventivi sottoscritti da ditte in concorrenza per ciascuna tipologia di spesa prevista dal progetto; sono escluse le spese di gestione e le tipologie di spesa per le quali si applicano le condizioni di imputabilità di cui al paragrafo 3.5;</w:t>
            </w:r>
          </w:p>
        </w:tc>
      </w:tr>
      <w:tr w:rsidR="0021229D" w:rsidRPr="0021229D" w:rsidTr="006162F6">
        <w:trPr>
          <w:cantSplit/>
          <w:trHeight w:val="218"/>
        </w:trPr>
        <w:tc>
          <w:tcPr>
            <w:tcW w:w="534" w:type="dxa"/>
            <w:tcBorders>
              <w:right w:val="single" w:sz="4" w:space="0" w:color="BFBFBF"/>
            </w:tcBorders>
            <w:shd w:val="clear" w:color="auto" w:fill="auto"/>
          </w:tcPr>
          <w:p w:rsidR="0021229D" w:rsidRPr="0021229D" w:rsidRDefault="0021229D" w:rsidP="00F45267">
            <w:pPr>
              <w:numPr>
                <w:ilvl w:val="0"/>
                <w:numId w:val="142"/>
              </w:numPr>
              <w:spacing w:before="100" w:beforeAutospacing="1" w:after="100" w:afterAutospacing="1"/>
              <w:ind w:left="414" w:hanging="357"/>
              <w:contextualSpacing/>
              <w:jc w:val="both"/>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n.1 preventivo sottoscritto dal concessionario/ente organizzatore/fornitore unico, per ciascuna tipologia di spesa prevista dal progetto per la quale non è applicabile la procedura di selezione basata sul confronto (esempio: acquisto di spazi, annunci e inserzioni, quota di iscrizione a fiere, affitto di sale, ecc.);</w:t>
            </w:r>
          </w:p>
        </w:tc>
      </w:tr>
      <w:tr w:rsidR="0021229D" w:rsidRPr="0021229D" w:rsidTr="006162F6">
        <w:trPr>
          <w:cantSplit/>
          <w:trHeight w:val="218"/>
        </w:trPr>
        <w:tc>
          <w:tcPr>
            <w:tcW w:w="534" w:type="dxa"/>
            <w:tcBorders>
              <w:right w:val="single" w:sz="4" w:space="0" w:color="BFBFBF"/>
            </w:tcBorders>
            <w:shd w:val="clear" w:color="auto" w:fill="auto"/>
          </w:tcPr>
          <w:p w:rsidR="0021229D" w:rsidRPr="0021229D" w:rsidRDefault="0021229D" w:rsidP="00F45267">
            <w:pPr>
              <w:numPr>
                <w:ilvl w:val="0"/>
                <w:numId w:val="142"/>
              </w:numPr>
              <w:spacing w:before="100" w:beforeAutospacing="1" w:after="100" w:afterAutospacing="1"/>
              <w:ind w:left="414" w:hanging="357"/>
              <w:contextualSpacing/>
              <w:jc w:val="both"/>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protocollo d’intesa sottoscritto dai soggetti proponenti l’ATI/ATS, se non costituita alla data di presentazione della domanda, o atto costitutivo dell’ATI/ATS. Nel protocollo d’intesa deve essere indicata la ripartizione della spesa ammissibile del progetto tra i membri dell’ATI/ATS (solo per domanda presentata da ATI/ATS);</w:t>
            </w:r>
          </w:p>
        </w:tc>
      </w:tr>
      <w:tr w:rsidR="0021229D" w:rsidRPr="0021229D" w:rsidTr="006162F6">
        <w:trPr>
          <w:cantSplit/>
          <w:trHeight w:val="218"/>
        </w:trPr>
        <w:tc>
          <w:tcPr>
            <w:tcW w:w="534" w:type="dxa"/>
            <w:tcBorders>
              <w:right w:val="single" w:sz="4" w:space="0" w:color="BFBFBF"/>
            </w:tcBorders>
            <w:shd w:val="clear" w:color="auto" w:fill="auto"/>
          </w:tcPr>
          <w:p w:rsidR="0021229D" w:rsidRPr="0021229D" w:rsidRDefault="0021229D" w:rsidP="00F45267">
            <w:pPr>
              <w:numPr>
                <w:ilvl w:val="0"/>
                <w:numId w:val="142"/>
              </w:numPr>
              <w:spacing w:before="100" w:beforeAutospacing="1" w:after="100" w:afterAutospacing="1"/>
              <w:ind w:left="414" w:hanging="357"/>
              <w:contextualSpacing/>
              <w:jc w:val="both"/>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certificato di conformità vigente emesso a favore del richiedente (o a ciascun membro dell’ATI/ATS, in caso di domanda presentata da ATI/ATS), relativo a un prodotto che rientra nel Sistema di qualità QV e indicato nella domanda (solo per domanda riguardante il Sistema di qualità QV);</w:t>
            </w:r>
          </w:p>
        </w:tc>
      </w:tr>
      <w:tr w:rsidR="0021229D" w:rsidRPr="0021229D" w:rsidTr="006162F6">
        <w:trPr>
          <w:cantSplit/>
          <w:trHeight w:val="218"/>
        </w:trPr>
        <w:tc>
          <w:tcPr>
            <w:tcW w:w="534" w:type="dxa"/>
            <w:tcBorders>
              <w:right w:val="single" w:sz="4" w:space="0" w:color="BFBFBF"/>
            </w:tcBorders>
            <w:shd w:val="clear" w:color="auto" w:fill="auto"/>
          </w:tcPr>
          <w:p w:rsidR="0021229D" w:rsidRPr="0021229D" w:rsidRDefault="0021229D" w:rsidP="00F45267">
            <w:pPr>
              <w:numPr>
                <w:ilvl w:val="0"/>
                <w:numId w:val="142"/>
              </w:numPr>
              <w:spacing w:before="100" w:beforeAutospacing="1" w:after="100" w:afterAutospacing="1"/>
              <w:ind w:left="414" w:hanging="357"/>
              <w:contextualSpacing/>
              <w:jc w:val="both"/>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documentazione attestante il valore della produzione certificata (solo per domanda riguardante i regimi di qualità delle DOP-IGP-STG </w:t>
            </w:r>
            <w:r w:rsidRPr="00FB7409">
              <w:rPr>
                <w:rFonts w:ascii="Times New Roman" w:hAnsi="Times New Roman" w:cs="Times New Roman"/>
                <w:sz w:val="22"/>
                <w:szCs w:val="22"/>
              </w:rPr>
              <w:t>dei prodotti agricoli e delle DOP-IGP dei vini);</w:t>
            </w:r>
          </w:p>
        </w:tc>
      </w:tr>
      <w:tr w:rsidR="0021229D" w:rsidRPr="0021229D" w:rsidTr="006162F6">
        <w:trPr>
          <w:cantSplit/>
          <w:trHeight w:val="218"/>
        </w:trPr>
        <w:tc>
          <w:tcPr>
            <w:tcW w:w="534" w:type="dxa"/>
            <w:tcBorders>
              <w:right w:val="single" w:sz="4" w:space="0" w:color="BFBFBF"/>
            </w:tcBorders>
            <w:shd w:val="clear" w:color="auto" w:fill="auto"/>
          </w:tcPr>
          <w:p w:rsidR="0021229D" w:rsidRPr="0021229D" w:rsidRDefault="0021229D" w:rsidP="00F45267">
            <w:pPr>
              <w:numPr>
                <w:ilvl w:val="0"/>
                <w:numId w:val="142"/>
              </w:numPr>
              <w:spacing w:before="100" w:beforeAutospacing="1" w:after="100" w:afterAutospacing="1"/>
              <w:ind w:left="414" w:hanging="357"/>
              <w:contextualSpacing/>
              <w:jc w:val="both"/>
              <w:rPr>
                <w:rFonts w:ascii="Times New Roman" w:hAnsi="Times New Roman" w:cs="Times New Roman"/>
                <w:sz w:val="22"/>
                <w:szCs w:val="22"/>
              </w:rPr>
            </w:pPr>
          </w:p>
        </w:tc>
        <w:tc>
          <w:tcPr>
            <w:tcW w:w="9355" w:type="dxa"/>
            <w:tcBorders>
              <w:left w:val="single" w:sz="4" w:space="0" w:color="BFBFBF"/>
            </w:tcBorders>
            <w:shd w:val="clear" w:color="auto" w:fill="auto"/>
            <w:vAlign w:val="center"/>
          </w:tcPr>
          <w:p w:rsidR="0021229D" w:rsidRPr="00FB7409" w:rsidRDefault="0021229D" w:rsidP="00D97459">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 xml:space="preserve">I documenti di cui ai </w:t>
            </w:r>
            <w:r w:rsidRPr="00152A27">
              <w:rPr>
                <w:rFonts w:ascii="Times New Roman" w:hAnsi="Times New Roman" w:cs="Times New Roman"/>
                <w:sz w:val="22"/>
                <w:szCs w:val="22"/>
              </w:rPr>
              <w:t xml:space="preserve">punti da a) a </w:t>
            </w:r>
            <w:r w:rsidR="00D97459" w:rsidRPr="00152A27">
              <w:rPr>
                <w:rFonts w:ascii="Times New Roman" w:hAnsi="Times New Roman" w:cs="Times New Roman"/>
                <w:sz w:val="22"/>
                <w:szCs w:val="22"/>
              </w:rPr>
              <w:t>f</w:t>
            </w:r>
            <w:r w:rsidRPr="00152A27">
              <w:rPr>
                <w:rFonts w:ascii="Times New Roman" w:hAnsi="Times New Roman" w:cs="Times New Roman"/>
                <w:sz w:val="22"/>
                <w:szCs w:val="22"/>
              </w:rPr>
              <w:t>) sono</w:t>
            </w:r>
            <w:r w:rsidRPr="0021229D">
              <w:rPr>
                <w:rFonts w:ascii="Times New Roman" w:hAnsi="Times New Roman" w:cs="Times New Roman"/>
                <w:sz w:val="22"/>
                <w:szCs w:val="22"/>
              </w:rPr>
              <w:t xml:space="preserve"> considerati documenti essenziali e pertanto la loro mancata presentazione unitamente alla domanda comporta la non ammissibilità della domanda stessa.</w:t>
            </w:r>
          </w:p>
        </w:tc>
      </w:tr>
    </w:tbl>
    <w:p w:rsidR="0021229D" w:rsidRPr="0021229D" w:rsidRDefault="0021229D" w:rsidP="00045B3B">
      <w:pPr>
        <w:ind w:right="113"/>
        <w:rPr>
          <w:rFonts w:ascii="Times New Roman" w:hAnsi="Times New Roman" w:cs="Times New Roman"/>
          <w:b/>
          <w:smallCaps/>
          <w:spacing w:val="5"/>
          <w:sz w:val="22"/>
          <w:szCs w:val="22"/>
        </w:rPr>
      </w:pPr>
    </w:p>
    <w:p w:rsidR="0021229D" w:rsidRPr="0021229D" w:rsidRDefault="0021229D" w:rsidP="00045B3B">
      <w:pPr>
        <w:ind w:right="113"/>
        <w:rPr>
          <w:rFonts w:ascii="Times New Roman" w:hAnsi="Times New Roman" w:cs="Times New Roman"/>
          <w:b/>
          <w:smallCaps/>
          <w:spacing w:val="5"/>
          <w:sz w:val="22"/>
          <w:szCs w:val="22"/>
        </w:rPr>
      </w:pPr>
    </w:p>
    <w:p w:rsidR="0021229D" w:rsidRPr="0021229D" w:rsidRDefault="0021229D" w:rsidP="00F45267">
      <w:pPr>
        <w:numPr>
          <w:ilvl w:val="0"/>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Domanda di pagamento</w:t>
      </w:r>
    </w:p>
    <w:p w:rsidR="0021229D" w:rsidRPr="0021229D" w:rsidRDefault="0021229D" w:rsidP="00045B3B">
      <w:pPr>
        <w:tabs>
          <w:tab w:val="left" w:pos="0"/>
          <w:tab w:val="left" w:pos="284"/>
        </w:tabs>
        <w:ind w:right="113"/>
        <w:contextualSpacing/>
        <w:jc w:val="both"/>
        <w:rPr>
          <w:rFonts w:ascii="Times New Roman" w:hAnsi="Times New Roman" w:cs="Times New Roman"/>
          <w:b/>
          <w:smallCaps/>
          <w:spacing w:val="5"/>
          <w:sz w:val="22"/>
          <w:szCs w:val="22"/>
        </w:rPr>
      </w:pPr>
    </w:p>
    <w:p w:rsidR="0021229D" w:rsidRPr="0021229D" w:rsidRDefault="0021229D" w:rsidP="00F45267">
      <w:pPr>
        <w:numPr>
          <w:ilvl w:val="1"/>
          <w:numId w:val="113"/>
        </w:numPr>
        <w:contextualSpacing/>
        <w:jc w:val="both"/>
        <w:rPr>
          <w:rFonts w:ascii="Times New Roman" w:hAnsi="Times New Roman" w:cs="Times New Roman"/>
          <w:b/>
          <w:spacing w:val="5"/>
          <w:sz w:val="22"/>
          <w:szCs w:val="22"/>
        </w:rPr>
      </w:pPr>
      <w:r w:rsidRPr="0021229D">
        <w:rPr>
          <w:rFonts w:ascii="Times New Roman" w:hAnsi="Times New Roman" w:cs="Times New Roman"/>
          <w:b/>
          <w:bCs/>
          <w:spacing w:val="5"/>
          <w:sz w:val="22"/>
          <w:szCs w:val="22"/>
        </w:rPr>
        <w:t>Modalità e termini per la presentazione della domanda di pagamento</w:t>
      </w:r>
    </w:p>
    <w:p w:rsidR="0021229D" w:rsidRPr="0021229D" w:rsidRDefault="0021229D" w:rsidP="00045B3B">
      <w:pPr>
        <w:ind w:right="113"/>
        <w:rPr>
          <w:rFonts w:ascii="Times New Roman" w:hAnsi="Times New Roman" w:cs="Times New Roman"/>
          <w:b/>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9889"/>
      </w:tblGrid>
      <w:tr w:rsidR="0021229D" w:rsidRPr="0021229D" w:rsidTr="006162F6">
        <w:trPr>
          <w:cantSplit/>
        </w:trPr>
        <w:tc>
          <w:tcPr>
            <w:tcW w:w="9889"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La domanda di pagamento deve essere presentata ad AVEPA, entro i termini previsti per l’esecuzione degli interventi (cfr. paragrafo 3.7), secondo le modalità previste dal documento Indirizzi procedurali generali del PSR e dai Manuali AVEPA.</w:t>
            </w:r>
          </w:p>
        </w:tc>
      </w:tr>
    </w:tbl>
    <w:p w:rsidR="00FB7409" w:rsidRDefault="00FB7409" w:rsidP="00045B3B">
      <w:pPr>
        <w:ind w:right="113"/>
        <w:rPr>
          <w:rFonts w:ascii="Times New Roman" w:hAnsi="Times New Roman" w:cs="Times New Roman"/>
          <w:b/>
          <w:smallCaps/>
          <w:spacing w:val="5"/>
          <w:sz w:val="22"/>
          <w:szCs w:val="22"/>
        </w:rPr>
      </w:pPr>
    </w:p>
    <w:p w:rsidR="00152A27" w:rsidRDefault="00152A27" w:rsidP="00045B3B">
      <w:pPr>
        <w:ind w:right="113"/>
        <w:rPr>
          <w:rFonts w:ascii="Times New Roman" w:hAnsi="Times New Roman" w:cs="Times New Roman"/>
          <w:b/>
          <w:smallCaps/>
          <w:spacing w:val="5"/>
          <w:sz w:val="22"/>
          <w:szCs w:val="22"/>
        </w:rPr>
      </w:pPr>
    </w:p>
    <w:p w:rsidR="00152A27" w:rsidRDefault="00152A27" w:rsidP="00045B3B">
      <w:pPr>
        <w:ind w:right="113"/>
        <w:rPr>
          <w:rFonts w:ascii="Times New Roman" w:hAnsi="Times New Roman" w:cs="Times New Roman"/>
          <w:b/>
          <w:smallCaps/>
          <w:spacing w:val="5"/>
          <w:sz w:val="22"/>
          <w:szCs w:val="22"/>
        </w:rPr>
      </w:pPr>
    </w:p>
    <w:p w:rsidR="00152A27" w:rsidRDefault="00152A27" w:rsidP="00045B3B">
      <w:pPr>
        <w:ind w:right="113"/>
        <w:rPr>
          <w:rFonts w:ascii="Times New Roman" w:hAnsi="Times New Roman" w:cs="Times New Roman"/>
          <w:b/>
          <w:smallCaps/>
          <w:spacing w:val="5"/>
          <w:sz w:val="22"/>
          <w:szCs w:val="22"/>
        </w:rPr>
      </w:pPr>
    </w:p>
    <w:p w:rsidR="00152A27" w:rsidRPr="0021229D" w:rsidRDefault="00152A27" w:rsidP="00045B3B">
      <w:pPr>
        <w:ind w:right="113"/>
        <w:rPr>
          <w:rFonts w:ascii="Times New Roman" w:hAnsi="Times New Roman" w:cs="Times New Roman"/>
          <w:b/>
          <w:smallCaps/>
          <w:spacing w:val="5"/>
          <w:sz w:val="22"/>
          <w:szCs w:val="22"/>
        </w:rPr>
      </w:pPr>
    </w:p>
    <w:p w:rsidR="0021229D" w:rsidRPr="0021229D" w:rsidRDefault="0021229D" w:rsidP="00F45267">
      <w:pPr>
        <w:numPr>
          <w:ilvl w:val="1"/>
          <w:numId w:val="113"/>
        </w:numPr>
        <w:contextualSpacing/>
        <w:jc w:val="both"/>
        <w:rPr>
          <w:rFonts w:ascii="Times New Roman" w:hAnsi="Times New Roman" w:cs="Times New Roman"/>
          <w:b/>
          <w:spacing w:val="5"/>
          <w:sz w:val="22"/>
          <w:szCs w:val="22"/>
        </w:rPr>
      </w:pPr>
      <w:r w:rsidRPr="0021229D">
        <w:rPr>
          <w:rFonts w:ascii="Times New Roman" w:hAnsi="Times New Roman" w:cs="Times New Roman"/>
          <w:b/>
          <w:bCs/>
          <w:spacing w:val="5"/>
          <w:sz w:val="22"/>
          <w:szCs w:val="22"/>
        </w:rPr>
        <w:lastRenderedPageBreak/>
        <w:t>Documentazione da allegare alla domanda di pagamento</w:t>
      </w:r>
    </w:p>
    <w:p w:rsidR="0021229D" w:rsidRPr="0021229D" w:rsidRDefault="0021229D" w:rsidP="00045B3B">
      <w:pPr>
        <w:tabs>
          <w:tab w:val="left" w:pos="0"/>
          <w:tab w:val="left" w:pos="284"/>
        </w:tabs>
        <w:ind w:right="113"/>
        <w:jc w:val="both"/>
        <w:rPr>
          <w:rFonts w:ascii="Times New Roman" w:hAnsi="Times New Roman" w:cs="Times New Roman"/>
          <w:b/>
          <w:smallCaps/>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534"/>
        <w:gridCol w:w="9355"/>
      </w:tblGrid>
      <w:tr w:rsidR="0021229D" w:rsidRPr="0021229D" w:rsidTr="006162F6">
        <w:tc>
          <w:tcPr>
            <w:tcW w:w="9889" w:type="dxa"/>
            <w:gridSpan w:val="2"/>
            <w:tcBorders>
              <w:bottom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Ai fini del pagamento dell’aiuto il beneficiario dovrà presentare, in allegato alla domanda di pagamento, la documentazione prevista dal documento Indirizzi procedurali generali del PSR e dai Manuali AVEPA. Documenti specifici richiesti sono:</w:t>
            </w:r>
          </w:p>
        </w:tc>
      </w:tr>
      <w:tr w:rsidR="0021229D" w:rsidRPr="0021229D" w:rsidTr="006162F6">
        <w:trPr>
          <w:cantSplit/>
        </w:trPr>
        <w:tc>
          <w:tcPr>
            <w:tcW w:w="534" w:type="dxa"/>
            <w:tcBorders>
              <w:bottom w:val="single" w:sz="4" w:space="0" w:color="BFBFBF"/>
              <w:right w:val="single" w:sz="4" w:space="0" w:color="BFBFBF"/>
            </w:tcBorders>
            <w:shd w:val="clear" w:color="auto" w:fill="auto"/>
          </w:tcPr>
          <w:p w:rsidR="0021229D" w:rsidRPr="0021229D" w:rsidRDefault="0021229D" w:rsidP="00F45267">
            <w:pPr>
              <w:numPr>
                <w:ilvl w:val="0"/>
                <w:numId w:val="88"/>
              </w:numPr>
              <w:ind w:left="357" w:right="113"/>
              <w:contextualSpacing/>
              <w:jc w:val="center"/>
              <w:rPr>
                <w:rFonts w:ascii="Times New Roman" w:hAnsi="Times New Roman" w:cs="Times New Roman"/>
                <w:sz w:val="22"/>
                <w:szCs w:val="22"/>
              </w:rPr>
            </w:pPr>
          </w:p>
        </w:tc>
        <w:tc>
          <w:tcPr>
            <w:tcW w:w="9355" w:type="dxa"/>
            <w:tcBorders>
              <w:left w:val="single" w:sz="4" w:space="0" w:color="BFBFBF"/>
              <w:bottom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copia dei materiali informativi e promozionali redatti nell’ambito del progetto (su supporto cartaceo e informatico);</w:t>
            </w:r>
          </w:p>
        </w:tc>
      </w:tr>
      <w:tr w:rsidR="0021229D" w:rsidRPr="0021229D" w:rsidTr="006162F6">
        <w:trPr>
          <w:cantSplit/>
          <w:trHeight w:val="218"/>
        </w:trPr>
        <w:tc>
          <w:tcPr>
            <w:tcW w:w="534" w:type="dxa"/>
            <w:tcBorders>
              <w:right w:val="single" w:sz="4" w:space="0" w:color="BFBFBF"/>
            </w:tcBorders>
            <w:shd w:val="clear" w:color="auto" w:fill="auto"/>
          </w:tcPr>
          <w:p w:rsidR="0021229D" w:rsidRPr="0021229D" w:rsidRDefault="0021229D" w:rsidP="00F45267">
            <w:pPr>
              <w:numPr>
                <w:ilvl w:val="0"/>
                <w:numId w:val="88"/>
              </w:numPr>
              <w:ind w:left="357" w:right="113"/>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relazione consuntiva dell’attività svolta;</w:t>
            </w:r>
          </w:p>
        </w:tc>
      </w:tr>
      <w:tr w:rsidR="0021229D" w:rsidRPr="0021229D" w:rsidTr="006162F6">
        <w:trPr>
          <w:cantSplit/>
          <w:trHeight w:val="218"/>
        </w:trPr>
        <w:tc>
          <w:tcPr>
            <w:tcW w:w="534" w:type="dxa"/>
            <w:tcBorders>
              <w:right w:val="single" w:sz="4" w:space="0" w:color="BFBFBF"/>
            </w:tcBorders>
            <w:shd w:val="clear" w:color="auto" w:fill="auto"/>
          </w:tcPr>
          <w:p w:rsidR="0021229D" w:rsidRPr="0021229D" w:rsidRDefault="0021229D" w:rsidP="00F45267">
            <w:pPr>
              <w:numPr>
                <w:ilvl w:val="0"/>
                <w:numId w:val="88"/>
              </w:numPr>
              <w:ind w:left="357" w:right="113"/>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eastAsia="MS Mincho" w:hAnsi="Times New Roman" w:cs="Times New Roman"/>
                <w:sz w:val="22"/>
                <w:szCs w:val="22"/>
                <w:lang w:eastAsia="ja-JP"/>
              </w:rPr>
              <w:t xml:space="preserve">copia di fatture e giustificativi di pagamento. </w:t>
            </w:r>
          </w:p>
        </w:tc>
      </w:tr>
      <w:tr w:rsidR="0021229D" w:rsidRPr="0021229D" w:rsidTr="006162F6">
        <w:trPr>
          <w:cantSplit/>
          <w:trHeight w:val="218"/>
        </w:trPr>
        <w:tc>
          <w:tcPr>
            <w:tcW w:w="534" w:type="dxa"/>
            <w:tcBorders>
              <w:right w:val="single" w:sz="4" w:space="0" w:color="BFBFBF"/>
            </w:tcBorders>
            <w:shd w:val="clear" w:color="auto" w:fill="auto"/>
          </w:tcPr>
          <w:p w:rsidR="0021229D" w:rsidRPr="0021229D" w:rsidRDefault="0021229D" w:rsidP="00F45267">
            <w:pPr>
              <w:numPr>
                <w:ilvl w:val="0"/>
                <w:numId w:val="88"/>
              </w:numPr>
              <w:ind w:left="357" w:right="113"/>
              <w:contextualSpacing/>
              <w:jc w:val="center"/>
              <w:rPr>
                <w:rFonts w:ascii="Times New Roman" w:hAnsi="Times New Roman" w:cs="Times New Roman"/>
                <w:sz w:val="22"/>
                <w:szCs w:val="22"/>
              </w:rPr>
            </w:pPr>
          </w:p>
        </w:tc>
        <w:tc>
          <w:tcPr>
            <w:tcW w:w="9355" w:type="dxa"/>
            <w:tcBorders>
              <w:left w:val="single" w:sz="4" w:space="0" w:color="BFBFBF"/>
            </w:tcBorders>
            <w:shd w:val="clear" w:color="auto" w:fill="auto"/>
            <w:vAlign w:val="center"/>
          </w:tcPr>
          <w:p w:rsidR="0021229D" w:rsidRPr="0021229D" w:rsidRDefault="0021229D" w:rsidP="00045B3B">
            <w:pPr>
              <w:jc w:val="both"/>
              <w:rPr>
                <w:rFonts w:ascii="Times New Roman" w:eastAsia="MS Mincho" w:hAnsi="Times New Roman" w:cs="Times New Roman"/>
                <w:sz w:val="22"/>
                <w:szCs w:val="22"/>
                <w:lang w:eastAsia="ja-JP"/>
              </w:rPr>
            </w:pPr>
            <w:r w:rsidRPr="0021229D">
              <w:rPr>
                <w:rFonts w:ascii="Times New Roman" w:eastAsia="MS Mincho" w:hAnsi="Times New Roman" w:cs="Times New Roman"/>
                <w:sz w:val="22"/>
                <w:szCs w:val="22"/>
                <w:lang w:eastAsia="ja-JP"/>
              </w:rPr>
              <w:t>calendario e attestazione di partecipazione relativi alle eventuali iniziative di coordinamento realizzate dal GAL [bando GAL]</w:t>
            </w:r>
            <w:r w:rsidRPr="0021229D">
              <w:rPr>
                <w:rFonts w:ascii="Times New Roman" w:eastAsia="MS Mincho" w:hAnsi="Times New Roman" w:cs="Times New Roman"/>
                <w:sz w:val="22"/>
                <w:szCs w:val="22"/>
                <w:lang w:eastAsia="ja-JP"/>
              </w:rPr>
              <w:tab/>
            </w:r>
          </w:p>
        </w:tc>
      </w:tr>
    </w:tbl>
    <w:p w:rsidR="0021229D" w:rsidRPr="0021229D" w:rsidRDefault="0021229D" w:rsidP="00045B3B">
      <w:pPr>
        <w:tabs>
          <w:tab w:val="left" w:pos="0"/>
          <w:tab w:val="left" w:pos="284"/>
        </w:tabs>
        <w:ind w:right="113"/>
        <w:contextualSpacing/>
        <w:jc w:val="both"/>
        <w:rPr>
          <w:rFonts w:ascii="Times New Roman" w:hAnsi="Times New Roman" w:cs="Times New Roman"/>
          <w:b/>
          <w:smallCaps/>
          <w:spacing w:val="5"/>
          <w:sz w:val="22"/>
          <w:szCs w:val="22"/>
        </w:rPr>
      </w:pPr>
    </w:p>
    <w:p w:rsidR="0021229D" w:rsidRPr="0021229D" w:rsidRDefault="0021229D" w:rsidP="00045B3B">
      <w:pPr>
        <w:tabs>
          <w:tab w:val="left" w:pos="0"/>
          <w:tab w:val="left" w:pos="284"/>
        </w:tabs>
        <w:ind w:right="113"/>
        <w:contextualSpacing/>
        <w:jc w:val="both"/>
        <w:rPr>
          <w:rFonts w:ascii="Times New Roman" w:hAnsi="Times New Roman" w:cs="Times New Roman"/>
          <w:b/>
          <w:smallCaps/>
          <w:spacing w:val="5"/>
          <w:sz w:val="22"/>
          <w:szCs w:val="22"/>
        </w:rPr>
      </w:pPr>
    </w:p>
    <w:p w:rsidR="0021229D" w:rsidRPr="0021229D" w:rsidRDefault="0021229D" w:rsidP="00F45267">
      <w:pPr>
        <w:numPr>
          <w:ilvl w:val="0"/>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Controllo degli impegni a carico dei beneficiari</w:t>
      </w:r>
    </w:p>
    <w:p w:rsidR="0021229D" w:rsidRPr="0021229D" w:rsidRDefault="0021229D" w:rsidP="00045B3B">
      <w:pPr>
        <w:ind w:right="113"/>
        <w:rPr>
          <w:rFonts w:ascii="Times New Roman" w:hAnsi="Times New Roman" w:cs="Times New Roman"/>
          <w:b/>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9889"/>
      </w:tblGrid>
      <w:tr w:rsidR="0021229D" w:rsidRPr="0021229D" w:rsidTr="006162F6">
        <w:tc>
          <w:tcPr>
            <w:tcW w:w="9889" w:type="dxa"/>
            <w:shd w:val="clear" w:color="auto" w:fill="auto"/>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Gli impegni presi in carico dai beneficiari sulla base del bando, sono oggetto di controlli amministrativi e di controlli in loco ai sensi del Reg. (UE) n. 809/2014.</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A seconda del tipo di intervento, detti controlli includono verifiche relative a:</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a) l’esattezza e la completezza dei dati contenuti nella domanda di aiuto, nella domanda di pagamento o in altra dichiarazione;</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b) il rispetto di tutti i criteri di ammissibilità, degli impegni e degli altri obblighi inerenti al tipo di intervento.</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A seconda del tipo di intervento e del tipo di beneficiario, i controlli svolgono diverse verifiche che sono dettagliate nel Reg. (UE) n. 809/2014 (a titolo di esempio: visite in azienda o sul luogo di realizzazione dell’operazione, verifiche sul rispetto delle norme vigenti relative ad appalti pubblici per gli organismi di diritto pubblico, assenza di doppio finanziamento, controlli sulle superfici, ecc.).</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Detti controlli accertano le eventuali inadempienze ai fini dell’applicazione delle riduzioni dell’aiuto di cui al paragrafo 4.5.</w:t>
            </w:r>
          </w:p>
        </w:tc>
      </w:tr>
    </w:tbl>
    <w:p w:rsidR="0021229D" w:rsidRPr="0021229D" w:rsidRDefault="0021229D" w:rsidP="00045B3B">
      <w:pPr>
        <w:ind w:right="113"/>
        <w:rPr>
          <w:rFonts w:ascii="Times New Roman" w:hAnsi="Times New Roman" w:cs="Times New Roman"/>
          <w:b/>
          <w:smallCaps/>
          <w:spacing w:val="5"/>
          <w:sz w:val="22"/>
          <w:szCs w:val="22"/>
        </w:rPr>
      </w:pPr>
    </w:p>
    <w:p w:rsidR="0021229D" w:rsidRPr="0021229D" w:rsidRDefault="0021229D" w:rsidP="00045B3B">
      <w:pPr>
        <w:ind w:right="113"/>
        <w:rPr>
          <w:rFonts w:ascii="Times New Roman" w:hAnsi="Times New Roman" w:cs="Times New Roman"/>
          <w:b/>
          <w:smallCaps/>
          <w:spacing w:val="5"/>
          <w:sz w:val="22"/>
          <w:szCs w:val="22"/>
        </w:rPr>
      </w:pPr>
    </w:p>
    <w:p w:rsidR="0021229D" w:rsidRPr="0021229D" w:rsidRDefault="0021229D" w:rsidP="00F45267">
      <w:pPr>
        <w:numPr>
          <w:ilvl w:val="0"/>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Informativa trattamento dati personali</w:t>
      </w:r>
    </w:p>
    <w:p w:rsidR="0021229D" w:rsidRPr="0021229D" w:rsidRDefault="0021229D" w:rsidP="00045B3B">
      <w:pPr>
        <w:tabs>
          <w:tab w:val="left" w:pos="0"/>
          <w:tab w:val="left" w:pos="284"/>
        </w:tabs>
        <w:ind w:right="113"/>
        <w:contextualSpacing/>
        <w:jc w:val="both"/>
        <w:rPr>
          <w:rFonts w:ascii="Times New Roman" w:hAnsi="Times New Roman" w:cs="Times New Roman"/>
          <w:b/>
          <w:smallCaps/>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tblBorders>
        <w:tblLook w:val="01E0" w:firstRow="1" w:lastRow="1" w:firstColumn="1" w:lastColumn="1" w:noHBand="0" w:noVBand="0"/>
      </w:tblPr>
      <w:tblGrid>
        <w:gridCol w:w="9889"/>
      </w:tblGrid>
      <w:tr w:rsidR="0021229D" w:rsidRPr="0021229D" w:rsidTr="006162F6">
        <w:tc>
          <w:tcPr>
            <w:tcW w:w="9889"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Ai sensi dell’art. 13 del Codice in materia di protezione dei dati personali (D.lgs. 30 giugno 2003, n. 196 ss.mm.ii.) le </w:t>
            </w:r>
            <w:r w:rsidRPr="0021229D">
              <w:rPr>
                <w:rFonts w:ascii="Times New Roman" w:eastAsia="MS Mincho" w:hAnsi="Times New Roman" w:cs="Times New Roman"/>
                <w:sz w:val="22"/>
                <w:szCs w:val="22"/>
                <w:lang w:eastAsia="ja-JP"/>
              </w:rPr>
              <w:t>amministrazioni</w:t>
            </w:r>
            <w:r w:rsidRPr="0021229D">
              <w:rPr>
                <w:rFonts w:ascii="Times New Roman" w:hAnsi="Times New Roman" w:cs="Times New Roman"/>
                <w:sz w:val="22"/>
                <w:szCs w:val="22"/>
              </w:rPr>
              <w:t xml:space="preserve"> interessate si impegnano a trattare tutti i dati solo per le finalità connesse e strumentali alle attività istituzionali. </w:t>
            </w:r>
          </w:p>
          <w:p w:rsidR="0021229D" w:rsidRPr="0021229D" w:rsidRDefault="0021229D" w:rsidP="00045B3B">
            <w:pPr>
              <w:jc w:val="both"/>
              <w:rPr>
                <w:rFonts w:ascii="Times New Roman" w:hAnsi="Times New Roman" w:cs="Times New Roman"/>
                <w:sz w:val="22"/>
                <w:szCs w:val="22"/>
              </w:rPr>
            </w:pPr>
            <w:r w:rsidRPr="0021229D">
              <w:rPr>
                <w:rFonts w:ascii="Times New Roman" w:eastAsia="MS Mincho" w:hAnsi="Times New Roman" w:cs="Times New Roman"/>
                <w:sz w:val="22"/>
                <w:szCs w:val="22"/>
                <w:lang w:eastAsia="ja-JP"/>
              </w:rPr>
              <w:t xml:space="preserve">I soggetti interessati godono </w:t>
            </w:r>
            <w:r w:rsidRPr="0021229D">
              <w:rPr>
                <w:rFonts w:ascii="Times New Roman" w:hAnsi="Times New Roman" w:cs="Times New Roman"/>
                <w:sz w:val="22"/>
                <w:szCs w:val="22"/>
              </w:rPr>
              <w:t xml:space="preserve">dei diritti di cui all’art. 7 del citato decreto legislativo e possono esercitarli con le modalità di cui agli artt. 8 e 9.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I dati sono trattati in relazione alle esigenze del procedimento, ed ai conseguenti adempimenti degli obblighi legali e fiscali, con la garanzia che il trattamento dei dati personali viene svolto nel rispetto dei diritti e delle libertà fondamentali, nonché della dignità dell’interessato, con particolare riferimento alla riservatezza, all'identità personale e al diritto alla protezione dei dati personali.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I dati saranno trattati per tutta la durata del procedimento ed anche successivamente, per l’espletamento di obblighi di legge e per finalità amministrative.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Il conferimento dei dati è necessario al fine di adempiere agli obblighi previsti da leggi e regolamenti, dalla normativa dell’UE, ovvero da disposizioni impartite da Autorità a ciò legittimate dalla legge e da organi di vigilanza e controllo.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 dati potranno essere comunicati solo per adempimento a specifiche norme di legge o rapporti contrattuali.</w:t>
            </w:r>
          </w:p>
        </w:tc>
      </w:tr>
    </w:tbl>
    <w:p w:rsidR="0021229D" w:rsidRPr="0021229D" w:rsidRDefault="0021229D" w:rsidP="00045B3B">
      <w:pPr>
        <w:ind w:right="113"/>
        <w:rPr>
          <w:rFonts w:ascii="Times New Roman" w:hAnsi="Times New Roman" w:cs="Times New Roman"/>
          <w:b/>
          <w:smallCaps/>
          <w:spacing w:val="5"/>
          <w:sz w:val="22"/>
          <w:szCs w:val="22"/>
        </w:rPr>
      </w:pPr>
    </w:p>
    <w:p w:rsidR="0021229D" w:rsidRPr="0021229D" w:rsidRDefault="0021229D" w:rsidP="00045B3B">
      <w:pPr>
        <w:ind w:right="113"/>
        <w:rPr>
          <w:rFonts w:ascii="Times New Roman" w:hAnsi="Times New Roman" w:cs="Times New Roman"/>
          <w:b/>
          <w:smallCaps/>
          <w:spacing w:val="5"/>
          <w:sz w:val="22"/>
          <w:szCs w:val="22"/>
        </w:rPr>
      </w:pPr>
    </w:p>
    <w:p w:rsidR="0021229D" w:rsidRPr="0021229D" w:rsidRDefault="0021229D" w:rsidP="00F45267">
      <w:pPr>
        <w:numPr>
          <w:ilvl w:val="0"/>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Informazioni, riferimenti e contatti</w:t>
      </w:r>
    </w:p>
    <w:p w:rsidR="0021229D" w:rsidRPr="0021229D" w:rsidRDefault="0021229D" w:rsidP="00045B3B">
      <w:pPr>
        <w:ind w:right="113"/>
        <w:rPr>
          <w:rFonts w:ascii="Times New Roman" w:hAnsi="Times New Roman" w:cs="Times New Roman"/>
          <w:b/>
          <w:smallCaps/>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c>
          <w:tcPr>
            <w:tcW w:w="9889" w:type="dxa"/>
            <w:tcBorders>
              <w:top w:val="single" w:sz="4" w:space="0" w:color="BFBFBF"/>
              <w:left w:val="single" w:sz="4" w:space="0" w:color="BFBFBF"/>
              <w:bottom w:val="single" w:sz="4" w:space="0" w:color="BFBFBF"/>
              <w:right w:val="single" w:sz="4" w:space="0" w:color="BFBFBF"/>
            </w:tcBorders>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GAL Prealpi e Dolomiti - P.zza della Vittoria 21, 32036 Sedico BL</w:t>
            </w:r>
          </w:p>
          <w:p w:rsidR="0021229D" w:rsidRPr="0021229D" w:rsidRDefault="0021229D" w:rsidP="00045B3B">
            <w:pPr>
              <w:jc w:val="both"/>
              <w:rPr>
                <w:rFonts w:ascii="Times New Roman" w:hAnsi="Times New Roman" w:cs="Times New Roman"/>
                <w:sz w:val="22"/>
                <w:szCs w:val="22"/>
                <w:lang w:val="en-US"/>
              </w:rPr>
            </w:pPr>
            <w:r w:rsidRPr="0021229D">
              <w:rPr>
                <w:rFonts w:ascii="Times New Roman" w:hAnsi="Times New Roman" w:cs="Times New Roman"/>
                <w:sz w:val="22"/>
                <w:szCs w:val="22"/>
                <w:lang w:val="en-US"/>
              </w:rPr>
              <w:t>Tel. 0437/838586 - Fax 0437/</w:t>
            </w:r>
            <w:r w:rsidRPr="0021229D">
              <w:rPr>
                <w:rFonts w:ascii="Times New Roman" w:hAnsi="Times New Roman" w:cs="Times New Roman"/>
                <w:sz w:val="22"/>
                <w:szCs w:val="22"/>
                <w:lang w:val="en-GB"/>
              </w:rPr>
              <w:t>1830101</w:t>
            </w:r>
          </w:p>
          <w:p w:rsidR="0021229D" w:rsidRPr="0021229D" w:rsidRDefault="0021229D" w:rsidP="00045B3B">
            <w:pPr>
              <w:jc w:val="both"/>
              <w:rPr>
                <w:rFonts w:ascii="Times New Roman" w:hAnsi="Times New Roman" w:cs="Times New Roman"/>
                <w:sz w:val="22"/>
                <w:szCs w:val="22"/>
                <w:lang w:val="en-US"/>
              </w:rPr>
            </w:pPr>
            <w:r w:rsidRPr="0021229D">
              <w:rPr>
                <w:rFonts w:ascii="Times New Roman" w:hAnsi="Times New Roman" w:cs="Times New Roman"/>
                <w:sz w:val="22"/>
                <w:szCs w:val="22"/>
                <w:lang w:val="en-US"/>
              </w:rPr>
              <w:t xml:space="preserve">email: </w:t>
            </w:r>
            <w:hyperlink r:id="rId26" w:history="1">
              <w:r w:rsidRPr="0021229D">
                <w:rPr>
                  <w:rFonts w:ascii="Times New Roman" w:hAnsi="Times New Roman" w:cs="Times New Roman"/>
                  <w:color w:val="0000FF"/>
                  <w:sz w:val="22"/>
                  <w:szCs w:val="22"/>
                  <w:u w:val="single"/>
                  <w:lang w:val="en-US"/>
                </w:rPr>
                <w:t>info@gal2.it</w:t>
              </w:r>
            </w:hyperlink>
          </w:p>
          <w:p w:rsidR="0021229D" w:rsidRPr="00334443" w:rsidRDefault="0021229D" w:rsidP="00045B3B">
            <w:pPr>
              <w:jc w:val="both"/>
              <w:rPr>
                <w:rFonts w:ascii="Times New Roman" w:hAnsi="Times New Roman" w:cs="Times New Roman"/>
                <w:sz w:val="22"/>
                <w:szCs w:val="22"/>
              </w:rPr>
            </w:pPr>
            <w:r w:rsidRPr="00334443">
              <w:rPr>
                <w:rFonts w:ascii="Times New Roman" w:hAnsi="Times New Roman" w:cs="Times New Roman"/>
                <w:sz w:val="22"/>
                <w:szCs w:val="22"/>
              </w:rPr>
              <w:t xml:space="preserve">PEC: </w:t>
            </w:r>
            <w:hyperlink r:id="rId27" w:history="1">
              <w:r w:rsidRPr="00334443">
                <w:rPr>
                  <w:rFonts w:ascii="Times New Roman" w:hAnsi="Times New Roman" w:cs="Times New Roman"/>
                  <w:color w:val="0000FF"/>
                  <w:sz w:val="22"/>
                  <w:szCs w:val="22"/>
                  <w:u w:val="single"/>
                </w:rPr>
                <w:t>gal2@legalmail.it</w:t>
              </w:r>
            </w:hyperlink>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Sito internet: </w:t>
            </w:r>
            <w:hyperlink r:id="rId28" w:history="1">
              <w:r w:rsidRPr="0021229D">
                <w:rPr>
                  <w:rFonts w:ascii="Times New Roman" w:hAnsi="Times New Roman" w:cs="Times New Roman"/>
                  <w:color w:val="0000FF"/>
                  <w:sz w:val="22"/>
                  <w:szCs w:val="22"/>
                  <w:u w:val="single"/>
                </w:rPr>
                <w:t>http://www.galprealpidolomiti.it/</w:t>
              </w:r>
            </w:hyperlink>
          </w:p>
          <w:p w:rsidR="0021229D" w:rsidRPr="0021229D" w:rsidRDefault="0021229D" w:rsidP="00045B3B">
            <w:pPr>
              <w:tabs>
                <w:tab w:val="left" w:pos="284"/>
                <w:tab w:val="left" w:pos="426"/>
              </w:tabs>
              <w:ind w:right="113"/>
              <w:jc w:val="both"/>
              <w:rPr>
                <w:rFonts w:ascii="Times New Roman" w:hAnsi="Times New Roman" w:cs="Calibri"/>
                <w:sz w:val="22"/>
                <w:szCs w:val="22"/>
              </w:rPr>
            </w:pPr>
          </w:p>
          <w:p w:rsidR="0021229D" w:rsidRPr="0021229D" w:rsidRDefault="0021229D" w:rsidP="00045B3B">
            <w:pPr>
              <w:tabs>
                <w:tab w:val="left" w:pos="284"/>
                <w:tab w:val="left" w:pos="426"/>
              </w:tabs>
              <w:ind w:right="113"/>
              <w:jc w:val="both"/>
              <w:rPr>
                <w:rFonts w:ascii="Times New Roman" w:hAnsi="Times New Roman" w:cs="Calibri"/>
                <w:sz w:val="22"/>
                <w:szCs w:val="22"/>
              </w:rPr>
            </w:pPr>
            <w:r w:rsidRPr="0021229D">
              <w:rPr>
                <w:rFonts w:ascii="Times New Roman" w:hAnsi="Times New Roman" w:cs="Calibri"/>
                <w:sz w:val="22"/>
                <w:szCs w:val="22"/>
              </w:rPr>
              <w:t xml:space="preserve">AVEPA - via N. Tommaseo 67/c, 35131 Padova </w:t>
            </w:r>
          </w:p>
          <w:p w:rsidR="0021229D" w:rsidRPr="0021229D" w:rsidRDefault="0021229D" w:rsidP="00045B3B">
            <w:pPr>
              <w:tabs>
                <w:tab w:val="left" w:pos="284"/>
                <w:tab w:val="left" w:pos="426"/>
              </w:tabs>
              <w:ind w:right="113"/>
              <w:jc w:val="both"/>
              <w:rPr>
                <w:rFonts w:ascii="Times New Roman" w:hAnsi="Times New Roman" w:cs="Calibri"/>
                <w:sz w:val="22"/>
                <w:szCs w:val="22"/>
                <w:lang w:val="en-GB"/>
              </w:rPr>
            </w:pPr>
            <w:r w:rsidRPr="0021229D">
              <w:rPr>
                <w:rFonts w:ascii="Times New Roman" w:hAnsi="Times New Roman" w:cs="Calibri"/>
                <w:sz w:val="22"/>
                <w:szCs w:val="22"/>
                <w:lang w:val="en-GB"/>
              </w:rPr>
              <w:t>Tel. 049/7708711</w:t>
            </w:r>
          </w:p>
          <w:p w:rsidR="0021229D" w:rsidRPr="0021229D" w:rsidRDefault="0021229D" w:rsidP="00045B3B">
            <w:pPr>
              <w:tabs>
                <w:tab w:val="left" w:pos="284"/>
                <w:tab w:val="left" w:pos="426"/>
              </w:tabs>
              <w:ind w:right="113"/>
              <w:jc w:val="both"/>
              <w:rPr>
                <w:rFonts w:ascii="Times New Roman" w:hAnsi="Times New Roman" w:cs="Calibri"/>
                <w:color w:val="0000FF"/>
                <w:sz w:val="22"/>
                <w:szCs w:val="22"/>
                <w:u w:val="single"/>
                <w:lang w:val="en-GB"/>
              </w:rPr>
            </w:pPr>
            <w:r w:rsidRPr="0021229D">
              <w:rPr>
                <w:rFonts w:ascii="Times New Roman" w:hAnsi="Times New Roman" w:cs="Calibri"/>
                <w:sz w:val="22"/>
                <w:szCs w:val="22"/>
                <w:lang w:val="en-GB"/>
              </w:rPr>
              <w:t>email: </w:t>
            </w:r>
            <w:hyperlink r:id="rId29" w:history="1">
              <w:r w:rsidRPr="0021229D">
                <w:rPr>
                  <w:rFonts w:ascii="Times New Roman" w:hAnsi="Times New Roman" w:cs="Calibri"/>
                  <w:color w:val="0000FF"/>
                  <w:sz w:val="22"/>
                  <w:szCs w:val="22"/>
                  <w:u w:val="single"/>
                  <w:lang w:val="en-GB"/>
                </w:rPr>
                <w:t>organismo.pagatore@avepa.it</w:t>
              </w:r>
            </w:hyperlink>
            <w:r w:rsidRPr="0021229D">
              <w:rPr>
                <w:rFonts w:ascii="Times New Roman" w:hAnsi="Times New Roman" w:cs="Calibri"/>
                <w:sz w:val="22"/>
                <w:szCs w:val="22"/>
                <w:lang w:val="en-GB"/>
              </w:rPr>
              <w:br/>
              <w:t>PEC: </w:t>
            </w:r>
            <w:hyperlink r:id="rId30" w:history="1">
              <w:r w:rsidRPr="0021229D">
                <w:rPr>
                  <w:rFonts w:ascii="Times New Roman" w:hAnsi="Times New Roman" w:cs="Calibri"/>
                  <w:color w:val="0000FF"/>
                  <w:sz w:val="22"/>
                  <w:szCs w:val="22"/>
                  <w:u w:val="single"/>
                  <w:lang w:val="en-GB"/>
                </w:rPr>
                <w:t>protocollo@cert.avepa.it</w:t>
              </w:r>
            </w:hyperlink>
          </w:p>
          <w:p w:rsidR="0021229D" w:rsidRPr="0021229D" w:rsidRDefault="0021229D" w:rsidP="00045B3B">
            <w:pPr>
              <w:tabs>
                <w:tab w:val="left" w:pos="284"/>
                <w:tab w:val="left" w:pos="426"/>
              </w:tabs>
              <w:ind w:right="113"/>
              <w:jc w:val="both"/>
              <w:rPr>
                <w:rFonts w:ascii="Times New Roman" w:hAnsi="Times New Roman" w:cs="Calibri"/>
                <w:sz w:val="22"/>
                <w:szCs w:val="22"/>
              </w:rPr>
            </w:pPr>
            <w:r w:rsidRPr="0021229D">
              <w:rPr>
                <w:rFonts w:ascii="Times New Roman" w:hAnsi="Times New Roman" w:cs="Times New Roman"/>
                <w:sz w:val="22"/>
                <w:szCs w:val="22"/>
              </w:rPr>
              <w:t xml:space="preserve">Sito internet: </w:t>
            </w:r>
            <w:hyperlink r:id="rId31" w:history="1">
              <w:r w:rsidRPr="0021229D">
                <w:rPr>
                  <w:rFonts w:ascii="Times New Roman" w:hAnsi="Times New Roman" w:cs="Times New Roman"/>
                  <w:color w:val="0000FF"/>
                  <w:sz w:val="22"/>
                  <w:szCs w:val="22"/>
                  <w:u w:val="single"/>
                </w:rPr>
                <w:t>http://www.avepa.it/</w:t>
              </w:r>
            </w:hyperlink>
          </w:p>
          <w:p w:rsidR="0021229D" w:rsidRPr="0021229D" w:rsidRDefault="0021229D" w:rsidP="00045B3B">
            <w:pPr>
              <w:tabs>
                <w:tab w:val="left" w:pos="284"/>
                <w:tab w:val="left" w:pos="426"/>
              </w:tabs>
              <w:ind w:right="113"/>
              <w:jc w:val="both"/>
              <w:rPr>
                <w:rFonts w:ascii="Times New Roman" w:hAnsi="Times New Roman" w:cs="Calibri"/>
                <w:sz w:val="22"/>
                <w:szCs w:val="22"/>
              </w:rPr>
            </w:pPr>
          </w:p>
          <w:p w:rsidR="0021229D" w:rsidRPr="0021229D" w:rsidRDefault="0021229D" w:rsidP="00045B3B">
            <w:pPr>
              <w:tabs>
                <w:tab w:val="left" w:pos="284"/>
                <w:tab w:val="left" w:pos="426"/>
              </w:tabs>
              <w:ind w:right="113"/>
              <w:jc w:val="both"/>
              <w:rPr>
                <w:rFonts w:ascii="Times New Roman" w:hAnsi="Times New Roman" w:cs="Calibri"/>
                <w:sz w:val="22"/>
                <w:szCs w:val="22"/>
              </w:rPr>
            </w:pPr>
            <w:r w:rsidRPr="0021229D">
              <w:rPr>
                <w:rFonts w:ascii="Times New Roman" w:hAnsi="Times New Roman" w:cs="Calibri"/>
                <w:sz w:val="22"/>
                <w:szCs w:val="22"/>
              </w:rPr>
              <w:t xml:space="preserve">Regione del Veneto, Direzione </w:t>
            </w:r>
            <w:r w:rsidRPr="0021229D">
              <w:rPr>
                <w:rFonts w:ascii="Times New Roman" w:hAnsi="Times New Roman" w:cs="Times New Roman"/>
                <w:color w:val="000000"/>
                <w:sz w:val="22"/>
                <w:szCs w:val="22"/>
              </w:rPr>
              <w:t>Agroalimentare -</w:t>
            </w:r>
            <w:r w:rsidRPr="0021229D">
              <w:rPr>
                <w:rFonts w:ascii="Times New Roman" w:hAnsi="Times New Roman" w:cs="Calibri"/>
                <w:sz w:val="22"/>
                <w:szCs w:val="22"/>
              </w:rPr>
              <w:t xml:space="preserve"> Via Torino 110, 30172 Mestre Venezia </w:t>
            </w:r>
          </w:p>
          <w:p w:rsidR="0021229D" w:rsidRPr="0021229D" w:rsidRDefault="00D1182B" w:rsidP="00D1182B">
            <w:pPr>
              <w:tabs>
                <w:tab w:val="left" w:pos="284"/>
                <w:tab w:val="left" w:pos="426"/>
              </w:tabs>
              <w:ind w:right="113"/>
              <w:rPr>
                <w:rFonts w:ascii="Times New Roman" w:hAnsi="Times New Roman" w:cs="Calibri"/>
                <w:sz w:val="22"/>
                <w:szCs w:val="22"/>
                <w:lang w:val="en-US"/>
              </w:rPr>
            </w:pPr>
            <w:r>
              <w:rPr>
                <w:rFonts w:ascii="Times New Roman" w:hAnsi="Times New Roman" w:cs="Calibri"/>
                <w:sz w:val="22"/>
                <w:szCs w:val="22"/>
                <w:lang w:val="en-US"/>
              </w:rPr>
              <w:t>Tel.041/2795547 Fax 041/2795575</w:t>
            </w:r>
          </w:p>
          <w:p w:rsidR="0021229D" w:rsidRPr="0021229D" w:rsidRDefault="0021229D" w:rsidP="00045B3B">
            <w:pPr>
              <w:tabs>
                <w:tab w:val="left" w:pos="284"/>
                <w:tab w:val="left" w:pos="426"/>
              </w:tabs>
              <w:ind w:right="113"/>
              <w:jc w:val="both"/>
              <w:rPr>
                <w:rFonts w:ascii="Times New Roman" w:hAnsi="Times New Roman" w:cs="Calibri"/>
                <w:sz w:val="22"/>
                <w:szCs w:val="22"/>
                <w:lang w:val="en-US"/>
              </w:rPr>
            </w:pPr>
            <w:r w:rsidRPr="0021229D">
              <w:rPr>
                <w:rFonts w:ascii="Times New Roman" w:hAnsi="Times New Roman" w:cs="Times New Roman"/>
                <w:spacing w:val="5"/>
                <w:sz w:val="22"/>
                <w:szCs w:val="22"/>
                <w:lang w:val="en-US"/>
              </w:rPr>
              <w:t xml:space="preserve">email: </w:t>
            </w:r>
            <w:hyperlink r:id="rId32" w:history="1">
              <w:r w:rsidRPr="0021229D">
                <w:rPr>
                  <w:rFonts w:ascii="Times New Roman" w:hAnsi="Times New Roman" w:cs="Times New Roman"/>
                  <w:color w:val="0000FF"/>
                  <w:spacing w:val="5"/>
                  <w:sz w:val="22"/>
                  <w:szCs w:val="22"/>
                  <w:u w:val="single"/>
                  <w:lang w:val="en-US"/>
                </w:rPr>
                <w:t>agroalimentare@regione.veneto.it</w:t>
              </w:r>
            </w:hyperlink>
          </w:p>
          <w:p w:rsidR="0021229D" w:rsidRPr="0021229D" w:rsidRDefault="0021229D" w:rsidP="00045B3B">
            <w:pPr>
              <w:tabs>
                <w:tab w:val="left" w:pos="284"/>
                <w:tab w:val="left" w:pos="426"/>
              </w:tabs>
              <w:ind w:right="113"/>
              <w:jc w:val="both"/>
              <w:rPr>
                <w:rFonts w:ascii="Times New Roman" w:hAnsi="Times New Roman" w:cs="Times New Roman"/>
                <w:sz w:val="22"/>
                <w:szCs w:val="22"/>
                <w:lang w:val="en-US"/>
              </w:rPr>
            </w:pPr>
            <w:r w:rsidRPr="0021229D">
              <w:rPr>
                <w:rFonts w:ascii="Times New Roman" w:hAnsi="Times New Roman" w:cs="Times New Roman"/>
                <w:sz w:val="22"/>
                <w:szCs w:val="22"/>
                <w:lang w:val="en-US"/>
              </w:rPr>
              <w:t>PEC: </w:t>
            </w:r>
            <w:hyperlink r:id="rId33" w:history="1">
              <w:r w:rsidRPr="0021229D">
                <w:rPr>
                  <w:rFonts w:ascii="Times New Roman" w:hAnsi="Times New Roman" w:cs="Times New Roman"/>
                  <w:color w:val="0000FF"/>
                  <w:sz w:val="22"/>
                  <w:szCs w:val="22"/>
                  <w:u w:val="single"/>
                  <w:lang w:val="en-US"/>
                </w:rPr>
                <w:t>agroalimentare@pec.regione.veneto.it</w:t>
              </w:r>
            </w:hyperlink>
          </w:p>
          <w:p w:rsidR="0021229D" w:rsidRPr="0021229D" w:rsidRDefault="0021229D" w:rsidP="00045B3B">
            <w:pPr>
              <w:jc w:val="both"/>
              <w:rPr>
                <w:rFonts w:ascii="Times New Roman" w:eastAsia="Calibri" w:hAnsi="Times New Roman" w:cs="Times New Roman"/>
                <w:color w:val="0000FF"/>
                <w:sz w:val="22"/>
                <w:szCs w:val="22"/>
                <w:u w:val="single"/>
              </w:rPr>
            </w:pPr>
            <w:r w:rsidRPr="0021229D">
              <w:rPr>
                <w:rFonts w:ascii="Times New Roman" w:eastAsia="Calibri" w:hAnsi="Times New Roman" w:cs="Times New Roman"/>
                <w:sz w:val="22"/>
                <w:szCs w:val="22"/>
              </w:rPr>
              <w:t xml:space="preserve">Sito internet: </w:t>
            </w:r>
            <w:hyperlink r:id="rId34" w:history="1">
              <w:r w:rsidRPr="0021229D">
                <w:rPr>
                  <w:rFonts w:ascii="Times New Roman" w:eastAsia="Calibri" w:hAnsi="Times New Roman" w:cs="Times New Roman"/>
                  <w:color w:val="0000FF"/>
                  <w:sz w:val="22"/>
                  <w:szCs w:val="22"/>
                  <w:u w:val="single"/>
                </w:rPr>
                <w:t>http://www.regione.veneto.it/web/agricoltura-e-foreste/sviluppo-rurale-2020</w:t>
              </w:r>
            </w:hyperlink>
          </w:p>
          <w:p w:rsidR="0021229D" w:rsidRPr="0021229D" w:rsidRDefault="0021229D" w:rsidP="00045B3B">
            <w:pPr>
              <w:jc w:val="both"/>
              <w:rPr>
                <w:rFonts w:ascii="Times New Roman" w:eastAsia="Calibri" w:hAnsi="Times New Roman" w:cs="Times New Roman"/>
                <w:color w:val="0000FF"/>
                <w:sz w:val="22"/>
                <w:szCs w:val="22"/>
                <w:u w:val="single"/>
              </w:rPr>
            </w:pPr>
            <w:r w:rsidRPr="0021229D">
              <w:rPr>
                <w:rFonts w:ascii="Times New Roman" w:eastAsia="Calibri" w:hAnsi="Times New Roman" w:cs="Times New Roman"/>
                <w:sz w:val="22"/>
                <w:szCs w:val="22"/>
              </w:rPr>
              <w:t xml:space="preserve">Portale Piave: </w:t>
            </w:r>
            <w:hyperlink r:id="rId35" w:history="1">
              <w:r w:rsidRPr="0021229D">
                <w:rPr>
                  <w:rFonts w:ascii="Times New Roman" w:eastAsia="Calibri" w:hAnsi="Times New Roman" w:cs="Times New Roman"/>
                  <w:color w:val="0000FF"/>
                  <w:sz w:val="22"/>
                  <w:szCs w:val="22"/>
                  <w:u w:val="single"/>
                </w:rPr>
                <w:t>http://www.piave.veneto.it</w:t>
              </w:r>
            </w:hyperlink>
          </w:p>
        </w:tc>
      </w:tr>
    </w:tbl>
    <w:p w:rsidR="0021229D" w:rsidRPr="0021229D" w:rsidRDefault="0021229D" w:rsidP="00045B3B">
      <w:pPr>
        <w:ind w:right="113"/>
        <w:rPr>
          <w:rFonts w:ascii="Times New Roman" w:hAnsi="Times New Roman" w:cs="Times New Roman"/>
          <w:b/>
          <w:smallCaps/>
          <w:spacing w:val="5"/>
          <w:sz w:val="22"/>
          <w:szCs w:val="22"/>
        </w:rPr>
      </w:pPr>
    </w:p>
    <w:p w:rsidR="0021229D" w:rsidRPr="0021229D" w:rsidRDefault="0021229D" w:rsidP="00045B3B">
      <w:pPr>
        <w:rPr>
          <w:rFonts w:ascii="Times New Roman" w:hAnsi="Times New Roman" w:cs="Times New Roman"/>
          <w:b/>
          <w:smallCaps/>
          <w:spacing w:val="5"/>
          <w:sz w:val="22"/>
          <w:szCs w:val="22"/>
        </w:rPr>
      </w:pPr>
      <w:r w:rsidRPr="0021229D">
        <w:rPr>
          <w:rFonts w:ascii="Times New Roman" w:hAnsi="Times New Roman" w:cs="Times New Roman"/>
          <w:b/>
          <w:smallCaps/>
          <w:spacing w:val="5"/>
          <w:sz w:val="22"/>
          <w:szCs w:val="22"/>
        </w:rPr>
        <w:br w:type="page"/>
      </w:r>
    </w:p>
    <w:p w:rsidR="0021229D" w:rsidRPr="0021229D" w:rsidRDefault="0021229D" w:rsidP="00F45267">
      <w:pPr>
        <w:numPr>
          <w:ilvl w:val="0"/>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lastRenderedPageBreak/>
        <w:t>Allegati tecnici</w:t>
      </w:r>
    </w:p>
    <w:p w:rsidR="0021229D" w:rsidRPr="0021229D" w:rsidRDefault="0021229D" w:rsidP="00045B3B">
      <w:pPr>
        <w:tabs>
          <w:tab w:val="left" w:pos="0"/>
          <w:tab w:val="left" w:pos="284"/>
        </w:tabs>
        <w:ind w:right="113"/>
        <w:jc w:val="both"/>
        <w:rPr>
          <w:rFonts w:ascii="Times New Roman" w:hAnsi="Times New Roman" w:cs="Times New Roman"/>
          <w:b/>
          <w:sz w:val="22"/>
          <w:szCs w:val="22"/>
        </w:rPr>
      </w:pP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t>Regimi di qualità e prodotti agricoli ammissibili.</w:t>
      </w:r>
    </w:p>
    <w:p w:rsidR="0021229D" w:rsidRPr="0021229D" w:rsidRDefault="0021229D" w:rsidP="00045B3B">
      <w:pPr>
        <w:tabs>
          <w:tab w:val="left" w:pos="0"/>
          <w:tab w:val="left" w:pos="284"/>
        </w:tabs>
        <w:ind w:right="113"/>
        <w:jc w:val="both"/>
        <w:rPr>
          <w:rFonts w:ascii="Times New Roman" w:hAnsi="Times New Roman" w:cs="Times New Roman"/>
          <w:b/>
          <w:sz w:val="22"/>
          <w:szCs w:val="22"/>
        </w:rPr>
      </w:pPr>
    </w:p>
    <w:p w:rsidR="0021229D" w:rsidRPr="0021229D" w:rsidRDefault="0021229D" w:rsidP="00F45267">
      <w:pPr>
        <w:widowControl w:val="0"/>
        <w:numPr>
          <w:ilvl w:val="0"/>
          <w:numId w:val="118"/>
        </w:numPr>
        <w:spacing w:after="120"/>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Regime di qualità delle DOP e IGP dei prodotti agricoli e alimentari (reg. (UE) n. 1151/2012) – </w:t>
      </w:r>
      <w:r w:rsidRPr="0021229D">
        <w:rPr>
          <w:rFonts w:ascii="Times New Roman" w:hAnsi="Times New Roman" w:cs="Times New Roman"/>
          <w:sz w:val="22"/>
          <w:szCs w:val="22"/>
          <w:u w:val="single"/>
          <w:lang w:eastAsia="en-US"/>
        </w:rPr>
        <w:t>Prodotti agricoli</w:t>
      </w:r>
      <w:r w:rsidRPr="0021229D">
        <w:rPr>
          <w:rFonts w:ascii="Times New Roman" w:hAnsi="Times New Roman" w:cs="Times New Roman"/>
          <w:sz w:val="22"/>
          <w:szCs w:val="22"/>
          <w:lang w:eastAsia="en-US"/>
        </w:rPr>
        <w:t xml:space="preserve"> registrati nello specifico registro dell’Unione (DOOR), raggruppati per </w:t>
      </w:r>
      <w:r w:rsidRPr="0021229D">
        <w:rPr>
          <w:rFonts w:ascii="Times New Roman" w:hAnsi="Times New Roman" w:cs="Times New Roman"/>
          <w:b/>
          <w:sz w:val="22"/>
          <w:szCs w:val="22"/>
          <w:lang w:eastAsia="en-US"/>
        </w:rPr>
        <w:t>classe di prodotti</w:t>
      </w:r>
      <w:r w:rsidRPr="0021229D">
        <w:rPr>
          <w:rFonts w:ascii="Times New Roman" w:hAnsi="Times New Roman" w:cs="Times New Roman"/>
          <w:sz w:val="22"/>
          <w:szCs w:val="22"/>
          <w:lang w:eastAsia="en-US"/>
        </w:rPr>
        <w:t>:</w:t>
      </w: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4818"/>
        <w:gridCol w:w="4814"/>
      </w:tblGrid>
      <w:tr w:rsidR="0021229D" w:rsidRPr="0021229D" w:rsidTr="006162F6">
        <w:tc>
          <w:tcPr>
            <w:tcW w:w="4889" w:type="dxa"/>
            <w:shd w:val="clear" w:color="auto" w:fill="auto"/>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DOP</w:t>
            </w:r>
          </w:p>
        </w:tc>
        <w:tc>
          <w:tcPr>
            <w:tcW w:w="4889" w:type="dxa"/>
            <w:shd w:val="clear" w:color="auto" w:fill="auto"/>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IGP</w:t>
            </w:r>
          </w:p>
        </w:tc>
      </w:tr>
      <w:tr w:rsidR="0021229D" w:rsidRPr="0021229D" w:rsidTr="006162F6">
        <w:tc>
          <w:tcPr>
            <w:tcW w:w="9778" w:type="dxa"/>
            <w:gridSpan w:val="2"/>
            <w:shd w:val="clear" w:color="auto" w:fill="auto"/>
            <w:vAlign w:val="center"/>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Prodotti a base di carne</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Prosciutto Veneto Berico-Euganeo DOP</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Cotechino Modena IGP</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Salamini Italiani alla Cacciatora DOP</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Mortadella Bologna IGP</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Sopressa Vicentina DOP</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 xml:space="preserve">Salame Cremona IGP </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Zampone Modena IGP</w:t>
            </w:r>
          </w:p>
        </w:tc>
      </w:tr>
      <w:tr w:rsidR="0021229D" w:rsidRPr="0021229D" w:rsidTr="006162F6">
        <w:tc>
          <w:tcPr>
            <w:tcW w:w="9778" w:type="dxa"/>
            <w:gridSpan w:val="2"/>
            <w:shd w:val="clear" w:color="auto" w:fill="auto"/>
            <w:vAlign w:val="center"/>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Formaggi</w:t>
            </w:r>
          </w:p>
        </w:tc>
      </w:tr>
      <w:tr w:rsidR="0021229D" w:rsidRPr="0021229D" w:rsidTr="006162F6">
        <w:tc>
          <w:tcPr>
            <w:tcW w:w="4889" w:type="dxa"/>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Asiago DOP</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 xml:space="preserve">Casatella Trevigiana DOP </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Grana Padano DOP</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Montasio DOP</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Monte Veronese DOP</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 xml:space="preserve">Piave DOP </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Provolone Valpadana DOP</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Taleggio DOP</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9778" w:type="dxa"/>
            <w:gridSpan w:val="2"/>
            <w:shd w:val="clear" w:color="auto" w:fill="auto"/>
            <w:vAlign w:val="center"/>
          </w:tcPr>
          <w:p w:rsidR="0021229D" w:rsidRPr="00FB7409" w:rsidRDefault="0021229D" w:rsidP="00045B3B">
            <w:pPr>
              <w:widowControl w:val="0"/>
              <w:jc w:val="center"/>
              <w:rPr>
                <w:rFonts w:ascii="Times New Roman" w:hAnsi="Times New Roman" w:cs="Times New Roman"/>
                <w:b/>
                <w:sz w:val="22"/>
                <w:szCs w:val="22"/>
              </w:rPr>
            </w:pPr>
            <w:r w:rsidRPr="00FB7409">
              <w:rPr>
                <w:rFonts w:ascii="Times New Roman" w:hAnsi="Times New Roman" w:cs="Times New Roman"/>
                <w:b/>
                <w:sz w:val="22"/>
                <w:szCs w:val="22"/>
              </w:rPr>
              <w:t>Altri prodotti di origine animale</w:t>
            </w:r>
          </w:p>
        </w:tc>
      </w:tr>
      <w:tr w:rsidR="0021229D" w:rsidRPr="0021229D" w:rsidTr="006162F6">
        <w:tc>
          <w:tcPr>
            <w:tcW w:w="4889" w:type="dxa"/>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 xml:space="preserve">Miele delle Dolomiti Bellunesi DOP  </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9778" w:type="dxa"/>
            <w:gridSpan w:val="2"/>
            <w:shd w:val="clear" w:color="auto" w:fill="auto"/>
            <w:vAlign w:val="center"/>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Oli e grassi</w:t>
            </w:r>
          </w:p>
        </w:tc>
      </w:tr>
      <w:tr w:rsidR="0021229D" w:rsidRPr="0021229D" w:rsidTr="006162F6">
        <w:tc>
          <w:tcPr>
            <w:tcW w:w="4889" w:type="dxa"/>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Garda DOP</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Veneto “Valpolicella”, “Euganei-Berici” e “del Grappa” DOP</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9778" w:type="dxa"/>
            <w:gridSpan w:val="2"/>
            <w:shd w:val="clear" w:color="auto" w:fill="auto"/>
            <w:vAlign w:val="center"/>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Ortofrutticoli e cereali, freschi o trasformati</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 xml:space="preserve">Aglio Bianco Polesano DOP  </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Asparago Bianco di Cimadolmo IGP</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 xml:space="preserve">Asparago Bianco di Bassano DOP </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 xml:space="preserve">Asparago di Badoere IGP </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Marrone di San Zeno DOP</w:t>
            </w:r>
          </w:p>
        </w:tc>
        <w:tc>
          <w:tcPr>
            <w:tcW w:w="4889" w:type="dxa"/>
            <w:shd w:val="clear" w:color="auto" w:fill="auto"/>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Ciliegia di Marostica IGP</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Fagiolo di Lamon della Vallata Bellunese IGP</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 xml:space="preserve">Insalata di Lusia IGP </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 xml:space="preserve">Marrone di Combai IGP  </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 xml:space="preserve">Marroni del Monfenera IGP </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 xml:space="preserve">Pesca di Verona IGP </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 xml:space="preserve">Radicchio di Chioggia IGP  </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 xml:space="preserve">Radicchio di Verona IGP  </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Radicchio Rosso di Treviso IGP</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Radicchio Variegato di Castelfranco IGP</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 xml:space="preserve">Riso del Delta del Po IGP </w:t>
            </w:r>
          </w:p>
        </w:tc>
      </w:tr>
      <w:tr w:rsidR="0021229D" w:rsidRPr="0021229D" w:rsidTr="006162F6">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Riso Nano Vialone Veronese IGP</w:t>
            </w:r>
          </w:p>
        </w:tc>
      </w:tr>
    </w:tbl>
    <w:p w:rsidR="0021229D" w:rsidRPr="0021229D" w:rsidRDefault="0021229D" w:rsidP="00045B3B">
      <w:pPr>
        <w:widowControl w:val="0"/>
        <w:spacing w:after="120"/>
        <w:ind w:left="357"/>
        <w:jc w:val="both"/>
        <w:rPr>
          <w:rFonts w:ascii="Times New Roman" w:hAnsi="Times New Roman" w:cs="Times New Roman"/>
          <w:sz w:val="22"/>
          <w:szCs w:val="22"/>
          <w:highlight w:val="yellow"/>
          <w:lang w:eastAsia="en-US"/>
        </w:rPr>
      </w:pPr>
    </w:p>
    <w:p w:rsidR="0021229D" w:rsidRPr="0021229D" w:rsidRDefault="0021229D" w:rsidP="00F45267">
      <w:pPr>
        <w:widowControl w:val="0"/>
        <w:numPr>
          <w:ilvl w:val="0"/>
          <w:numId w:val="118"/>
        </w:numPr>
        <w:spacing w:after="120"/>
        <w:ind w:left="357" w:hanging="357"/>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Regime di qualità delle STG dei prodotti agricoli e alimentari (reg. (UE) n. 1151/2012) – </w:t>
      </w:r>
      <w:r w:rsidRPr="0021229D">
        <w:rPr>
          <w:rFonts w:ascii="Times New Roman" w:hAnsi="Times New Roman" w:cs="Times New Roman"/>
          <w:sz w:val="22"/>
          <w:szCs w:val="22"/>
          <w:u w:val="single"/>
          <w:lang w:eastAsia="en-US"/>
        </w:rPr>
        <w:t>Prodotti agricoli</w:t>
      </w:r>
      <w:r w:rsidRPr="0021229D">
        <w:rPr>
          <w:rFonts w:ascii="Times New Roman" w:hAnsi="Times New Roman" w:cs="Times New Roman"/>
          <w:sz w:val="22"/>
          <w:szCs w:val="22"/>
          <w:lang w:eastAsia="en-US"/>
        </w:rPr>
        <w:t xml:space="preserve"> registrati nello specifico registro dell’Unione (DOOR): </w:t>
      </w: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9632"/>
      </w:tblGrid>
      <w:tr w:rsidR="0021229D" w:rsidRPr="0021229D" w:rsidTr="006162F6">
        <w:tc>
          <w:tcPr>
            <w:tcW w:w="9778" w:type="dxa"/>
            <w:shd w:val="clear" w:color="auto" w:fill="auto"/>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Formaggi</w:t>
            </w:r>
          </w:p>
        </w:tc>
      </w:tr>
      <w:tr w:rsidR="0021229D" w:rsidRPr="0021229D" w:rsidTr="006162F6">
        <w:tc>
          <w:tcPr>
            <w:tcW w:w="9778" w:type="dxa"/>
            <w:shd w:val="clear" w:color="auto" w:fill="auto"/>
          </w:tcPr>
          <w:p w:rsidR="0021229D" w:rsidRPr="0021229D" w:rsidRDefault="0021229D" w:rsidP="00045B3B">
            <w:pPr>
              <w:widowControl w:val="0"/>
              <w:rPr>
                <w:rFonts w:ascii="Times New Roman" w:hAnsi="Times New Roman" w:cs="Times New Roman"/>
                <w:sz w:val="22"/>
                <w:szCs w:val="22"/>
                <w:highlight w:val="yellow"/>
              </w:rPr>
            </w:pPr>
            <w:r w:rsidRPr="0021229D">
              <w:rPr>
                <w:rFonts w:ascii="Times New Roman" w:hAnsi="Times New Roman" w:cs="Times New Roman"/>
                <w:sz w:val="22"/>
                <w:szCs w:val="22"/>
              </w:rPr>
              <w:t>Mozzarella STG</w:t>
            </w:r>
          </w:p>
        </w:tc>
      </w:tr>
    </w:tbl>
    <w:p w:rsidR="0021229D" w:rsidRPr="0021229D" w:rsidRDefault="0021229D" w:rsidP="00045B3B">
      <w:pPr>
        <w:widowControl w:val="0"/>
        <w:jc w:val="both"/>
        <w:rPr>
          <w:rFonts w:ascii="Times New Roman" w:hAnsi="Times New Roman" w:cs="Times New Roman"/>
          <w:sz w:val="22"/>
          <w:szCs w:val="22"/>
          <w:highlight w:val="yellow"/>
          <w:lang w:eastAsia="en-US"/>
        </w:rPr>
      </w:pPr>
    </w:p>
    <w:p w:rsidR="0021229D" w:rsidRPr="0021229D" w:rsidRDefault="0021229D" w:rsidP="00F45267">
      <w:pPr>
        <w:widowControl w:val="0"/>
        <w:numPr>
          <w:ilvl w:val="0"/>
          <w:numId w:val="118"/>
        </w:numPr>
        <w:spacing w:after="120"/>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Regime di qualità della produzione biologica (reg. (CE) n. 834/2007) – </w:t>
      </w:r>
      <w:r w:rsidRPr="0021229D">
        <w:rPr>
          <w:rFonts w:ascii="Times New Roman" w:hAnsi="Times New Roman" w:cs="Times New Roman"/>
          <w:sz w:val="22"/>
          <w:szCs w:val="22"/>
          <w:u w:val="single"/>
          <w:lang w:eastAsia="en-US"/>
        </w:rPr>
        <w:t>Prodotti agricoli</w:t>
      </w:r>
      <w:r w:rsidRPr="0021229D">
        <w:rPr>
          <w:rFonts w:ascii="Times New Roman" w:hAnsi="Times New Roman" w:cs="Times New Roman"/>
          <w:sz w:val="22"/>
          <w:szCs w:val="22"/>
          <w:lang w:eastAsia="en-US"/>
        </w:rPr>
        <w:t xml:space="preserve"> ottenuti ai sensi del reg. (CE) n. 834/2007 e del reg. (CE) n. 889/2008.</w:t>
      </w:r>
    </w:p>
    <w:p w:rsidR="0021229D" w:rsidRPr="0021229D" w:rsidRDefault="0021229D" w:rsidP="00F45267">
      <w:pPr>
        <w:widowControl w:val="0"/>
        <w:numPr>
          <w:ilvl w:val="0"/>
          <w:numId w:val="118"/>
        </w:numPr>
        <w:spacing w:after="120"/>
        <w:ind w:left="357" w:hanging="357"/>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Regime di qualità delle DOP e IGP nel settore vitivinicolo (reg. (UE) n. 1308/2013) – Vini registrati nello specifico registro dell’Unione (E-Bacchus):</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819"/>
        <w:gridCol w:w="4813"/>
      </w:tblGrid>
      <w:tr w:rsidR="0021229D" w:rsidRPr="0021229D" w:rsidTr="006162F6">
        <w:tc>
          <w:tcPr>
            <w:tcW w:w="4889" w:type="dxa"/>
            <w:shd w:val="clear" w:color="auto" w:fill="auto"/>
          </w:tcPr>
          <w:p w:rsidR="0021229D" w:rsidRPr="0021229D" w:rsidRDefault="0021229D" w:rsidP="00045B3B">
            <w:pPr>
              <w:widowControl w:val="0"/>
              <w:jc w:val="center"/>
              <w:rPr>
                <w:rFonts w:ascii="Times New Roman" w:hAnsi="Times New Roman" w:cs="Times New Roman"/>
                <w:sz w:val="22"/>
                <w:szCs w:val="22"/>
              </w:rPr>
            </w:pPr>
            <w:r w:rsidRPr="0021229D">
              <w:rPr>
                <w:rFonts w:ascii="Times New Roman" w:hAnsi="Times New Roman" w:cs="Times New Roman"/>
                <w:b/>
                <w:sz w:val="22"/>
                <w:szCs w:val="22"/>
              </w:rPr>
              <w:lastRenderedPageBreak/>
              <w:t>DOP</w:t>
            </w:r>
            <w:r w:rsidRPr="0021229D">
              <w:rPr>
                <w:rFonts w:ascii="Times New Roman" w:hAnsi="Times New Roman" w:cs="Times New Roman"/>
                <w:sz w:val="22"/>
                <w:szCs w:val="22"/>
              </w:rPr>
              <w:t xml:space="preserve"> (DOCG e DOC)</w:t>
            </w:r>
          </w:p>
        </w:tc>
        <w:tc>
          <w:tcPr>
            <w:tcW w:w="4889" w:type="dxa"/>
            <w:shd w:val="clear" w:color="auto" w:fill="auto"/>
          </w:tcPr>
          <w:p w:rsidR="0021229D" w:rsidRPr="0021229D" w:rsidRDefault="0021229D" w:rsidP="00045B3B">
            <w:pPr>
              <w:widowControl w:val="0"/>
              <w:jc w:val="center"/>
              <w:rPr>
                <w:rFonts w:ascii="Times New Roman" w:hAnsi="Times New Roman" w:cs="Times New Roman"/>
                <w:sz w:val="22"/>
                <w:szCs w:val="22"/>
              </w:rPr>
            </w:pPr>
            <w:r w:rsidRPr="0021229D">
              <w:rPr>
                <w:rFonts w:ascii="Times New Roman" w:hAnsi="Times New Roman" w:cs="Times New Roman"/>
                <w:b/>
                <w:sz w:val="22"/>
                <w:szCs w:val="22"/>
              </w:rPr>
              <w:t>IGP</w:t>
            </w:r>
            <w:r w:rsidRPr="0021229D">
              <w:rPr>
                <w:rFonts w:ascii="Times New Roman" w:hAnsi="Times New Roman" w:cs="Times New Roman"/>
                <w:sz w:val="22"/>
                <w:szCs w:val="22"/>
              </w:rPr>
              <w:t xml:space="preserve"> (IGT)</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Amarone della Valpolicella DOCG</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Alto Livenza IGT</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Bagnoli Friularo o Friularo di Bagnoli DOCG</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Colli Trevigiani IGT</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Bardolino superiore DOCG</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Conselvano IGT</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Colli Asolani - Prosecco o Asolo - Prosecco DOCG</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Delle Venezie IGT</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Colli di Conegliano DOCG</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Marca Trevigiana IGT</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Colli Euganei Fior d’Arancio o Fior d’Arancio Colli Euganei DOCG</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Vallagarina IGT</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Conegliano Valdobbiadene - Prosecco o Conegliano - Prosecco o Valdobbiadene - Prosecco DOCG</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Veneto IGT</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Lison DOCG</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Veneto Orientale IGT</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Montello Rosso o Montello DOCG</w:t>
            </w:r>
          </w:p>
        </w:tc>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Verona o Provincia di Verona o Veronese IGT</w:t>
            </w:r>
          </w:p>
        </w:tc>
      </w:tr>
      <w:tr w:rsidR="0021229D" w:rsidRPr="0021229D" w:rsidTr="006162F6">
        <w:tc>
          <w:tcPr>
            <w:tcW w:w="4889" w:type="dxa"/>
            <w:shd w:val="clear" w:color="auto" w:fill="auto"/>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Piave Malanotte o Malanotte del Piave DOCG</w:t>
            </w:r>
          </w:p>
        </w:tc>
        <w:tc>
          <w:tcPr>
            <w:tcW w:w="4889" w:type="dxa"/>
            <w:shd w:val="clear" w:color="auto" w:fill="auto"/>
            <w:vAlign w:val="center"/>
          </w:tcPr>
          <w:p w:rsidR="0021229D" w:rsidRPr="00FB7409" w:rsidRDefault="0021229D" w:rsidP="00045B3B">
            <w:pPr>
              <w:widowControl w:val="0"/>
              <w:rPr>
                <w:rFonts w:ascii="Times New Roman" w:hAnsi="Times New Roman" w:cs="Times New Roman"/>
                <w:sz w:val="22"/>
                <w:szCs w:val="22"/>
              </w:rPr>
            </w:pPr>
            <w:r w:rsidRPr="00FB7409">
              <w:rPr>
                <w:rFonts w:ascii="Times New Roman" w:hAnsi="Times New Roman" w:cs="Times New Roman"/>
                <w:sz w:val="22"/>
                <w:szCs w:val="22"/>
              </w:rPr>
              <w:t>Vigneti delle Dolomiti IGT</w:t>
            </w: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Recioto della Valpolicella DOCG</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Recioto di Gambellara DOCG</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Recioto di Soave DOCG</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Soave Superiore DOCG</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Arcole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Bagnoli di Sopra o Bagnoli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Bardolino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Bianco di Custoza o Custoza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Breganze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Colli Berici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Colli Euganei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Corti Benedettine del Padovano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Gambellara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Garda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Lessini Durello o Durello Lessini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Lison-Pramaggiore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Lugana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Merlara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Montello - Colli Asolani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Monti Lessini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Piave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Prosecco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Riviera del Brenta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San Martino della Battaglia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Soave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Valdadige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Valdadige Terradeiforti o Terradeiforti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Valpolicella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Valpolicella Ripasso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Venezia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Vicenza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r w:rsidR="0021229D" w:rsidRPr="0021229D" w:rsidTr="006162F6">
        <w:tc>
          <w:tcPr>
            <w:tcW w:w="4889"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Vigneti della Serenissima o Serenissima DOC</w:t>
            </w:r>
          </w:p>
        </w:tc>
        <w:tc>
          <w:tcPr>
            <w:tcW w:w="4889" w:type="dxa"/>
            <w:shd w:val="clear" w:color="auto" w:fill="BFBFBF"/>
            <w:vAlign w:val="center"/>
          </w:tcPr>
          <w:p w:rsidR="0021229D" w:rsidRPr="0021229D" w:rsidRDefault="0021229D" w:rsidP="00045B3B">
            <w:pPr>
              <w:widowControl w:val="0"/>
              <w:rPr>
                <w:rFonts w:ascii="Times New Roman" w:hAnsi="Times New Roman" w:cs="Times New Roman"/>
                <w:sz w:val="22"/>
                <w:szCs w:val="22"/>
              </w:rPr>
            </w:pPr>
          </w:p>
        </w:tc>
      </w:tr>
    </w:tbl>
    <w:p w:rsidR="0021229D" w:rsidRPr="0021229D" w:rsidRDefault="0021229D" w:rsidP="00045B3B">
      <w:pPr>
        <w:widowControl w:val="0"/>
        <w:jc w:val="both"/>
        <w:rPr>
          <w:rFonts w:ascii="Times New Roman" w:hAnsi="Times New Roman" w:cs="Times New Roman"/>
          <w:sz w:val="22"/>
          <w:szCs w:val="22"/>
          <w:highlight w:val="yellow"/>
          <w:lang w:eastAsia="en-US"/>
        </w:rPr>
      </w:pPr>
    </w:p>
    <w:p w:rsidR="0021229D" w:rsidRPr="0021229D" w:rsidRDefault="0021229D" w:rsidP="00F45267">
      <w:pPr>
        <w:widowControl w:val="0"/>
        <w:numPr>
          <w:ilvl w:val="0"/>
          <w:numId w:val="118"/>
        </w:numPr>
        <w:spacing w:after="120"/>
        <w:ind w:left="357" w:hanging="357"/>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Sistema di qualità “Qualità Verificata” (Legge regionale del Veneto n. 12/2001) – </w:t>
      </w:r>
      <w:r w:rsidRPr="0021229D">
        <w:rPr>
          <w:rFonts w:ascii="Times New Roman" w:hAnsi="Times New Roman" w:cs="Times New Roman"/>
          <w:sz w:val="22"/>
          <w:szCs w:val="22"/>
          <w:u w:val="single"/>
          <w:lang w:eastAsia="en-US"/>
        </w:rPr>
        <w:t>Prodotti agricoli</w:t>
      </w:r>
      <w:r w:rsidRPr="0021229D">
        <w:rPr>
          <w:rFonts w:ascii="Times New Roman" w:hAnsi="Times New Roman" w:cs="Times New Roman"/>
          <w:sz w:val="22"/>
          <w:szCs w:val="22"/>
          <w:lang w:eastAsia="en-US"/>
        </w:rPr>
        <w:t xml:space="preserve"> ottenuti in conformità agli specifici disciplinari di produzione, raggruppati per </w:t>
      </w:r>
      <w:r w:rsidRPr="0021229D">
        <w:rPr>
          <w:rFonts w:ascii="Times New Roman" w:hAnsi="Times New Roman" w:cs="Times New Roman"/>
          <w:b/>
          <w:sz w:val="22"/>
          <w:szCs w:val="22"/>
          <w:lang w:eastAsia="en-US"/>
        </w:rPr>
        <w:t>classe</w:t>
      </w:r>
      <w:r w:rsidRPr="0021229D">
        <w:rPr>
          <w:rFonts w:ascii="Times New Roman" w:hAnsi="Times New Roman" w:cs="Times New Roman"/>
          <w:sz w:val="22"/>
          <w:szCs w:val="22"/>
          <w:lang w:eastAsia="en-US"/>
        </w:rPr>
        <w:t xml:space="preserve"> e </w:t>
      </w:r>
      <w:r w:rsidRPr="0021229D">
        <w:rPr>
          <w:rFonts w:ascii="Times New Roman" w:hAnsi="Times New Roman" w:cs="Times New Roman"/>
          <w:b/>
          <w:sz w:val="22"/>
          <w:szCs w:val="22"/>
          <w:lang w:eastAsia="en-US"/>
        </w:rPr>
        <w:t>categoria di prodotti</w:t>
      </w:r>
      <w:r w:rsidRPr="0021229D">
        <w:rPr>
          <w:rFonts w:ascii="Times New Roman" w:hAnsi="Times New Roman" w:cs="Times New Roman"/>
          <w:sz w:val="22"/>
          <w:szCs w:val="22"/>
          <w:lang w:eastAsia="en-US"/>
        </w:rPr>
        <w:t>:</w:t>
      </w: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9632"/>
      </w:tblGrid>
      <w:tr w:rsidR="0021229D" w:rsidRPr="0021229D" w:rsidTr="006162F6">
        <w:tc>
          <w:tcPr>
            <w:tcW w:w="9778" w:type="dxa"/>
            <w:shd w:val="clear" w:color="auto" w:fill="auto"/>
            <w:vAlign w:val="center"/>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Carni fresche (e frattaglie)</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b/>
                <w:sz w:val="22"/>
                <w:szCs w:val="22"/>
              </w:rPr>
              <w:t>Categoria di prodotti: Carni</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sz w:val="22"/>
                <w:szCs w:val="22"/>
              </w:rPr>
              <w:t>Coniglio al fieno, vitello al latte e cereali, vitellone/scottona ai cereali</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Bufalo/bufala ai cereali</w:t>
            </w:r>
          </w:p>
        </w:tc>
      </w:tr>
      <w:tr w:rsidR="0021229D" w:rsidRPr="0021229D" w:rsidTr="006162F6">
        <w:tc>
          <w:tcPr>
            <w:tcW w:w="9778" w:type="dxa"/>
            <w:shd w:val="clear" w:color="auto" w:fill="auto"/>
            <w:vAlign w:val="center"/>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Altri prodotti di origine animale</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b/>
                <w:sz w:val="22"/>
                <w:szCs w:val="22"/>
              </w:rPr>
              <w:lastRenderedPageBreak/>
              <w:t>Categoria di prodotti: Lattiero-caseari</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sz w:val="22"/>
                <w:szCs w:val="22"/>
              </w:rPr>
              <w:t>latte crudo vaccino e derivati</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Latte crudo di bufala</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b/>
                <w:sz w:val="22"/>
                <w:szCs w:val="22"/>
              </w:rPr>
              <w:t>Prodotti dell’apicoltura</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Miele</w:t>
            </w:r>
          </w:p>
        </w:tc>
      </w:tr>
      <w:tr w:rsidR="0021229D" w:rsidRPr="0021229D" w:rsidTr="006162F6">
        <w:tc>
          <w:tcPr>
            <w:tcW w:w="9778" w:type="dxa"/>
            <w:shd w:val="clear" w:color="auto" w:fill="auto"/>
            <w:vAlign w:val="center"/>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Ortofrutticoli e cereali, freschi o trasformati</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b/>
                <w:sz w:val="22"/>
                <w:szCs w:val="22"/>
              </w:rPr>
              <w:t>Categoria di prodotti: Colture orticole</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 xml:space="preserve">Aglio, asparago, basilico (uso industriale), bietola da coste, carota, cavoli, cetriolo, cicoria, cipolla, cipolla (tipologia Borettana e Maggiolina), cocomero, fagiolino, fagiolo, fragola, indivia e scarola, lattuga, melanzana, melone, patata, patata dolce, peperone, pisello, pomodoro in coltura protetta, pomodoro da industria, porro, prezzemolo, radicchio, ravanello, scalogno, sedano, spinacio, zucca, zucchino, colture orticole IV gamma </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b/>
                <w:sz w:val="22"/>
                <w:szCs w:val="22"/>
              </w:rPr>
              <w:t>Categoria di prodotti: Colture frutticole</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 xml:space="preserve">Actinidia, albicocco, castagno da frutto, ciliegio, melo, melograno, noce da frutto, olivo (produzione olive da olio), pero, pesco, piccoli frutti, susino, vite </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b/>
                <w:sz w:val="22"/>
                <w:szCs w:val="22"/>
              </w:rPr>
              <w:t>Categoria di prodotti: Funghi coltivati</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Funghi pleurotus e pioppino, funghi prataioli</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b/>
                <w:sz w:val="22"/>
                <w:szCs w:val="22"/>
              </w:rPr>
              <w:t>Categoria di prodotti: Colture cerealicole</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Frumento tenero e duro, mais da granella, orzo, riso</w:t>
            </w:r>
          </w:p>
        </w:tc>
      </w:tr>
      <w:tr w:rsidR="0021229D" w:rsidRPr="0021229D" w:rsidDel="001807C4" w:rsidTr="006162F6">
        <w:tc>
          <w:tcPr>
            <w:tcW w:w="9778" w:type="dxa"/>
            <w:shd w:val="clear" w:color="auto" w:fill="auto"/>
            <w:vAlign w:val="center"/>
          </w:tcPr>
          <w:p w:rsidR="0021229D" w:rsidRPr="0021229D" w:rsidDel="001807C4" w:rsidRDefault="0021229D" w:rsidP="00045B3B">
            <w:pPr>
              <w:widowControl w:val="0"/>
              <w:rPr>
                <w:rFonts w:ascii="Times New Roman" w:hAnsi="Times New Roman" w:cs="Times New Roman"/>
                <w:sz w:val="22"/>
                <w:szCs w:val="22"/>
              </w:rPr>
            </w:pPr>
            <w:r w:rsidRPr="0021229D">
              <w:rPr>
                <w:rFonts w:ascii="Times New Roman" w:hAnsi="Times New Roman" w:cs="Times New Roman"/>
                <w:b/>
                <w:sz w:val="22"/>
                <w:szCs w:val="22"/>
              </w:rPr>
              <w:t>Categoria di prodotti: Erbe aromatiche</w:t>
            </w:r>
          </w:p>
        </w:tc>
      </w:tr>
      <w:tr w:rsidR="0021229D" w:rsidRPr="0021229D" w:rsidDel="001807C4" w:rsidTr="006162F6">
        <w:tc>
          <w:tcPr>
            <w:tcW w:w="9778" w:type="dxa"/>
            <w:shd w:val="clear" w:color="auto" w:fill="auto"/>
            <w:vAlign w:val="center"/>
          </w:tcPr>
          <w:p w:rsidR="0021229D" w:rsidRPr="0021229D" w:rsidDel="001807C4"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Rosmarino</w:t>
            </w:r>
          </w:p>
        </w:tc>
      </w:tr>
      <w:tr w:rsidR="0021229D" w:rsidRPr="0021229D" w:rsidTr="006162F6">
        <w:tc>
          <w:tcPr>
            <w:tcW w:w="9778" w:type="dxa"/>
            <w:shd w:val="clear" w:color="auto" w:fill="auto"/>
            <w:vAlign w:val="center"/>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Altri prodotti</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b/>
                <w:sz w:val="22"/>
                <w:szCs w:val="22"/>
              </w:rPr>
              <w:t>Categoria di prodotti: Colture industriali</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Barbabietola da zucchero, soia, tabacco</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b/>
                <w:sz w:val="22"/>
                <w:szCs w:val="22"/>
              </w:rPr>
              <w:t>Categoria di prodotti: Colture foraggere</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Erba medica da foraggio</w:t>
            </w:r>
          </w:p>
        </w:tc>
      </w:tr>
      <w:tr w:rsidR="0021229D" w:rsidRPr="0021229D" w:rsidTr="006162F6">
        <w:tc>
          <w:tcPr>
            <w:tcW w:w="9778" w:type="dxa"/>
            <w:shd w:val="clear" w:color="auto" w:fill="auto"/>
            <w:vAlign w:val="center"/>
          </w:tcPr>
          <w:p w:rsidR="0021229D" w:rsidRPr="0021229D" w:rsidRDefault="0021229D" w:rsidP="00045B3B">
            <w:pPr>
              <w:widowControl w:val="0"/>
              <w:jc w:val="center"/>
              <w:rPr>
                <w:rFonts w:ascii="Times New Roman" w:hAnsi="Times New Roman" w:cs="Times New Roman"/>
                <w:b/>
                <w:sz w:val="22"/>
                <w:szCs w:val="22"/>
              </w:rPr>
            </w:pPr>
            <w:r w:rsidRPr="0021229D">
              <w:rPr>
                <w:rFonts w:ascii="Times New Roman" w:hAnsi="Times New Roman" w:cs="Times New Roman"/>
                <w:b/>
                <w:sz w:val="22"/>
                <w:szCs w:val="22"/>
              </w:rPr>
              <w:t>Fiori e piante ornamentali</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b/>
                <w:sz w:val="22"/>
                <w:szCs w:val="22"/>
              </w:rPr>
            </w:pPr>
            <w:r w:rsidRPr="0021229D">
              <w:rPr>
                <w:rFonts w:ascii="Times New Roman" w:hAnsi="Times New Roman" w:cs="Times New Roman"/>
                <w:b/>
                <w:sz w:val="22"/>
                <w:szCs w:val="22"/>
              </w:rPr>
              <w:t>Categoria di prodotti: Colture floricole</w:t>
            </w:r>
          </w:p>
        </w:tc>
      </w:tr>
      <w:tr w:rsidR="0021229D" w:rsidRPr="0021229D" w:rsidTr="006162F6">
        <w:tc>
          <w:tcPr>
            <w:tcW w:w="9778" w:type="dxa"/>
            <w:shd w:val="clear" w:color="auto" w:fill="auto"/>
            <w:vAlign w:val="center"/>
          </w:tcPr>
          <w:p w:rsidR="0021229D" w:rsidRPr="0021229D" w:rsidRDefault="0021229D" w:rsidP="00045B3B">
            <w:pPr>
              <w:widowControl w:val="0"/>
              <w:rPr>
                <w:rFonts w:ascii="Times New Roman" w:hAnsi="Times New Roman" w:cs="Times New Roman"/>
                <w:sz w:val="22"/>
                <w:szCs w:val="22"/>
              </w:rPr>
            </w:pPr>
            <w:r w:rsidRPr="0021229D">
              <w:rPr>
                <w:rFonts w:ascii="Times New Roman" w:hAnsi="Times New Roman" w:cs="Times New Roman"/>
                <w:sz w:val="22"/>
                <w:szCs w:val="22"/>
              </w:rPr>
              <w:t>Ornamentali arboree e arbustive, ornamentali in vaso, rose</w:t>
            </w:r>
          </w:p>
        </w:tc>
      </w:tr>
    </w:tbl>
    <w:p w:rsidR="0021229D" w:rsidRPr="0021229D" w:rsidRDefault="0021229D" w:rsidP="00045B3B">
      <w:pPr>
        <w:tabs>
          <w:tab w:val="left" w:pos="0"/>
          <w:tab w:val="left" w:pos="284"/>
        </w:tabs>
        <w:ind w:left="360" w:right="113"/>
        <w:contextualSpacing/>
        <w:jc w:val="both"/>
        <w:rPr>
          <w:rFonts w:ascii="Times New Roman" w:hAnsi="Times New Roman" w:cs="Times New Roman"/>
          <w:b/>
          <w:sz w:val="22"/>
          <w:szCs w:val="22"/>
        </w:rPr>
      </w:pPr>
    </w:p>
    <w:p w:rsidR="0021229D" w:rsidRPr="0021229D" w:rsidRDefault="0021229D" w:rsidP="00045B3B">
      <w:pPr>
        <w:rPr>
          <w:rFonts w:ascii="Times New Roman" w:hAnsi="Times New Roman" w:cs="Times New Roman"/>
          <w:b/>
          <w:sz w:val="22"/>
          <w:szCs w:val="22"/>
        </w:rPr>
      </w:pPr>
      <w:r w:rsidRPr="0021229D">
        <w:rPr>
          <w:rFonts w:ascii="Times New Roman" w:hAnsi="Times New Roman" w:cs="Times New Roman"/>
          <w:b/>
          <w:sz w:val="22"/>
          <w:szCs w:val="22"/>
        </w:rPr>
        <w:br w:type="page"/>
      </w:r>
    </w:p>
    <w:p w:rsidR="0021229D" w:rsidRPr="0021229D" w:rsidRDefault="0021229D" w:rsidP="00F45267">
      <w:pPr>
        <w:numPr>
          <w:ilvl w:val="1"/>
          <w:numId w:val="112"/>
        </w:numPr>
        <w:tabs>
          <w:tab w:val="left" w:pos="0"/>
          <w:tab w:val="left" w:pos="284"/>
        </w:tabs>
        <w:ind w:right="113"/>
        <w:contextualSpacing/>
        <w:jc w:val="both"/>
        <w:rPr>
          <w:rFonts w:ascii="Times New Roman" w:hAnsi="Times New Roman" w:cs="Times New Roman"/>
          <w:b/>
          <w:sz w:val="22"/>
          <w:szCs w:val="22"/>
        </w:rPr>
      </w:pPr>
      <w:r w:rsidRPr="0021229D">
        <w:rPr>
          <w:rFonts w:ascii="Times New Roman" w:hAnsi="Times New Roman" w:cs="Times New Roman"/>
          <w:b/>
          <w:sz w:val="22"/>
          <w:szCs w:val="22"/>
        </w:rPr>
        <w:lastRenderedPageBreak/>
        <w:t>Elementi minimi obbligatori atto costitutivo dell’ATI/ATS</w:t>
      </w:r>
    </w:p>
    <w:p w:rsidR="0021229D" w:rsidRPr="0021229D" w:rsidRDefault="0021229D" w:rsidP="00045B3B">
      <w:pPr>
        <w:contextualSpacing/>
        <w:rPr>
          <w:rFonts w:ascii="Times New Roman" w:hAnsi="Times New Roman" w:cs="Times New Roman"/>
          <w:b/>
          <w:smallCaps/>
          <w:spacing w:val="5"/>
          <w:sz w:val="22"/>
          <w:szCs w:val="22"/>
        </w:rPr>
      </w:pPr>
    </w:p>
    <w:p w:rsidR="0021229D" w:rsidRPr="0021229D" w:rsidRDefault="0021229D" w:rsidP="00F45267">
      <w:pPr>
        <w:widowControl w:val="0"/>
        <w:numPr>
          <w:ilvl w:val="1"/>
          <w:numId w:val="88"/>
        </w:numPr>
        <w:ind w:left="357" w:hanging="357"/>
        <w:contextualSpacing/>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Conferimento del mandato collettivo speciale con rappresentanza ad uno dei membri dell’ATI/ATS (mandatario o capofila, al quale verrà erogato il contributo); </w:t>
      </w:r>
    </w:p>
    <w:p w:rsidR="0021229D" w:rsidRPr="0021229D" w:rsidRDefault="0021229D" w:rsidP="00F45267">
      <w:pPr>
        <w:widowControl w:val="0"/>
        <w:numPr>
          <w:ilvl w:val="1"/>
          <w:numId w:val="88"/>
        </w:numPr>
        <w:ind w:left="357" w:hanging="357"/>
        <w:contextualSpacing/>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finalità dell’ATI/ATS; </w:t>
      </w:r>
    </w:p>
    <w:p w:rsidR="0021229D" w:rsidRPr="0021229D" w:rsidRDefault="0021229D" w:rsidP="00F45267">
      <w:pPr>
        <w:widowControl w:val="0"/>
        <w:numPr>
          <w:ilvl w:val="1"/>
          <w:numId w:val="88"/>
        </w:numPr>
        <w:ind w:left="357" w:hanging="357"/>
        <w:contextualSpacing/>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impegni e doveri dei membri dell’ATI/ATS; </w:t>
      </w:r>
    </w:p>
    <w:p w:rsidR="0021229D" w:rsidRPr="0021229D" w:rsidRDefault="0021229D" w:rsidP="00F45267">
      <w:pPr>
        <w:widowControl w:val="0"/>
        <w:numPr>
          <w:ilvl w:val="1"/>
          <w:numId w:val="88"/>
        </w:numPr>
        <w:ind w:left="357" w:hanging="357"/>
        <w:contextualSpacing/>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doveri del mandatario; </w:t>
      </w:r>
    </w:p>
    <w:p w:rsidR="0021229D" w:rsidRPr="0021229D" w:rsidRDefault="0021229D" w:rsidP="00F45267">
      <w:pPr>
        <w:widowControl w:val="0"/>
        <w:numPr>
          <w:ilvl w:val="1"/>
          <w:numId w:val="88"/>
        </w:numPr>
        <w:ind w:left="357" w:hanging="357"/>
        <w:contextualSpacing/>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ripartizione del finanziamento pubblico e del cofinanziamento privato tra i membri dell’ATI/ATS (possono essere previsti i criteri di revisione di tale ripartizione, in caso di rinuncia di uno dei membri dell’ATI/ATS, fermi restando gli importi di spesa e contributo approvati con il provvedimento di finanziamento della domanda da parte di AVEPA); </w:t>
      </w:r>
    </w:p>
    <w:p w:rsidR="0021229D" w:rsidRPr="0021229D" w:rsidRDefault="0021229D" w:rsidP="00F45267">
      <w:pPr>
        <w:widowControl w:val="0"/>
        <w:numPr>
          <w:ilvl w:val="1"/>
          <w:numId w:val="88"/>
        </w:numPr>
        <w:ind w:left="357" w:hanging="357"/>
        <w:contextualSpacing/>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controllo e ripartizione delle spese tra i membri dell’ATI/ATS; </w:t>
      </w:r>
    </w:p>
    <w:p w:rsidR="0021229D" w:rsidRPr="0021229D" w:rsidRDefault="0021229D" w:rsidP="00F45267">
      <w:pPr>
        <w:widowControl w:val="0"/>
        <w:numPr>
          <w:ilvl w:val="1"/>
          <w:numId w:val="88"/>
        </w:numPr>
        <w:ind w:left="357" w:hanging="357"/>
        <w:contextualSpacing/>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 xml:space="preserve">riduzione del finanziamento; </w:t>
      </w:r>
    </w:p>
    <w:p w:rsidR="0021229D" w:rsidRPr="0021229D" w:rsidRDefault="0021229D" w:rsidP="00F45267">
      <w:pPr>
        <w:widowControl w:val="0"/>
        <w:numPr>
          <w:ilvl w:val="1"/>
          <w:numId w:val="88"/>
        </w:numPr>
        <w:ind w:left="357" w:hanging="357"/>
        <w:contextualSpacing/>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validità (deve essere prevista la cessazione degli effetti alla data di estinzione di tutte le obbligazioni assunte, dopo l’approvazione della rendicontazione finale e l’erogazione del saldo del contributo da parte di AVEPA).</w:t>
      </w:r>
    </w:p>
    <w:p w:rsidR="0021229D" w:rsidRDefault="0021229D" w:rsidP="00045B3B">
      <w:pPr>
        <w:rPr>
          <w:rFonts w:ascii="Times New Roman" w:hAnsi="Times New Roman" w:cs="Times New Roman"/>
          <w:color w:val="000000"/>
          <w:sz w:val="22"/>
          <w:szCs w:val="22"/>
        </w:rPr>
      </w:pPr>
      <w:r>
        <w:rPr>
          <w:sz w:val="22"/>
          <w:szCs w:val="22"/>
        </w:rPr>
        <w:br w:type="page"/>
      </w:r>
    </w:p>
    <w:p w:rsidR="0021229D" w:rsidRPr="0021229D" w:rsidRDefault="0021229D" w:rsidP="00045B3B">
      <w:pPr>
        <w:jc w:val="both"/>
        <w:rPr>
          <w:rFonts w:ascii="Times New Roman" w:hAnsi="Times New Roman" w:cs="Times New Roman"/>
          <w:b/>
          <w:bCs/>
          <w:i/>
          <w:sz w:val="18"/>
          <w:szCs w:val="18"/>
        </w:rPr>
      </w:pPr>
    </w:p>
    <w:p w:rsidR="0021229D" w:rsidRPr="0021229D" w:rsidRDefault="0021229D" w:rsidP="00045B3B">
      <w:pPr>
        <w:jc w:val="center"/>
        <w:rPr>
          <w:rFonts w:ascii="Times New Roman" w:hAnsi="Times New Roman" w:cs="Times New Roman"/>
          <w:b/>
          <w:bCs/>
          <w:i/>
          <w:sz w:val="18"/>
          <w:szCs w:val="18"/>
        </w:rPr>
      </w:pPr>
      <w:r w:rsidRPr="0021229D">
        <w:rPr>
          <w:rFonts w:ascii="Times New Roman" w:hAnsi="Times New Roman" w:cs="Times New Roman"/>
          <w:noProof/>
          <w:sz w:val="20"/>
          <w:szCs w:val="20"/>
        </w:rPr>
        <w:drawing>
          <wp:inline distT="0" distB="0" distL="0" distR="0" wp14:anchorId="49F7768B" wp14:editId="358B7D0D">
            <wp:extent cx="4905375" cy="895350"/>
            <wp:effectExtent l="0" t="0" r="9525" b="0"/>
            <wp:docPr id="1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05375" cy="895350"/>
                    </a:xfrm>
                    <a:prstGeom prst="rect">
                      <a:avLst/>
                    </a:prstGeom>
                    <a:noFill/>
                    <a:ln>
                      <a:noFill/>
                    </a:ln>
                  </pic:spPr>
                </pic:pic>
              </a:graphicData>
            </a:graphic>
          </wp:inline>
        </w:drawing>
      </w:r>
    </w:p>
    <w:p w:rsidR="0021229D" w:rsidRPr="0021229D" w:rsidRDefault="0021229D" w:rsidP="00045B3B">
      <w:pPr>
        <w:jc w:val="center"/>
        <w:rPr>
          <w:rFonts w:ascii="Times New Roman" w:hAnsi="Times New Roman" w:cs="Times New Roman"/>
          <w:b/>
          <w:bCs/>
          <w:sz w:val="32"/>
          <w:szCs w:val="32"/>
        </w:rPr>
      </w:pPr>
      <w:r w:rsidRPr="0021229D">
        <w:rPr>
          <w:rFonts w:ascii="Times New Roman" w:hAnsi="Times New Roman" w:cs="Times New Roman"/>
          <w:b/>
          <w:bCs/>
          <w:sz w:val="32"/>
          <w:szCs w:val="32"/>
        </w:rPr>
        <w:t xml:space="preserve">  </w:t>
      </w:r>
    </w:p>
    <w:p w:rsidR="0021229D" w:rsidRPr="0021229D" w:rsidRDefault="0021229D" w:rsidP="00045B3B">
      <w:pPr>
        <w:autoSpaceDE w:val="0"/>
        <w:autoSpaceDN w:val="0"/>
        <w:adjustRightInd w:val="0"/>
        <w:ind w:right="2550"/>
        <w:jc w:val="both"/>
        <w:rPr>
          <w:rFonts w:ascii="Times New Roman" w:hAnsi="Times New Roman" w:cs="Times New Roman"/>
          <w:bCs/>
          <w:sz w:val="22"/>
          <w:szCs w:val="22"/>
        </w:rPr>
      </w:pPr>
    </w:p>
    <w:tbl>
      <w:tblPr>
        <w:tblW w:w="9600" w:type="dxa"/>
        <w:jc w:val="center"/>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ayout w:type="fixed"/>
        <w:tblCellMar>
          <w:left w:w="70" w:type="dxa"/>
          <w:right w:w="70" w:type="dxa"/>
        </w:tblCellMar>
        <w:tblLook w:val="01E0" w:firstRow="1" w:lastRow="1" w:firstColumn="1" w:lastColumn="1" w:noHBand="0" w:noVBand="0"/>
      </w:tblPr>
      <w:tblGrid>
        <w:gridCol w:w="3508"/>
        <w:gridCol w:w="6092"/>
      </w:tblGrid>
      <w:tr w:rsidR="0021229D" w:rsidRPr="0021229D"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b/>
                <w:i/>
                <w:sz w:val="20"/>
                <w:szCs w:val="20"/>
                <w:lang w:eastAsia="en-US"/>
              </w:rPr>
            </w:pPr>
            <w:r w:rsidRPr="0021229D">
              <w:rPr>
                <w:rFonts w:ascii="Times New Roman" w:hAnsi="Times New Roman" w:cs="Times New Roman"/>
                <w:b/>
                <w:i/>
                <w:sz w:val="22"/>
                <w:szCs w:val="22"/>
                <w:lang w:eastAsia="en-US"/>
              </w:rPr>
              <w:t>PROGRAMMA DI SVILUPPO RURALE PER IL VENETO 2014-2020</w:t>
            </w:r>
          </w:p>
        </w:tc>
      </w:tr>
      <w:tr w:rsidR="0021229D" w:rsidRPr="0021229D"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b/>
                <w:i/>
                <w:sz w:val="22"/>
                <w:szCs w:val="22"/>
                <w:lang w:eastAsia="en-US"/>
              </w:rPr>
            </w:pPr>
            <w:r w:rsidRPr="0021229D">
              <w:rPr>
                <w:rFonts w:ascii="Times New Roman" w:hAnsi="Times New Roman" w:cs="Times New Roman"/>
                <w:b/>
                <w:i/>
                <w:sz w:val="22"/>
                <w:szCs w:val="22"/>
                <w:lang w:eastAsia="en-US"/>
              </w:rPr>
              <w:t xml:space="preserve">PROGRAMMA DI SVILUPPO LOCALE </w:t>
            </w:r>
          </w:p>
          <w:p w:rsidR="0021229D" w:rsidRPr="0021229D" w:rsidRDefault="0021229D" w:rsidP="00045B3B">
            <w:pPr>
              <w:widowControl w:val="0"/>
              <w:snapToGrid w:val="0"/>
              <w:spacing w:before="60" w:after="60" w:line="276" w:lineRule="auto"/>
              <w:jc w:val="center"/>
              <w:rPr>
                <w:rFonts w:ascii="Times New Roman" w:hAnsi="Times New Roman" w:cs="Times New Roman"/>
                <w:b/>
                <w:i/>
                <w:sz w:val="22"/>
                <w:szCs w:val="22"/>
                <w:lang w:eastAsia="en-US"/>
              </w:rPr>
            </w:pPr>
            <w:r w:rsidRPr="0021229D">
              <w:rPr>
                <w:rFonts w:ascii="Times New Roman" w:hAnsi="Times New Roman" w:cs="Times New Roman"/>
                <w:b/>
                <w:i/>
                <w:sz w:val="22"/>
                <w:szCs w:val="22"/>
                <w:lang w:eastAsia="en-US"/>
              </w:rPr>
              <w:t>#facciamolonoi2020: la rete che crea sviluppo</w:t>
            </w:r>
          </w:p>
        </w:tc>
      </w:tr>
      <w:tr w:rsidR="0021229D" w:rsidRPr="0021229D"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b/>
                <w:bCs/>
                <w:i/>
                <w:sz w:val="22"/>
                <w:szCs w:val="22"/>
                <w:lang w:eastAsia="en-US"/>
              </w:rPr>
            </w:pPr>
            <w:r w:rsidRPr="0021229D">
              <w:rPr>
                <w:rFonts w:ascii="Times New Roman" w:hAnsi="Times New Roman" w:cs="Times New Roman"/>
                <w:b/>
                <w:i/>
                <w:sz w:val="22"/>
                <w:szCs w:val="22"/>
                <w:lang w:eastAsia="en-US"/>
              </w:rPr>
              <w:t>Sottomisura: 19.2-</w:t>
            </w:r>
            <w:r w:rsidRPr="0021229D">
              <w:rPr>
                <w:rFonts w:ascii="Times New Roman" w:hAnsi="Times New Roman" w:cs="Times New Roman"/>
                <w:b/>
                <w:bCs/>
                <w:i/>
                <w:sz w:val="22"/>
                <w:szCs w:val="22"/>
                <w:lang w:eastAsia="en-US"/>
              </w:rPr>
              <w:t xml:space="preserve"> Sostegno all'esecuzione degli interventi nell’ambito della strategia di sviluppo locale di tipo partecipativo</w:t>
            </w:r>
          </w:p>
        </w:tc>
      </w:tr>
      <w:tr w:rsidR="0021229D" w:rsidRPr="0021229D" w:rsidTr="006162F6">
        <w:trPr>
          <w:trHeight w:val="450"/>
          <w:jc w:val="center"/>
        </w:trPr>
        <w:tc>
          <w:tcPr>
            <w:tcW w:w="3508" w:type="dxa"/>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i/>
                <w:sz w:val="20"/>
                <w:szCs w:val="20"/>
                <w:lang w:eastAsia="en-US"/>
              </w:rPr>
            </w:pPr>
            <w:r w:rsidRPr="0021229D">
              <w:rPr>
                <w:rFonts w:ascii="Times New Roman" w:hAnsi="Times New Roman" w:cs="Times New Roman"/>
                <w:b/>
                <w:sz w:val="22"/>
                <w:szCs w:val="22"/>
                <w:lang w:eastAsia="en-US"/>
              </w:rPr>
              <w:t xml:space="preserve">BANDO PUBBLICO GAL    </w:t>
            </w:r>
          </w:p>
        </w:tc>
        <w:tc>
          <w:tcPr>
            <w:tcW w:w="6092" w:type="dxa"/>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21229D" w:rsidRPr="0021229D" w:rsidRDefault="0021229D" w:rsidP="00045B3B">
            <w:pPr>
              <w:widowControl w:val="0"/>
              <w:snapToGrid w:val="0"/>
              <w:spacing w:before="60" w:after="60" w:line="276" w:lineRule="auto"/>
              <w:jc w:val="center"/>
              <w:rPr>
                <w:rFonts w:ascii="Times New Roman" w:hAnsi="Times New Roman" w:cs="Times New Roman"/>
                <w:i/>
                <w:sz w:val="20"/>
                <w:szCs w:val="20"/>
                <w:lang w:eastAsia="en-US"/>
              </w:rPr>
            </w:pPr>
            <w:r w:rsidRPr="0021229D">
              <w:rPr>
                <w:rFonts w:ascii="Times New Roman" w:hAnsi="Times New Roman" w:cs="Times New Roman"/>
                <w:b/>
                <w:i/>
                <w:sz w:val="22"/>
                <w:szCs w:val="22"/>
                <w:lang w:eastAsia="en-US"/>
              </w:rPr>
              <w:t xml:space="preserve">REG UE 1305/2013, </w:t>
            </w:r>
            <w:r w:rsidRPr="0021229D">
              <w:rPr>
                <w:rFonts w:ascii="Times New Roman" w:hAnsi="Times New Roman" w:cs="Times New Roman"/>
                <w:b/>
                <w:i/>
                <w:color w:val="000000"/>
                <w:sz w:val="22"/>
                <w:szCs w:val="22"/>
                <w:lang w:eastAsia="en-US"/>
              </w:rPr>
              <w:t>Art. 17</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b/>
                <w:sz w:val="22"/>
                <w:szCs w:val="22"/>
                <w:lang w:eastAsia="en-US"/>
              </w:rPr>
            </w:pPr>
            <w:r w:rsidRPr="0021229D">
              <w:rPr>
                <w:rFonts w:ascii="Times New Roman" w:hAnsi="Times New Roman" w:cs="Times New Roman"/>
                <w:b/>
                <w:sz w:val="22"/>
                <w:szCs w:val="22"/>
                <w:lang w:eastAsia="en-US"/>
              </w:rPr>
              <w:t>codice 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21229D">
              <w:rPr>
                <w:rFonts w:ascii="Times New Roman" w:hAnsi="Times New Roman" w:cs="Times New Roman"/>
                <w:b/>
                <w:i/>
                <w:color w:val="000000"/>
                <w:sz w:val="22"/>
                <w:szCs w:val="22"/>
                <w:lang w:eastAsia="en-US"/>
              </w:rPr>
              <w:t>4 Investimenti in immobilizzazioni materiali</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b/>
                <w:sz w:val="22"/>
                <w:szCs w:val="22"/>
                <w:lang w:eastAsia="en-US"/>
              </w:rPr>
            </w:pPr>
            <w:r w:rsidRPr="0021229D">
              <w:rPr>
                <w:rFonts w:ascii="Times New Roman" w:hAnsi="Times New Roman" w:cs="Times New Roman"/>
                <w:b/>
                <w:sz w:val="22"/>
                <w:szCs w:val="22"/>
                <w:lang w:eastAsia="en-US"/>
              </w:rPr>
              <w:t>codice sottomisura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21229D">
              <w:rPr>
                <w:rFonts w:ascii="Times New Roman" w:hAnsi="Times New Roman" w:cs="Times New Roman"/>
                <w:b/>
                <w:i/>
                <w:color w:val="000000"/>
                <w:sz w:val="22"/>
                <w:szCs w:val="22"/>
                <w:lang w:eastAsia="en-US"/>
              </w:rPr>
              <w:t>4.1 Sostegno a investimenti nelle aziende agricole</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b/>
                <w:sz w:val="22"/>
                <w:szCs w:val="22"/>
                <w:lang w:eastAsia="en-US"/>
              </w:rPr>
            </w:pPr>
            <w:r w:rsidRPr="0021229D">
              <w:rPr>
                <w:rFonts w:ascii="Times New Roman" w:hAnsi="Times New Roman" w:cs="Times New Roman"/>
                <w:b/>
                <w:sz w:val="22"/>
                <w:szCs w:val="22"/>
                <w:lang w:eastAsia="en-US"/>
              </w:rPr>
              <w:t>codice tipo intervento</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D76ADE">
            <w:pPr>
              <w:widowControl w:val="0"/>
              <w:snapToGrid w:val="0"/>
              <w:spacing w:before="60" w:after="60" w:line="276" w:lineRule="auto"/>
              <w:jc w:val="both"/>
              <w:outlineLvl w:val="2"/>
              <w:rPr>
                <w:rFonts w:ascii="Times New Roman" w:hAnsi="Times New Roman" w:cs="Times New Roman"/>
                <w:b/>
                <w:i/>
                <w:color w:val="000000"/>
                <w:sz w:val="22"/>
                <w:szCs w:val="22"/>
                <w:lang w:eastAsia="en-US"/>
              </w:rPr>
            </w:pPr>
            <w:bookmarkStart w:id="24" w:name="_Toc502927885"/>
            <w:r w:rsidRPr="0021229D">
              <w:rPr>
                <w:rFonts w:ascii="Times New Roman" w:hAnsi="Times New Roman" w:cs="Times New Roman"/>
                <w:b/>
                <w:i/>
                <w:color w:val="000000"/>
                <w:sz w:val="22"/>
                <w:szCs w:val="22"/>
                <w:lang w:eastAsia="en-US"/>
              </w:rPr>
              <w:t>4.1.1 Investimenti per migliorare le prestazioni e la sostenibilità globali dell’azienda agricola</w:t>
            </w:r>
            <w:bookmarkEnd w:id="24"/>
          </w:p>
          <w:p w:rsidR="0021229D" w:rsidRPr="0021229D" w:rsidRDefault="0021229D"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21229D">
              <w:rPr>
                <w:rFonts w:ascii="Times New Roman" w:hAnsi="Times New Roman" w:cs="Times New Roman"/>
                <w:b/>
                <w:i/>
                <w:color w:val="000000"/>
                <w:sz w:val="22"/>
                <w:szCs w:val="22"/>
                <w:lang w:eastAsia="en-US"/>
              </w:rPr>
              <w:t>(Tipo intervento attivato nell’ambito del PA.GO ai sensi del Tipo intervento 16.1.1)</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i/>
                <w:sz w:val="22"/>
                <w:szCs w:val="22"/>
                <w:lang w:eastAsia="en-US"/>
              </w:rPr>
            </w:pPr>
            <w:r w:rsidRPr="0021229D">
              <w:rPr>
                <w:rFonts w:ascii="Times New Roman" w:hAnsi="Times New Roman" w:cs="Times New Roman"/>
                <w:sz w:val="22"/>
                <w:szCs w:val="22"/>
                <w:lang w:eastAsia="en-US"/>
              </w:rPr>
              <w:t>Autorità di gestione</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i/>
                <w:color w:val="000000"/>
                <w:sz w:val="22"/>
                <w:szCs w:val="22"/>
                <w:lang w:eastAsia="en-US"/>
              </w:rPr>
            </w:pPr>
            <w:r w:rsidRPr="0021229D">
              <w:rPr>
                <w:rFonts w:ascii="Times New Roman" w:hAnsi="Times New Roman" w:cs="Times New Roman"/>
                <w:i/>
                <w:color w:val="000000"/>
                <w:sz w:val="22"/>
                <w:szCs w:val="22"/>
                <w:lang w:eastAsia="en-US"/>
              </w:rPr>
              <w:t>Direzione AdG FEASR, Parchi e Foreste</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Struttura responsabile di 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21229D">
              <w:rPr>
                <w:rFonts w:ascii="Times New Roman" w:hAnsi="Times New Roman" w:cs="Times New Roman"/>
                <w:i/>
                <w:color w:val="000000"/>
                <w:sz w:val="22"/>
                <w:szCs w:val="22"/>
                <w:lang w:eastAsia="en-US"/>
              </w:rPr>
              <w:t>Direzione Agroalimentare</w:t>
            </w:r>
          </w:p>
        </w:tc>
      </w:tr>
      <w:tr w:rsidR="0021229D" w:rsidRPr="0021229D"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120" w:after="120" w:line="276" w:lineRule="auto"/>
              <w:jc w:val="both"/>
              <w:rPr>
                <w:rFonts w:ascii="Times New Roman" w:hAnsi="Times New Roman" w:cs="Times New Roman"/>
                <w:sz w:val="22"/>
                <w:szCs w:val="22"/>
                <w:lang w:eastAsia="en-US"/>
              </w:rPr>
            </w:pPr>
            <w:r w:rsidRPr="0021229D">
              <w:rPr>
                <w:rFonts w:ascii="Times New Roman" w:hAnsi="Times New Roman" w:cs="Times New Roman"/>
                <w:sz w:val="22"/>
                <w:szCs w:val="22"/>
                <w:lang w:eastAsia="en-US"/>
              </w:rPr>
              <w:t>Gruppo di Azione Locale</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21229D" w:rsidRPr="0021229D" w:rsidRDefault="0021229D" w:rsidP="00045B3B">
            <w:pPr>
              <w:widowControl w:val="0"/>
              <w:snapToGrid w:val="0"/>
              <w:spacing w:before="60" w:after="60" w:line="276" w:lineRule="auto"/>
              <w:jc w:val="both"/>
              <w:rPr>
                <w:rFonts w:ascii="Times New Roman" w:hAnsi="Times New Roman" w:cs="Times New Roman"/>
                <w:i/>
                <w:color w:val="000000"/>
                <w:sz w:val="22"/>
                <w:szCs w:val="22"/>
                <w:lang w:eastAsia="en-US"/>
              </w:rPr>
            </w:pPr>
            <w:r w:rsidRPr="0021229D">
              <w:rPr>
                <w:rFonts w:ascii="Times New Roman" w:hAnsi="Times New Roman" w:cs="Times New Roman"/>
                <w:i/>
                <w:color w:val="000000"/>
                <w:sz w:val="22"/>
                <w:szCs w:val="22"/>
                <w:lang w:eastAsia="en-US"/>
              </w:rPr>
              <w:t>GAL Prealpi e Dolomiti</w:t>
            </w:r>
          </w:p>
        </w:tc>
      </w:tr>
      <w:tr w:rsidR="0021229D" w:rsidRPr="0021229D" w:rsidTr="006162F6">
        <w:trPr>
          <w:jc w:val="center"/>
        </w:trPr>
        <w:tc>
          <w:tcPr>
            <w:tcW w:w="9600" w:type="dxa"/>
            <w:gridSpan w:val="2"/>
            <w:tcBorders>
              <w:top w:val="single" w:sz="2" w:space="0" w:color="BFBFBF"/>
              <w:left w:val="single" w:sz="2" w:space="0" w:color="BFBFBF"/>
              <w:bottom w:val="single" w:sz="2" w:space="0" w:color="BFBFBF"/>
              <w:right w:val="single" w:sz="2" w:space="0" w:color="BFBFBF"/>
            </w:tcBorders>
            <w:vAlign w:val="center"/>
          </w:tcPr>
          <w:p w:rsidR="0021229D" w:rsidRPr="0021229D" w:rsidRDefault="0021229D" w:rsidP="00045B3B">
            <w:pPr>
              <w:widowControl w:val="0"/>
              <w:snapToGrid w:val="0"/>
              <w:spacing w:before="60" w:after="60" w:line="276" w:lineRule="auto"/>
              <w:jc w:val="both"/>
              <w:rPr>
                <w:rFonts w:ascii="Times New Roman" w:hAnsi="Times New Roman" w:cs="Times New Roman"/>
                <w:i/>
                <w:color w:val="000000"/>
                <w:sz w:val="22"/>
                <w:szCs w:val="22"/>
                <w:lang w:eastAsia="en-US"/>
              </w:rPr>
            </w:pPr>
          </w:p>
          <w:p w:rsidR="0021229D" w:rsidRPr="0021229D" w:rsidRDefault="0021229D" w:rsidP="00045B3B">
            <w:pPr>
              <w:widowControl w:val="0"/>
              <w:snapToGrid w:val="0"/>
              <w:spacing w:before="60" w:after="60" w:line="276" w:lineRule="auto"/>
              <w:jc w:val="center"/>
              <w:rPr>
                <w:rFonts w:ascii="Times New Roman" w:hAnsi="Times New Roman" w:cs="Times New Roman"/>
                <w:i/>
                <w:color w:val="000000"/>
                <w:sz w:val="22"/>
                <w:szCs w:val="22"/>
                <w:lang w:eastAsia="en-US"/>
              </w:rPr>
            </w:pPr>
            <w:r w:rsidRPr="0021229D">
              <w:rPr>
                <w:rFonts w:ascii="Times New Roman" w:hAnsi="Times New Roman" w:cs="Times New Roman"/>
                <w:i/>
                <w:noProof/>
                <w:color w:val="000000"/>
                <w:sz w:val="22"/>
                <w:szCs w:val="22"/>
              </w:rPr>
              <w:drawing>
                <wp:inline distT="0" distB="0" distL="0" distR="0" wp14:anchorId="43492B4C" wp14:editId="690ED8B3">
                  <wp:extent cx="2114550" cy="647700"/>
                  <wp:effectExtent l="0" t="0" r="0" b="0"/>
                  <wp:docPr id="11"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14550" cy="647700"/>
                          </a:xfrm>
                          <a:prstGeom prst="rect">
                            <a:avLst/>
                          </a:prstGeom>
                          <a:noFill/>
                          <a:ln>
                            <a:noFill/>
                          </a:ln>
                        </pic:spPr>
                      </pic:pic>
                    </a:graphicData>
                  </a:graphic>
                </wp:inline>
              </w:drawing>
            </w:r>
          </w:p>
          <w:p w:rsidR="0021229D" w:rsidRPr="0021229D" w:rsidRDefault="0021229D" w:rsidP="00045B3B">
            <w:pPr>
              <w:widowControl w:val="0"/>
              <w:snapToGrid w:val="0"/>
              <w:spacing w:before="60" w:after="60" w:line="276" w:lineRule="auto"/>
              <w:jc w:val="center"/>
              <w:rPr>
                <w:rFonts w:ascii="Times New Roman" w:hAnsi="Times New Roman" w:cs="Times New Roman"/>
                <w:i/>
                <w:color w:val="000000"/>
                <w:sz w:val="22"/>
                <w:szCs w:val="22"/>
                <w:lang w:eastAsia="en-US"/>
              </w:rPr>
            </w:pPr>
          </w:p>
        </w:tc>
      </w:tr>
    </w:tbl>
    <w:p w:rsidR="0021229D" w:rsidRPr="0021229D" w:rsidRDefault="0021229D" w:rsidP="00045B3B">
      <w:pPr>
        <w:jc w:val="both"/>
        <w:rPr>
          <w:rFonts w:ascii="Times New Roman" w:hAnsi="Times New Roman" w:cs="Times New Roman"/>
          <w:sz w:val="22"/>
          <w:szCs w:val="22"/>
        </w:rPr>
      </w:pP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br w:type="page"/>
      </w:r>
    </w:p>
    <w:p w:rsidR="0021229D" w:rsidRPr="0021229D" w:rsidRDefault="0021229D" w:rsidP="00F45267">
      <w:pPr>
        <w:numPr>
          <w:ilvl w:val="0"/>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lastRenderedPageBreak/>
        <w:t>Descrizione Generale</w:t>
      </w:r>
    </w:p>
    <w:p w:rsidR="0021229D" w:rsidRPr="0021229D" w:rsidRDefault="0021229D" w:rsidP="00045B3B">
      <w:pPr>
        <w:tabs>
          <w:tab w:val="left" w:pos="0"/>
          <w:tab w:val="left" w:pos="284"/>
        </w:tabs>
        <w:ind w:right="113"/>
        <w:jc w:val="both"/>
        <w:rPr>
          <w:rFonts w:ascii="Times New Roman" w:hAnsi="Times New Roman" w:cs="Calibri"/>
          <w:b/>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Descrizione tipo intervento</w:t>
      </w:r>
    </w:p>
    <w:p w:rsidR="0021229D" w:rsidRPr="0021229D" w:rsidRDefault="0021229D" w:rsidP="00045B3B">
      <w:pPr>
        <w:tabs>
          <w:tab w:val="left" w:pos="0"/>
          <w:tab w:val="left" w:pos="284"/>
        </w:tabs>
        <w:ind w:right="113"/>
        <w:jc w:val="both"/>
        <w:rPr>
          <w:rFonts w:ascii="Times New Roman" w:hAnsi="Times New Roman" w:cs="Calibri"/>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628"/>
      </w:tblGrid>
      <w:tr w:rsidR="0021229D" w:rsidRPr="00152A27" w:rsidTr="006162F6">
        <w:tc>
          <w:tcPr>
            <w:tcW w:w="9854" w:type="dxa"/>
            <w:shd w:val="clear" w:color="auto" w:fill="auto"/>
          </w:tcPr>
          <w:p w:rsidR="0021229D" w:rsidRPr="00152A27" w:rsidRDefault="0021229D" w:rsidP="00045B3B">
            <w:pPr>
              <w:jc w:val="both"/>
              <w:rPr>
                <w:rFonts w:ascii="Times New Roman" w:hAnsi="Times New Roman" w:cs="Times New Roman"/>
                <w:sz w:val="22"/>
                <w:szCs w:val="22"/>
              </w:rPr>
            </w:pPr>
            <w:r w:rsidRPr="00152A27">
              <w:rPr>
                <w:rFonts w:ascii="Times New Roman" w:hAnsi="Times New Roman" w:cs="Times New Roman"/>
                <w:sz w:val="22"/>
                <w:szCs w:val="22"/>
              </w:rPr>
              <w:t xml:space="preserve">Il tipo di intervento consiste nel sostegno agli investimenti strutturali e dotazionali nelle aziende agricole che consentano di: </w:t>
            </w:r>
          </w:p>
          <w:p w:rsidR="0021229D" w:rsidRPr="00152A27" w:rsidRDefault="0021229D" w:rsidP="00F45267">
            <w:pPr>
              <w:numPr>
                <w:ilvl w:val="0"/>
                <w:numId w:val="133"/>
              </w:numPr>
              <w:ind w:left="470" w:hanging="357"/>
              <w:contextualSpacing/>
              <w:jc w:val="both"/>
              <w:rPr>
                <w:rFonts w:ascii="Times New Roman" w:hAnsi="Times New Roman" w:cs="Times New Roman"/>
                <w:sz w:val="22"/>
                <w:szCs w:val="22"/>
              </w:rPr>
            </w:pPr>
            <w:r w:rsidRPr="00152A27">
              <w:rPr>
                <w:rFonts w:ascii="Times New Roman" w:hAnsi="Times New Roman" w:cs="Times New Roman"/>
                <w:sz w:val="22"/>
                <w:szCs w:val="22"/>
              </w:rPr>
              <w:t xml:space="preserve">migliorare la redditività dell’impresa, condizione necessaria per potenziare la competitività dell’agricoltura; </w:t>
            </w:r>
          </w:p>
          <w:p w:rsidR="0021229D" w:rsidRPr="00152A27" w:rsidRDefault="0021229D" w:rsidP="00F45267">
            <w:pPr>
              <w:numPr>
                <w:ilvl w:val="0"/>
                <w:numId w:val="133"/>
              </w:numPr>
              <w:ind w:left="470" w:hanging="357"/>
              <w:contextualSpacing/>
              <w:jc w:val="both"/>
              <w:rPr>
                <w:rFonts w:ascii="Times New Roman" w:hAnsi="Times New Roman" w:cs="Times New Roman"/>
                <w:sz w:val="22"/>
                <w:szCs w:val="22"/>
              </w:rPr>
            </w:pPr>
            <w:r w:rsidRPr="00152A27">
              <w:rPr>
                <w:rFonts w:ascii="Times New Roman" w:hAnsi="Times New Roman" w:cs="Times New Roman"/>
                <w:sz w:val="22"/>
                <w:szCs w:val="22"/>
              </w:rPr>
              <w:t>favorire innovazione, differenziazione di prodotto, nuove forme di commercializzazione;</w:t>
            </w:r>
          </w:p>
          <w:p w:rsidR="0021229D" w:rsidRPr="00152A27" w:rsidRDefault="0021229D" w:rsidP="00F45267">
            <w:pPr>
              <w:numPr>
                <w:ilvl w:val="0"/>
                <w:numId w:val="133"/>
              </w:numPr>
              <w:ind w:left="470" w:hanging="357"/>
              <w:contextualSpacing/>
              <w:jc w:val="both"/>
              <w:rPr>
                <w:rFonts w:ascii="Times New Roman" w:hAnsi="Times New Roman" w:cs="Times New Roman"/>
                <w:sz w:val="22"/>
                <w:szCs w:val="22"/>
              </w:rPr>
            </w:pPr>
            <w:r w:rsidRPr="00152A27">
              <w:rPr>
                <w:rFonts w:ascii="Times New Roman" w:hAnsi="Times New Roman" w:cs="Times New Roman"/>
                <w:sz w:val="22"/>
                <w:szCs w:val="22"/>
              </w:rPr>
              <w:t xml:space="preserve">aumentare l’integrazione territoriale delle imprese mediante la riduzione degli impatti negativi dell’agricoltura sull’ambiente; </w:t>
            </w:r>
          </w:p>
          <w:p w:rsidR="0021229D" w:rsidRPr="00152A27" w:rsidRDefault="0021229D" w:rsidP="00F45267">
            <w:pPr>
              <w:numPr>
                <w:ilvl w:val="0"/>
                <w:numId w:val="133"/>
              </w:numPr>
              <w:ind w:left="470" w:hanging="357"/>
              <w:contextualSpacing/>
              <w:jc w:val="both"/>
              <w:rPr>
                <w:rFonts w:ascii="Times New Roman" w:hAnsi="Times New Roman" w:cs="Times New Roman"/>
                <w:sz w:val="22"/>
                <w:szCs w:val="22"/>
              </w:rPr>
            </w:pPr>
            <w:r w:rsidRPr="00152A27">
              <w:rPr>
                <w:rFonts w:ascii="Times New Roman" w:hAnsi="Times New Roman" w:cs="Times New Roman"/>
                <w:sz w:val="22"/>
                <w:szCs w:val="22"/>
              </w:rPr>
              <w:t xml:space="preserve">favorire la crescita delle aziende in particolare quelle condotte da giovani agricoltori; </w:t>
            </w:r>
          </w:p>
          <w:p w:rsidR="0021229D" w:rsidRPr="00152A27" w:rsidRDefault="0021229D" w:rsidP="00F45267">
            <w:pPr>
              <w:numPr>
                <w:ilvl w:val="0"/>
                <w:numId w:val="133"/>
              </w:numPr>
              <w:ind w:left="470" w:hanging="357"/>
              <w:contextualSpacing/>
              <w:jc w:val="both"/>
              <w:rPr>
                <w:rFonts w:ascii="Times New Roman" w:hAnsi="Times New Roman" w:cs="Times New Roman"/>
              </w:rPr>
            </w:pPr>
            <w:r w:rsidRPr="00152A27">
              <w:rPr>
                <w:rFonts w:ascii="Times New Roman" w:hAnsi="Times New Roman" w:cs="Times New Roman"/>
                <w:sz w:val="22"/>
                <w:szCs w:val="22"/>
              </w:rPr>
              <w:t>di favorire l’approvvigionamento di energia per autoconsumo con il duplice scopo di incrementare la produzione regionale di energia di origine rinnovabile e, contemporaneamente, di ridurre le emissioni gassose in atmosfera generate dall’attività di allevamento degli animali ovvero da impianti alimentati da fonti fossili.</w:t>
            </w:r>
          </w:p>
          <w:p w:rsidR="0021229D" w:rsidRPr="00152A27" w:rsidRDefault="0021229D" w:rsidP="00045B3B">
            <w:pPr>
              <w:ind w:left="113"/>
              <w:contextualSpacing/>
              <w:rPr>
                <w:rFonts w:ascii="Times New Roman" w:hAnsi="Times New Roman" w:cs="Times New Roman"/>
              </w:rPr>
            </w:pPr>
            <w:r w:rsidRPr="00152A27">
              <w:rPr>
                <w:rFonts w:ascii="Times New Roman" w:hAnsi="Times New Roman" w:cs="Times New Roman"/>
                <w:sz w:val="22"/>
                <w:szCs w:val="22"/>
              </w:rPr>
              <w:t>Il presente bando è attivato esclusivamente nell’ambito del bando di finanziamento dei Gruppi Operativi (Tipo di intervento 16.1.1).</w:t>
            </w:r>
          </w:p>
        </w:tc>
      </w:tr>
    </w:tbl>
    <w:p w:rsidR="0021229D" w:rsidRPr="00152A27" w:rsidRDefault="0021229D" w:rsidP="00045B3B">
      <w:pPr>
        <w:tabs>
          <w:tab w:val="left" w:pos="284"/>
          <w:tab w:val="left" w:pos="426"/>
        </w:tabs>
        <w:ind w:right="113"/>
        <w:jc w:val="both"/>
        <w:rPr>
          <w:rFonts w:ascii="Times New Roman" w:hAnsi="Times New Roman" w:cs="Calibri"/>
          <w:sz w:val="22"/>
          <w:szCs w:val="22"/>
        </w:rPr>
      </w:pPr>
    </w:p>
    <w:p w:rsidR="0021229D" w:rsidRPr="00152A27"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152A27">
        <w:rPr>
          <w:rFonts w:ascii="Times New Roman" w:hAnsi="Times New Roman" w:cs="Calibri"/>
          <w:b/>
          <w:sz w:val="22"/>
          <w:szCs w:val="22"/>
        </w:rPr>
        <w:t>Obiettivi</w:t>
      </w:r>
    </w:p>
    <w:p w:rsidR="0021229D" w:rsidRPr="00152A27" w:rsidRDefault="0021229D" w:rsidP="00045B3B">
      <w:pPr>
        <w:tabs>
          <w:tab w:val="left" w:pos="0"/>
          <w:tab w:val="left" w:pos="284"/>
        </w:tabs>
        <w:ind w:right="113"/>
        <w:contextualSpacing/>
        <w:jc w:val="both"/>
        <w:rPr>
          <w:rFonts w:ascii="Times New Roman" w:hAnsi="Times New Roman" w:cs="Calibri"/>
          <w:smallCaps/>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3"/>
        <w:gridCol w:w="9095"/>
      </w:tblGrid>
      <w:tr w:rsidR="0021229D" w:rsidRPr="00152A27" w:rsidTr="006162F6">
        <w:tc>
          <w:tcPr>
            <w:tcW w:w="533" w:type="dxa"/>
            <w:shd w:val="clear" w:color="auto" w:fill="auto"/>
            <w:vAlign w:val="center"/>
          </w:tcPr>
          <w:p w:rsidR="0021229D" w:rsidRPr="00152A27" w:rsidRDefault="0021229D" w:rsidP="00F45267">
            <w:pPr>
              <w:numPr>
                <w:ilvl w:val="0"/>
                <w:numId w:val="207"/>
              </w:numPr>
              <w:tabs>
                <w:tab w:val="left" w:pos="284"/>
                <w:tab w:val="left" w:pos="426"/>
              </w:tabs>
              <w:ind w:right="113"/>
              <w:contextualSpacing/>
              <w:jc w:val="both"/>
              <w:rPr>
                <w:rFonts w:ascii="Times New Roman" w:hAnsi="Times New Roman" w:cs="Times New Roman"/>
                <w:sz w:val="22"/>
                <w:szCs w:val="22"/>
              </w:rPr>
            </w:pPr>
          </w:p>
        </w:tc>
        <w:tc>
          <w:tcPr>
            <w:tcW w:w="9095" w:type="dxa"/>
            <w:shd w:val="clear" w:color="auto" w:fill="auto"/>
            <w:vAlign w:val="center"/>
          </w:tcPr>
          <w:p w:rsidR="0021229D" w:rsidRPr="00152A27" w:rsidRDefault="0021229D" w:rsidP="00045B3B">
            <w:pPr>
              <w:tabs>
                <w:tab w:val="left" w:pos="284"/>
                <w:tab w:val="left" w:pos="426"/>
              </w:tabs>
              <w:ind w:right="113"/>
              <w:jc w:val="both"/>
              <w:rPr>
                <w:rFonts w:ascii="Times New Roman" w:hAnsi="Times New Roman" w:cs="Times New Roman"/>
                <w:sz w:val="22"/>
                <w:szCs w:val="22"/>
              </w:rPr>
            </w:pPr>
            <w:r w:rsidRPr="00152A27">
              <w:rPr>
                <w:rFonts w:ascii="Times New Roman" w:hAnsi="Times New Roman" w:cs="Times New Roman"/>
                <w:sz w:val="22"/>
                <w:szCs w:val="22"/>
              </w:rPr>
              <w:t>Focus Area 6.b - Stimolare lo sviluppo locale nelle zone rurali.</w:t>
            </w:r>
          </w:p>
        </w:tc>
      </w:tr>
      <w:tr w:rsidR="0021229D" w:rsidRPr="00152A27" w:rsidTr="006162F6">
        <w:tc>
          <w:tcPr>
            <w:tcW w:w="533" w:type="dxa"/>
            <w:shd w:val="clear" w:color="auto" w:fill="auto"/>
            <w:vAlign w:val="center"/>
          </w:tcPr>
          <w:p w:rsidR="0021229D" w:rsidRPr="00152A27" w:rsidRDefault="0021229D" w:rsidP="00F45267">
            <w:pPr>
              <w:numPr>
                <w:ilvl w:val="0"/>
                <w:numId w:val="207"/>
              </w:numPr>
              <w:tabs>
                <w:tab w:val="left" w:pos="284"/>
                <w:tab w:val="left" w:pos="426"/>
              </w:tabs>
              <w:ind w:left="357" w:right="113" w:hanging="357"/>
              <w:contextualSpacing/>
              <w:jc w:val="both"/>
              <w:rPr>
                <w:rFonts w:ascii="Times New Roman" w:hAnsi="Times New Roman" w:cs="Times New Roman"/>
                <w:sz w:val="22"/>
                <w:szCs w:val="22"/>
              </w:rPr>
            </w:pPr>
          </w:p>
        </w:tc>
        <w:tc>
          <w:tcPr>
            <w:tcW w:w="9095" w:type="dxa"/>
            <w:shd w:val="clear" w:color="auto" w:fill="auto"/>
            <w:vAlign w:val="center"/>
          </w:tcPr>
          <w:p w:rsidR="0021229D" w:rsidRPr="00152A27" w:rsidRDefault="0021229D" w:rsidP="00045B3B">
            <w:pPr>
              <w:tabs>
                <w:tab w:val="left" w:pos="284"/>
                <w:tab w:val="left" w:pos="426"/>
              </w:tabs>
              <w:ind w:right="113"/>
              <w:jc w:val="both"/>
              <w:rPr>
                <w:rFonts w:ascii="Times New Roman" w:hAnsi="Times New Roman" w:cs="Times New Roman"/>
                <w:sz w:val="22"/>
                <w:szCs w:val="22"/>
              </w:rPr>
            </w:pPr>
            <w:r w:rsidRPr="00152A27">
              <w:rPr>
                <w:rFonts w:ascii="Times New Roman" w:hAnsi="Times New Roman" w:cs="Times New Roman"/>
                <w:sz w:val="22"/>
                <w:szCs w:val="22"/>
              </w:rPr>
              <w:t>Focus Area (secondaria):</w:t>
            </w:r>
          </w:p>
          <w:p w:rsidR="0021229D" w:rsidRPr="00152A27" w:rsidRDefault="0021229D" w:rsidP="00F45267">
            <w:pPr>
              <w:numPr>
                <w:ilvl w:val="1"/>
                <w:numId w:val="207"/>
              </w:numPr>
              <w:tabs>
                <w:tab w:val="left" w:pos="284"/>
                <w:tab w:val="left" w:pos="426"/>
              </w:tabs>
              <w:ind w:right="113"/>
              <w:jc w:val="both"/>
              <w:rPr>
                <w:rFonts w:ascii="Times New Roman" w:hAnsi="Times New Roman" w:cs="Times New Roman"/>
                <w:sz w:val="22"/>
                <w:szCs w:val="22"/>
              </w:rPr>
            </w:pPr>
            <w:r w:rsidRPr="00152A27">
              <w:rPr>
                <w:rFonts w:ascii="Times New Roman" w:hAnsi="Times New Roman" w:cs="Times New Roman"/>
                <w:sz w:val="22"/>
                <w:szCs w:val="22"/>
              </w:rPr>
              <w:t>2.a “Migliorare le prestazioni economiche di tutte le aziende agricole e incoraggiare la ristrutturazione e l'ammodernamento delle aziende agricole, in particolare per aumentare la quota di mercato e l'orientamento al mercato nonché la diversificazione delle attività”;</w:t>
            </w:r>
          </w:p>
        </w:tc>
      </w:tr>
      <w:tr w:rsidR="0021229D" w:rsidRPr="0021229D" w:rsidTr="006162F6">
        <w:tc>
          <w:tcPr>
            <w:tcW w:w="533" w:type="dxa"/>
            <w:shd w:val="clear" w:color="auto" w:fill="auto"/>
            <w:vAlign w:val="center"/>
          </w:tcPr>
          <w:p w:rsidR="0021229D" w:rsidRPr="00152A27" w:rsidRDefault="0021229D" w:rsidP="00F45267">
            <w:pPr>
              <w:numPr>
                <w:ilvl w:val="0"/>
                <w:numId w:val="207"/>
              </w:numPr>
              <w:tabs>
                <w:tab w:val="left" w:pos="284"/>
                <w:tab w:val="left" w:pos="426"/>
              </w:tabs>
              <w:ind w:left="357" w:right="113" w:hanging="357"/>
              <w:contextualSpacing/>
              <w:jc w:val="both"/>
              <w:rPr>
                <w:rFonts w:ascii="Times New Roman" w:hAnsi="Times New Roman" w:cs="Times New Roman"/>
                <w:sz w:val="22"/>
                <w:szCs w:val="22"/>
              </w:rPr>
            </w:pPr>
          </w:p>
        </w:tc>
        <w:tc>
          <w:tcPr>
            <w:tcW w:w="9095" w:type="dxa"/>
            <w:shd w:val="clear" w:color="auto" w:fill="auto"/>
            <w:vAlign w:val="center"/>
          </w:tcPr>
          <w:p w:rsidR="0021229D" w:rsidRPr="00152A27" w:rsidRDefault="0021229D" w:rsidP="00045B3B">
            <w:pPr>
              <w:tabs>
                <w:tab w:val="left" w:pos="284"/>
                <w:tab w:val="left" w:pos="426"/>
              </w:tabs>
              <w:ind w:right="113"/>
              <w:jc w:val="both"/>
              <w:rPr>
                <w:rFonts w:ascii="Times New Roman" w:hAnsi="Times New Roman" w:cs="Times New Roman"/>
                <w:sz w:val="22"/>
                <w:szCs w:val="22"/>
              </w:rPr>
            </w:pPr>
            <w:r w:rsidRPr="00152A27">
              <w:rPr>
                <w:rFonts w:ascii="Times New Roman" w:hAnsi="Times New Roman" w:cs="Times New Roman"/>
                <w:sz w:val="22"/>
                <w:szCs w:val="22"/>
              </w:rPr>
              <w:t>Il presente Tipo intervento risponde ed è coerente con l’ambito di interesse e gli obiettivi previsti dal Tipo intervento 16.1.1.</w:t>
            </w:r>
          </w:p>
        </w:tc>
      </w:tr>
    </w:tbl>
    <w:p w:rsidR="0021229D" w:rsidRPr="0021229D" w:rsidRDefault="0021229D" w:rsidP="00045B3B">
      <w:pPr>
        <w:tabs>
          <w:tab w:val="left" w:pos="0"/>
          <w:tab w:val="left" w:pos="284"/>
        </w:tabs>
        <w:ind w:right="113"/>
        <w:contextualSpacing/>
        <w:jc w:val="both"/>
        <w:rPr>
          <w:rFonts w:ascii="Times New Roman" w:hAnsi="Times New Roman" w:cs="Calibri"/>
          <w:smallCaps/>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Ambito territoriale di applicazione</w:t>
      </w:r>
    </w:p>
    <w:p w:rsidR="0021229D" w:rsidRPr="0021229D" w:rsidRDefault="0021229D" w:rsidP="00045B3B">
      <w:pPr>
        <w:ind w:right="113"/>
        <w:jc w:val="both"/>
        <w:rPr>
          <w:rFonts w:ascii="Times New Roman" w:hAnsi="Times New Roman" w:cs="Calibri"/>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25"/>
        <w:gridCol w:w="9103"/>
      </w:tblGrid>
      <w:tr w:rsidR="0021229D" w:rsidRPr="0021229D" w:rsidTr="006162F6">
        <w:tc>
          <w:tcPr>
            <w:tcW w:w="525" w:type="dxa"/>
          </w:tcPr>
          <w:p w:rsidR="0021229D" w:rsidRPr="0021229D" w:rsidRDefault="0021229D" w:rsidP="00F45267">
            <w:pPr>
              <w:numPr>
                <w:ilvl w:val="0"/>
                <w:numId w:val="198"/>
              </w:numPr>
              <w:ind w:left="357" w:hanging="357"/>
              <w:contextualSpacing/>
              <w:jc w:val="both"/>
              <w:rPr>
                <w:rFonts w:ascii="Times New Roman" w:hAnsi="Times New Roman" w:cs="Times New Roman"/>
                <w:i/>
                <w:sz w:val="22"/>
                <w:szCs w:val="22"/>
              </w:rPr>
            </w:pPr>
          </w:p>
        </w:tc>
        <w:tc>
          <w:tcPr>
            <w:tcW w:w="9103"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L’ambito territoriale interessato dall’applicazione del bando è rappresentato dall’ambito territoriale designato del GAL Prealpi e Dolomiti costituito dai comuni di Alano di Piave, Alpago, Arsiè, Belluno, Cesiomaggiore, Chies d'Alpago, Feltre, Fonzaso, Lamon, Lentiai, Limana, Mel, Pedavena, Ponte nelle Alpi, Quero Vas, San Gregorio nelle Alpi, Santa Giustina, Sedico, Seren del Grappa, Sospirolo, Sovramonte, Tambre, Trichiana.</w:t>
            </w:r>
          </w:p>
        </w:tc>
      </w:tr>
    </w:tbl>
    <w:p w:rsidR="0021229D" w:rsidRPr="0021229D" w:rsidRDefault="0021229D" w:rsidP="00045B3B">
      <w:pPr>
        <w:tabs>
          <w:tab w:val="left" w:pos="284"/>
          <w:tab w:val="left" w:pos="426"/>
        </w:tabs>
        <w:ind w:right="113"/>
        <w:jc w:val="both"/>
        <w:rPr>
          <w:rFonts w:ascii="Times New Roman" w:hAnsi="Times New Roman" w:cs="Calibri"/>
          <w:b/>
          <w:sz w:val="22"/>
          <w:szCs w:val="22"/>
        </w:rPr>
      </w:pPr>
    </w:p>
    <w:p w:rsidR="0021229D" w:rsidRPr="0021229D" w:rsidRDefault="0021229D" w:rsidP="00045B3B">
      <w:pPr>
        <w:tabs>
          <w:tab w:val="left" w:pos="284"/>
          <w:tab w:val="left" w:pos="426"/>
        </w:tabs>
        <w:ind w:right="113"/>
        <w:jc w:val="both"/>
        <w:rPr>
          <w:rFonts w:ascii="Times New Roman" w:hAnsi="Times New Roman" w:cs="Calibri"/>
          <w:b/>
          <w:sz w:val="22"/>
          <w:szCs w:val="22"/>
        </w:rPr>
      </w:pPr>
    </w:p>
    <w:p w:rsidR="0021229D" w:rsidRPr="0021229D" w:rsidRDefault="0021229D" w:rsidP="00F45267">
      <w:pPr>
        <w:numPr>
          <w:ilvl w:val="0"/>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Beneficiari degli aiuti</w:t>
      </w:r>
    </w:p>
    <w:p w:rsidR="0021229D" w:rsidRPr="0021229D" w:rsidRDefault="0021229D" w:rsidP="00045B3B">
      <w:pPr>
        <w:tabs>
          <w:tab w:val="left" w:pos="0"/>
          <w:tab w:val="left" w:pos="284"/>
        </w:tabs>
        <w:ind w:right="113"/>
        <w:contextualSpacing/>
        <w:jc w:val="both"/>
        <w:rPr>
          <w:rFonts w:ascii="Times New Roman" w:hAnsi="Times New Roman" w:cs="Calibri"/>
          <w:smallCaps/>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Soggetti richiedenti</w:t>
      </w:r>
    </w:p>
    <w:p w:rsidR="0021229D" w:rsidRPr="0021229D" w:rsidRDefault="0021229D" w:rsidP="00045B3B">
      <w:pPr>
        <w:tabs>
          <w:tab w:val="left" w:pos="284"/>
          <w:tab w:val="left" w:pos="426"/>
        </w:tabs>
        <w:ind w:right="113"/>
        <w:jc w:val="both"/>
        <w:rPr>
          <w:rFonts w:ascii="Times New Roman" w:hAnsi="Times New Roman" w:cs="Calibri"/>
          <w:smallCaps/>
          <w:sz w:val="22"/>
          <w:szCs w:val="22"/>
        </w:rPr>
      </w:pPr>
      <w:r w:rsidRPr="0021229D">
        <w:rPr>
          <w:rFonts w:ascii="Times New Roman" w:hAnsi="Times New Roman" w:cs="Calibri"/>
          <w:smallCaps/>
          <w:sz w:val="22"/>
          <w:szCs w:val="22"/>
        </w:rPr>
        <w:tab/>
      </w:r>
    </w:p>
    <w:tbl>
      <w:tblPr>
        <w:tblW w:w="4999"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383"/>
        <w:gridCol w:w="9243"/>
      </w:tblGrid>
      <w:tr w:rsidR="0021229D" w:rsidRPr="0021229D" w:rsidTr="006162F6">
        <w:trPr>
          <w:cantSplit/>
        </w:trPr>
        <w:tc>
          <w:tcPr>
            <w:tcW w:w="199" w:type="pct"/>
            <w:shd w:val="clear" w:color="auto" w:fill="FFFFFF"/>
            <w:vAlign w:val="center"/>
          </w:tcPr>
          <w:p w:rsidR="0021229D" w:rsidRPr="0021229D" w:rsidRDefault="0021229D" w:rsidP="00F45267">
            <w:pPr>
              <w:numPr>
                <w:ilvl w:val="0"/>
                <w:numId w:val="121"/>
              </w:numPr>
              <w:tabs>
                <w:tab w:val="left" w:pos="0"/>
              </w:tabs>
              <w:ind w:left="0" w:firstLine="0"/>
              <w:contextualSpacing/>
              <w:jc w:val="both"/>
              <w:rPr>
                <w:rFonts w:ascii="Times New Roman" w:hAnsi="Times New Roman" w:cs="Times New Roman"/>
                <w:sz w:val="22"/>
                <w:szCs w:val="22"/>
              </w:rPr>
            </w:pPr>
          </w:p>
        </w:tc>
        <w:tc>
          <w:tcPr>
            <w:tcW w:w="4801" w:type="pct"/>
            <w:shd w:val="clear" w:color="auto" w:fill="FFFFFF"/>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Agricoltori</w:t>
            </w:r>
          </w:p>
        </w:tc>
      </w:tr>
      <w:tr w:rsidR="0021229D" w:rsidRPr="0021229D" w:rsidTr="006162F6">
        <w:trPr>
          <w:cantSplit/>
        </w:trPr>
        <w:tc>
          <w:tcPr>
            <w:tcW w:w="199" w:type="pct"/>
            <w:shd w:val="clear" w:color="auto" w:fill="FFFFFF"/>
            <w:vAlign w:val="center"/>
          </w:tcPr>
          <w:p w:rsidR="0021229D" w:rsidRPr="0021229D" w:rsidRDefault="0021229D" w:rsidP="00F45267">
            <w:pPr>
              <w:numPr>
                <w:ilvl w:val="0"/>
                <w:numId w:val="121"/>
              </w:numPr>
              <w:tabs>
                <w:tab w:val="left" w:pos="0"/>
              </w:tabs>
              <w:ind w:left="0" w:firstLine="0"/>
              <w:contextualSpacing/>
              <w:jc w:val="both"/>
              <w:rPr>
                <w:rFonts w:ascii="Times New Roman" w:hAnsi="Times New Roman" w:cs="Times New Roman"/>
                <w:sz w:val="22"/>
                <w:szCs w:val="22"/>
              </w:rPr>
            </w:pPr>
          </w:p>
        </w:tc>
        <w:tc>
          <w:tcPr>
            <w:tcW w:w="4801" w:type="pct"/>
            <w:shd w:val="clear" w:color="auto" w:fill="FFFFFF"/>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Cooperative agricole di produzione che svolgono come attività principale la coltivazione del terreno e/o  allevamento di animali.</w:t>
            </w:r>
          </w:p>
        </w:tc>
      </w:tr>
    </w:tbl>
    <w:p w:rsidR="0021229D" w:rsidRPr="0021229D" w:rsidRDefault="0021229D" w:rsidP="00045B3B">
      <w:pPr>
        <w:tabs>
          <w:tab w:val="left" w:pos="284"/>
          <w:tab w:val="left" w:pos="426"/>
        </w:tabs>
        <w:ind w:right="113"/>
        <w:jc w:val="both"/>
        <w:rPr>
          <w:rFonts w:ascii="Times New Roman" w:hAnsi="Times New Roman" w:cs="Calibri"/>
          <w:sz w:val="22"/>
          <w:szCs w:val="22"/>
        </w:rPr>
      </w:pPr>
    </w:p>
    <w:p w:rsidR="0021229D" w:rsidRPr="0021229D" w:rsidRDefault="0021229D" w:rsidP="00045B3B">
      <w:pPr>
        <w:tabs>
          <w:tab w:val="left" w:pos="284"/>
          <w:tab w:val="left" w:pos="426"/>
        </w:tabs>
        <w:ind w:right="113"/>
        <w:jc w:val="both"/>
        <w:rPr>
          <w:rFonts w:ascii="Times New Roman" w:hAnsi="Times New Roman" w:cs="Calibri"/>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Criteri di ammissibilità dei soggetti richiedenti</w:t>
      </w:r>
    </w:p>
    <w:p w:rsidR="0021229D" w:rsidRPr="0021229D" w:rsidRDefault="0021229D" w:rsidP="00045B3B">
      <w:pPr>
        <w:autoSpaceDE w:val="0"/>
        <w:autoSpaceDN w:val="0"/>
        <w:adjustRightInd w:val="0"/>
        <w:spacing w:before="120"/>
        <w:jc w:val="both"/>
        <w:rPr>
          <w:rFonts w:ascii="Times New Roman" w:hAnsi="Times New Roman" w:cs="Times New Roman"/>
          <w:sz w:val="22"/>
          <w:szCs w:val="22"/>
        </w:rPr>
      </w:pPr>
      <w:r w:rsidRPr="0021229D">
        <w:rPr>
          <w:rFonts w:ascii="Times New Roman" w:hAnsi="Times New Roman" w:cs="Times New Roman"/>
          <w:sz w:val="22"/>
          <w:szCs w:val="22"/>
        </w:rPr>
        <w:t>2.2.1.</w:t>
      </w:r>
      <w:r w:rsidRPr="0021229D">
        <w:rPr>
          <w:rFonts w:ascii="Times New Roman" w:hAnsi="Times New Roman" w:cs="Times New Roman"/>
          <w:sz w:val="22"/>
          <w:szCs w:val="22"/>
        </w:rPr>
        <w:tab/>
        <w:t>Criteri di ammissibilità dei soggetti</w:t>
      </w:r>
    </w:p>
    <w:p w:rsidR="0021229D" w:rsidRPr="0021229D" w:rsidRDefault="0021229D" w:rsidP="00045B3B">
      <w:pPr>
        <w:tabs>
          <w:tab w:val="left" w:pos="284"/>
          <w:tab w:val="left" w:pos="426"/>
        </w:tabs>
        <w:ind w:right="113"/>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534" w:type="dxa"/>
            <w:shd w:val="clear" w:color="auto" w:fill="auto"/>
            <w:vAlign w:val="center"/>
          </w:tcPr>
          <w:p w:rsidR="0021229D" w:rsidRPr="0021229D" w:rsidRDefault="0021229D" w:rsidP="00F45267">
            <w:pPr>
              <w:numPr>
                <w:ilvl w:val="0"/>
                <w:numId w:val="82"/>
              </w:numPr>
              <w:ind w:left="357" w:right="113" w:hanging="357"/>
              <w:contextualSpacing/>
              <w:jc w:val="center"/>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Possedere la qualifica di Imprenditore Agricolo Professionale (IAP) come definito dalla normativa nazionale e regionale. In alternativa, essere imprenditore agricolo, ai sensi dell’art. 2135 del Cod. Civ., iscritto alla gestione previdenziale agricola INPS in qualità di Coltivatore Diretto (art. 2 della L. 9/63) o di IAP.</w:t>
            </w:r>
          </w:p>
        </w:tc>
      </w:tr>
      <w:tr w:rsidR="0021229D" w:rsidRPr="0021229D" w:rsidTr="006162F6">
        <w:trPr>
          <w:cantSplit/>
          <w:trHeight w:val="218"/>
        </w:trPr>
        <w:tc>
          <w:tcPr>
            <w:tcW w:w="534" w:type="dxa"/>
            <w:shd w:val="clear" w:color="auto" w:fill="auto"/>
            <w:vAlign w:val="center"/>
          </w:tcPr>
          <w:p w:rsidR="0021229D" w:rsidRPr="0021229D" w:rsidRDefault="0021229D" w:rsidP="00F45267">
            <w:pPr>
              <w:numPr>
                <w:ilvl w:val="0"/>
                <w:numId w:val="82"/>
              </w:numPr>
              <w:ind w:left="357" w:right="113" w:hanging="357"/>
              <w:contextualSpacing/>
              <w:jc w:val="center"/>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Possedere conoscenze e competenze professionali adeguate. Tale requisito è assorbito dalla qualifica di IAP. Per il Coltivatore Diretto la competenza professionale è dimostrata alternativamente mediante: </w:t>
            </w:r>
          </w:p>
          <w:p w:rsidR="0021229D" w:rsidRPr="0021229D" w:rsidRDefault="0021229D" w:rsidP="00F45267">
            <w:pPr>
              <w:numPr>
                <w:ilvl w:val="0"/>
                <w:numId w:val="128"/>
              </w:numPr>
              <w:contextualSpacing/>
              <w:jc w:val="both"/>
              <w:rPr>
                <w:rFonts w:ascii="Times New Roman" w:hAnsi="Times New Roman" w:cs="Times New Roman"/>
                <w:sz w:val="22"/>
                <w:szCs w:val="22"/>
              </w:rPr>
            </w:pPr>
            <w:r w:rsidRPr="0021229D">
              <w:rPr>
                <w:rFonts w:ascii="Times New Roman" w:hAnsi="Times New Roman" w:cs="Times New Roman"/>
                <w:sz w:val="22"/>
                <w:szCs w:val="22"/>
              </w:rPr>
              <w:t xml:space="preserve">titolo di studio attinente le materie agrarie; </w:t>
            </w:r>
          </w:p>
          <w:p w:rsidR="0021229D" w:rsidRPr="0021229D" w:rsidRDefault="0021229D" w:rsidP="00F45267">
            <w:pPr>
              <w:numPr>
                <w:ilvl w:val="0"/>
                <w:numId w:val="128"/>
              </w:numPr>
              <w:contextualSpacing/>
              <w:jc w:val="both"/>
              <w:rPr>
                <w:rFonts w:ascii="Times New Roman" w:hAnsi="Times New Roman" w:cs="Times New Roman"/>
                <w:sz w:val="22"/>
                <w:szCs w:val="22"/>
              </w:rPr>
            </w:pPr>
            <w:r w:rsidRPr="0021229D">
              <w:rPr>
                <w:rFonts w:ascii="Times New Roman" w:hAnsi="Times New Roman" w:cs="Times New Roman"/>
                <w:sz w:val="22"/>
                <w:szCs w:val="22"/>
              </w:rPr>
              <w:t>attestato di frequenza di un corso di formazione (150 ore) finalizzato al miglioramento delle conoscenze e delle competenze specifiche per quanto riguarda la gestione di un’impresa agricola e le pratiche agricole rispettose dell’ambiente; le caratteristiche del corso sono riportate nell’Allegato tecnico 11.1;</w:t>
            </w:r>
          </w:p>
          <w:p w:rsidR="0021229D" w:rsidRPr="0021229D" w:rsidRDefault="0021229D" w:rsidP="00F45267">
            <w:pPr>
              <w:numPr>
                <w:ilvl w:val="0"/>
                <w:numId w:val="128"/>
              </w:numPr>
              <w:contextualSpacing/>
              <w:jc w:val="both"/>
              <w:rPr>
                <w:rFonts w:ascii="Times New Roman" w:hAnsi="Times New Roman" w:cs="Times New Roman"/>
                <w:sz w:val="22"/>
                <w:szCs w:val="22"/>
              </w:rPr>
            </w:pPr>
            <w:r w:rsidRPr="0021229D">
              <w:rPr>
                <w:rFonts w:ascii="Times New Roman" w:hAnsi="Times New Roman" w:cs="Times New Roman"/>
                <w:sz w:val="22"/>
                <w:szCs w:val="22"/>
              </w:rPr>
              <w:t>svolgimento di attività agricola come capo azienda o coadiuvante familiare o lavoratore agricolo per almeno un triennio in data antecedente alla presentazione della domanda.</w:t>
            </w:r>
          </w:p>
        </w:tc>
      </w:tr>
      <w:tr w:rsidR="0021229D" w:rsidRPr="0021229D" w:rsidTr="006162F6">
        <w:trPr>
          <w:cantSplit/>
          <w:trHeight w:val="218"/>
        </w:trPr>
        <w:tc>
          <w:tcPr>
            <w:tcW w:w="534" w:type="dxa"/>
            <w:shd w:val="clear" w:color="auto" w:fill="auto"/>
            <w:vAlign w:val="center"/>
          </w:tcPr>
          <w:p w:rsidR="0021229D" w:rsidRPr="0021229D" w:rsidRDefault="0021229D" w:rsidP="00F45267">
            <w:pPr>
              <w:numPr>
                <w:ilvl w:val="0"/>
                <w:numId w:val="82"/>
              </w:numPr>
              <w:ind w:left="357" w:right="113" w:hanging="357"/>
              <w:contextualSpacing/>
              <w:jc w:val="center"/>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In relazione al titolo di studio attinente le materie agrarie di cui alla lettera b  punto i. questo deve essere stato conseguito in Italia presso scuola statale o paritaria (secondo le norme vigenti), ovvero all’estero ma legalmente accreditato in Italia.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 diplomi quinquennali di scuola superiore riconosciuti ai fini del presente bando sono:</w:t>
            </w:r>
          </w:p>
          <w:p w:rsidR="0021229D" w:rsidRPr="0021229D" w:rsidRDefault="0021229D" w:rsidP="00F45267">
            <w:pPr>
              <w:numPr>
                <w:ilvl w:val="0"/>
                <w:numId w:val="122"/>
              </w:numPr>
              <w:jc w:val="both"/>
              <w:rPr>
                <w:rFonts w:ascii="Times New Roman" w:hAnsi="Times New Roman" w:cs="Times New Roman"/>
                <w:sz w:val="22"/>
                <w:szCs w:val="22"/>
              </w:rPr>
            </w:pPr>
            <w:r w:rsidRPr="0021229D">
              <w:rPr>
                <w:rFonts w:ascii="Times New Roman" w:hAnsi="Times New Roman" w:cs="Times New Roman"/>
                <w:sz w:val="22"/>
                <w:szCs w:val="22"/>
              </w:rPr>
              <w:t>diploma di istituto tecnico o professionale a carattere agrario</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Le qualifiche professionali riconosciute ai fini del presente bando sono: </w:t>
            </w:r>
          </w:p>
          <w:p w:rsidR="0021229D" w:rsidRPr="0021229D" w:rsidRDefault="0021229D" w:rsidP="00F45267">
            <w:pPr>
              <w:numPr>
                <w:ilvl w:val="0"/>
                <w:numId w:val="122"/>
              </w:numPr>
              <w:jc w:val="both"/>
              <w:rPr>
                <w:rFonts w:ascii="Times New Roman" w:hAnsi="Times New Roman" w:cs="Times New Roman"/>
                <w:sz w:val="22"/>
                <w:szCs w:val="22"/>
              </w:rPr>
            </w:pPr>
            <w:r w:rsidRPr="0021229D">
              <w:rPr>
                <w:rFonts w:ascii="Times New Roman" w:hAnsi="Times New Roman" w:cs="Times New Roman"/>
                <w:sz w:val="22"/>
                <w:szCs w:val="22"/>
              </w:rPr>
              <w:t>diploma triennale di qualifica professionale attinente il settore agrario;</w:t>
            </w:r>
          </w:p>
          <w:p w:rsidR="0021229D" w:rsidRPr="0021229D" w:rsidRDefault="0021229D" w:rsidP="00F45267">
            <w:pPr>
              <w:numPr>
                <w:ilvl w:val="0"/>
                <w:numId w:val="122"/>
              </w:numPr>
              <w:jc w:val="both"/>
              <w:rPr>
                <w:rFonts w:ascii="Times New Roman" w:hAnsi="Times New Roman" w:cs="Times New Roman"/>
                <w:sz w:val="22"/>
                <w:szCs w:val="22"/>
              </w:rPr>
            </w:pPr>
            <w:r w:rsidRPr="0021229D">
              <w:rPr>
                <w:rFonts w:ascii="Times New Roman" w:hAnsi="Times New Roman" w:cs="Times New Roman"/>
                <w:sz w:val="22"/>
                <w:szCs w:val="22"/>
              </w:rPr>
              <w:t>qualifica professionale triennale regionale di operatore agricolo (Terzo livello del Quadro Europeo delle Qualificazioni - EQF)</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 titoli universitari riconosciuti ai fini del presente bando sono:</w:t>
            </w:r>
          </w:p>
          <w:p w:rsidR="0021229D" w:rsidRPr="0021229D" w:rsidRDefault="0021229D" w:rsidP="00F45267">
            <w:pPr>
              <w:numPr>
                <w:ilvl w:val="0"/>
                <w:numId w:val="123"/>
              </w:numPr>
              <w:jc w:val="both"/>
              <w:rPr>
                <w:rFonts w:ascii="Times New Roman" w:hAnsi="Times New Roman" w:cs="Times New Roman"/>
                <w:sz w:val="22"/>
                <w:szCs w:val="22"/>
              </w:rPr>
            </w:pPr>
            <w:r w:rsidRPr="0021229D">
              <w:rPr>
                <w:rFonts w:ascii="Times New Roman" w:hAnsi="Times New Roman" w:cs="Times New Roman"/>
                <w:sz w:val="22"/>
                <w:szCs w:val="22"/>
              </w:rPr>
              <w:t>Per le lauree triennali: lauree appartenente alle classi L-02 (Biotecnologie) se il corso di laurea è riferito a biotecnologie vegetali, alimentari e agro ambientali, L-25 (Scienze e tecnologie agrarie e forestali), L-26 (Scienze e tecnologie alimentari), L-38 (Scienze zootecniche e tecnologie delle produzioni animali)</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Per le lauree magistrali (già specialistiche): Laurea Magistrale o a Ciclo Unico appartenente alle classi LM-07 (Biotecnologie agrarie), LM-69 (Scienze e tecnologie agrarie), LM-70 (Scienze e tecnologie alimentari), LM-86 (Scienze zootecniche e tecnologie animali), LM-73 (Scienze e tecnologie forestali ed ambientali), LM-42 (Medicina veterinaria)</w:t>
            </w:r>
          </w:p>
        </w:tc>
      </w:tr>
      <w:tr w:rsidR="0021229D" w:rsidRPr="0021229D" w:rsidTr="006162F6">
        <w:trPr>
          <w:cantSplit/>
          <w:trHeight w:val="218"/>
        </w:trPr>
        <w:tc>
          <w:tcPr>
            <w:tcW w:w="534" w:type="dxa"/>
            <w:shd w:val="clear" w:color="auto" w:fill="auto"/>
            <w:vAlign w:val="center"/>
          </w:tcPr>
          <w:p w:rsidR="0021229D" w:rsidRPr="0021229D" w:rsidRDefault="0021229D" w:rsidP="00F45267">
            <w:pPr>
              <w:numPr>
                <w:ilvl w:val="0"/>
                <w:numId w:val="82"/>
              </w:numPr>
              <w:ind w:left="357" w:right="113" w:hanging="357"/>
              <w:contextualSpacing/>
              <w:jc w:val="center"/>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Nel caso di società di persone, di società di capitali, di cooperative agricole di produzione che svolgono come attività principale la coltivazione del terreno e/o allevamento di animali, tutti i requisiti soggettivi devono essere in capo, rispettivamente, ad almeno un socio amministratore, ad almeno un amministratore e ad almeno un socio amministratore.</w:t>
            </w:r>
          </w:p>
        </w:tc>
      </w:tr>
      <w:tr w:rsidR="0021229D" w:rsidRPr="0021229D" w:rsidTr="006162F6">
        <w:trPr>
          <w:cantSplit/>
          <w:trHeight w:val="218"/>
        </w:trPr>
        <w:tc>
          <w:tcPr>
            <w:tcW w:w="534" w:type="dxa"/>
            <w:shd w:val="clear" w:color="auto" w:fill="auto"/>
            <w:vAlign w:val="center"/>
          </w:tcPr>
          <w:p w:rsidR="0021229D" w:rsidRPr="0021229D" w:rsidRDefault="0021229D" w:rsidP="00F45267">
            <w:pPr>
              <w:numPr>
                <w:ilvl w:val="0"/>
                <w:numId w:val="82"/>
              </w:numPr>
              <w:ind w:left="357" w:right="113" w:hanging="357"/>
              <w:contextualSpacing/>
              <w:jc w:val="center"/>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 criteri di ammissibilità del soggetti richiedenti cui alle lettere a. e d. devono essere mantenuti fino al termine previsto per la conclusione delle operazioni finanziate</w:t>
            </w:r>
          </w:p>
        </w:tc>
      </w:tr>
    </w:tbl>
    <w:p w:rsidR="0021229D" w:rsidRPr="0021229D" w:rsidRDefault="0021229D" w:rsidP="00045B3B">
      <w:pPr>
        <w:tabs>
          <w:tab w:val="left" w:pos="284"/>
          <w:tab w:val="left" w:pos="426"/>
        </w:tabs>
        <w:ind w:right="113"/>
        <w:jc w:val="both"/>
        <w:rPr>
          <w:rFonts w:ascii="Times New Roman" w:hAnsi="Times New Roman" w:cs="Calibri"/>
          <w:sz w:val="22"/>
          <w:szCs w:val="22"/>
        </w:rPr>
      </w:pPr>
    </w:p>
    <w:p w:rsidR="0021229D" w:rsidRPr="0021229D" w:rsidRDefault="0021229D" w:rsidP="00045B3B">
      <w:pPr>
        <w:tabs>
          <w:tab w:val="left" w:pos="284"/>
          <w:tab w:val="left" w:pos="426"/>
        </w:tabs>
        <w:ind w:right="113"/>
        <w:jc w:val="both"/>
        <w:rPr>
          <w:rFonts w:ascii="Times New Roman" w:hAnsi="Times New Roman" w:cs="Calibri"/>
          <w:sz w:val="22"/>
          <w:szCs w:val="22"/>
        </w:rPr>
      </w:pPr>
      <w:r w:rsidRPr="0021229D">
        <w:rPr>
          <w:rFonts w:ascii="Times New Roman" w:hAnsi="Times New Roman" w:cs="Calibri"/>
          <w:sz w:val="22"/>
          <w:szCs w:val="22"/>
        </w:rPr>
        <w:t>2.2.2 Criteri di ammissibilità dell’impresa</w:t>
      </w:r>
    </w:p>
    <w:p w:rsidR="0021229D" w:rsidRPr="0021229D" w:rsidRDefault="0021229D" w:rsidP="00045B3B">
      <w:pPr>
        <w:tabs>
          <w:tab w:val="left" w:pos="284"/>
          <w:tab w:val="left" w:pos="426"/>
        </w:tabs>
        <w:ind w:right="113"/>
        <w:jc w:val="both"/>
        <w:rPr>
          <w:rFonts w:ascii="Times New Roman" w:hAnsi="Times New Roman" w:cs="Calibri"/>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trHeight w:val="218"/>
        </w:trPr>
        <w:tc>
          <w:tcPr>
            <w:tcW w:w="534" w:type="dxa"/>
            <w:shd w:val="clear" w:color="auto" w:fill="auto"/>
            <w:vAlign w:val="center"/>
          </w:tcPr>
          <w:p w:rsidR="0021229D" w:rsidRPr="0021229D" w:rsidRDefault="0021229D" w:rsidP="00F45267">
            <w:pPr>
              <w:widowControl w:val="0"/>
              <w:numPr>
                <w:ilvl w:val="0"/>
                <w:numId w:val="124"/>
              </w:numPr>
              <w:ind w:left="414" w:right="113" w:hanging="357"/>
              <w:jc w:val="center"/>
              <w:rPr>
                <w:rFonts w:ascii="Times New Roman" w:hAnsi="Times New Roman" w:cs="Calibri"/>
                <w:sz w:val="22"/>
                <w:szCs w:val="22"/>
              </w:rPr>
            </w:pPr>
          </w:p>
        </w:tc>
        <w:tc>
          <w:tcPr>
            <w:tcW w:w="9355" w:type="dxa"/>
            <w:shd w:val="clear" w:color="auto" w:fill="auto"/>
          </w:tcPr>
          <w:p w:rsidR="0021229D" w:rsidRPr="0021229D" w:rsidRDefault="0021229D" w:rsidP="00045B3B">
            <w:pPr>
              <w:widowControl w:val="0"/>
              <w:jc w:val="both"/>
              <w:rPr>
                <w:rFonts w:ascii="Times New Roman" w:hAnsi="Times New Roman" w:cs="Times New Roman"/>
                <w:sz w:val="22"/>
                <w:szCs w:val="22"/>
              </w:rPr>
            </w:pPr>
            <w:r w:rsidRPr="0021229D">
              <w:rPr>
                <w:rFonts w:ascii="Times New Roman" w:hAnsi="Times New Roman" w:cs="Times New Roman"/>
                <w:sz w:val="22"/>
                <w:szCs w:val="22"/>
              </w:rPr>
              <w:t>Iscrizione nel Registro delle imprese presso la Camera di Commercio I.A.A</w:t>
            </w:r>
          </w:p>
        </w:tc>
      </w:tr>
      <w:tr w:rsidR="0021229D" w:rsidRPr="0021229D" w:rsidTr="006162F6">
        <w:trPr>
          <w:trHeight w:val="218"/>
        </w:trPr>
        <w:tc>
          <w:tcPr>
            <w:tcW w:w="534" w:type="dxa"/>
            <w:shd w:val="clear" w:color="auto" w:fill="auto"/>
            <w:vAlign w:val="center"/>
          </w:tcPr>
          <w:p w:rsidR="0021229D" w:rsidRPr="0021229D" w:rsidRDefault="0021229D" w:rsidP="00F45267">
            <w:pPr>
              <w:widowControl w:val="0"/>
              <w:numPr>
                <w:ilvl w:val="0"/>
                <w:numId w:val="124"/>
              </w:numPr>
              <w:ind w:left="414" w:right="113" w:hanging="357"/>
              <w:jc w:val="center"/>
              <w:rPr>
                <w:rFonts w:ascii="Times New Roman" w:hAnsi="Times New Roman" w:cs="Calibri"/>
                <w:sz w:val="22"/>
                <w:szCs w:val="22"/>
              </w:rPr>
            </w:pPr>
          </w:p>
        </w:tc>
        <w:tc>
          <w:tcPr>
            <w:tcW w:w="9355" w:type="dxa"/>
            <w:shd w:val="clear" w:color="auto" w:fill="auto"/>
          </w:tcPr>
          <w:p w:rsidR="0021229D" w:rsidRPr="0021229D" w:rsidRDefault="0021229D" w:rsidP="00045B3B">
            <w:pPr>
              <w:widowControl w:val="0"/>
              <w:jc w:val="both"/>
              <w:rPr>
                <w:rFonts w:ascii="Times New Roman" w:hAnsi="Times New Roman" w:cs="Times New Roman"/>
                <w:sz w:val="22"/>
                <w:szCs w:val="22"/>
              </w:rPr>
            </w:pPr>
            <w:r w:rsidRPr="0021229D">
              <w:rPr>
                <w:rFonts w:ascii="Times New Roman" w:hAnsi="Times New Roman" w:cs="Times New Roman"/>
                <w:sz w:val="22"/>
                <w:szCs w:val="22"/>
              </w:rPr>
              <w:t>Iscrizione nell’Anagrafe del Settore Primario</w:t>
            </w:r>
          </w:p>
        </w:tc>
      </w:tr>
      <w:tr w:rsidR="0021229D" w:rsidRPr="0021229D" w:rsidTr="006162F6">
        <w:trPr>
          <w:trHeight w:val="218"/>
        </w:trPr>
        <w:tc>
          <w:tcPr>
            <w:tcW w:w="534" w:type="dxa"/>
            <w:shd w:val="clear" w:color="auto" w:fill="auto"/>
            <w:vAlign w:val="center"/>
          </w:tcPr>
          <w:p w:rsidR="0021229D" w:rsidRPr="0021229D" w:rsidRDefault="0021229D" w:rsidP="00F45267">
            <w:pPr>
              <w:widowControl w:val="0"/>
              <w:numPr>
                <w:ilvl w:val="0"/>
                <w:numId w:val="124"/>
              </w:numPr>
              <w:ind w:left="414" w:right="113" w:hanging="357"/>
              <w:jc w:val="both"/>
              <w:rPr>
                <w:rFonts w:ascii="Times New Roman" w:hAnsi="Times New Roman" w:cs="Calibri"/>
                <w:sz w:val="22"/>
                <w:szCs w:val="22"/>
              </w:rPr>
            </w:pPr>
          </w:p>
        </w:tc>
        <w:tc>
          <w:tcPr>
            <w:tcW w:w="9355" w:type="dxa"/>
            <w:shd w:val="clear" w:color="auto" w:fill="auto"/>
          </w:tcPr>
          <w:p w:rsidR="0021229D" w:rsidRPr="00152A27" w:rsidRDefault="0021229D" w:rsidP="00B16C0F">
            <w:pPr>
              <w:widowControl w:val="0"/>
              <w:jc w:val="both"/>
              <w:rPr>
                <w:rFonts w:ascii="Times New Roman" w:hAnsi="Times New Roman" w:cs="Times New Roman"/>
                <w:sz w:val="22"/>
                <w:szCs w:val="22"/>
              </w:rPr>
            </w:pPr>
            <w:r w:rsidRPr="00152A27">
              <w:rPr>
                <w:rFonts w:ascii="Times New Roman" w:hAnsi="Times New Roman" w:cs="Times New Roman"/>
                <w:sz w:val="22"/>
                <w:szCs w:val="22"/>
              </w:rPr>
              <w:t>Conduzione dell’U.T.E., così come definita dall’art. 1 del DPR 1/12/1999 n, 503 e oggetto dell’intervento, ubicata nell’ambito territoriale del GAL Prealpi e Dolomiti.</w:t>
            </w:r>
          </w:p>
        </w:tc>
      </w:tr>
      <w:tr w:rsidR="0021229D" w:rsidRPr="0021229D" w:rsidTr="006162F6">
        <w:trPr>
          <w:trHeight w:val="218"/>
        </w:trPr>
        <w:tc>
          <w:tcPr>
            <w:tcW w:w="534" w:type="dxa"/>
            <w:shd w:val="clear" w:color="auto" w:fill="auto"/>
            <w:vAlign w:val="center"/>
          </w:tcPr>
          <w:p w:rsidR="0021229D" w:rsidRPr="0021229D" w:rsidRDefault="0021229D" w:rsidP="00F45267">
            <w:pPr>
              <w:widowControl w:val="0"/>
              <w:numPr>
                <w:ilvl w:val="0"/>
                <w:numId w:val="124"/>
              </w:numPr>
              <w:ind w:left="414" w:right="113" w:hanging="357"/>
              <w:jc w:val="both"/>
              <w:rPr>
                <w:rFonts w:ascii="Times New Roman" w:hAnsi="Times New Roman" w:cs="Calibri"/>
                <w:sz w:val="22"/>
                <w:szCs w:val="22"/>
              </w:rPr>
            </w:pPr>
          </w:p>
        </w:tc>
        <w:tc>
          <w:tcPr>
            <w:tcW w:w="9355" w:type="dxa"/>
            <w:shd w:val="clear" w:color="auto" w:fill="auto"/>
          </w:tcPr>
          <w:p w:rsidR="0021229D" w:rsidRPr="00152A27" w:rsidRDefault="0021229D" w:rsidP="00045B3B">
            <w:pPr>
              <w:widowControl w:val="0"/>
              <w:jc w:val="both"/>
              <w:rPr>
                <w:rFonts w:ascii="Times New Roman" w:hAnsi="Times New Roman" w:cs="Times New Roman"/>
                <w:strike/>
                <w:sz w:val="22"/>
                <w:szCs w:val="22"/>
              </w:rPr>
            </w:pPr>
            <w:r w:rsidRPr="00152A27">
              <w:rPr>
                <w:rFonts w:ascii="Times New Roman" w:hAnsi="Times New Roman" w:cs="Times New Roman"/>
                <w:sz w:val="22"/>
                <w:szCs w:val="22"/>
              </w:rPr>
              <w:t>Dimensione economica aziendale pari ad almeno 12.000 euro di Produzione Standard totale</w:t>
            </w:r>
            <w:r w:rsidR="00B16C0F" w:rsidRPr="00152A27">
              <w:rPr>
                <w:rFonts w:ascii="Times New Roman" w:hAnsi="Times New Roman" w:cs="Times New Roman"/>
                <w:sz w:val="22"/>
                <w:szCs w:val="22"/>
              </w:rPr>
              <w:t>.</w:t>
            </w:r>
          </w:p>
          <w:p w:rsidR="0021229D" w:rsidRPr="00152A27" w:rsidRDefault="0021229D" w:rsidP="00045B3B">
            <w:pPr>
              <w:widowControl w:val="0"/>
              <w:jc w:val="both"/>
              <w:rPr>
                <w:rFonts w:ascii="Times New Roman" w:hAnsi="Times New Roman" w:cs="Times New Roman"/>
                <w:sz w:val="22"/>
                <w:szCs w:val="22"/>
              </w:rPr>
            </w:pPr>
            <w:r w:rsidRPr="00152A27">
              <w:rPr>
                <w:rFonts w:ascii="Times New Roman" w:hAnsi="Times New Roman" w:cs="Times New Roman"/>
                <w:sz w:val="22"/>
                <w:szCs w:val="22"/>
              </w:rPr>
              <w:t>Per il calcolo della Produzione Standard si fa riferimento alla metodologia illustrata dall'Allegato IV al Reg. (CE) n. 1242/2008, che istituisce una tipologia comunitaria delle aziende agricole. Per Produzione Standard si intende il valore normale della produzione lorda. La Produzione Standard è determinata, per ciascuna attività produttiva vegetale e animale, dall'indagine sulla struttura delle aziende agricole. La produzione standard totale dell'azienda equivale alla somma dei valori ottenuti per ciascuna attività produttiva moltiplicando le produzioni standard per unità per il numero di unità corrispondenti (ettari per le coltivazioni e capi per gli allevamenti).</w:t>
            </w:r>
          </w:p>
          <w:p w:rsidR="0021229D" w:rsidRPr="00152A27" w:rsidRDefault="0021229D" w:rsidP="00045B3B">
            <w:pPr>
              <w:widowControl w:val="0"/>
              <w:jc w:val="both"/>
              <w:rPr>
                <w:rFonts w:ascii="Times New Roman" w:hAnsi="Times New Roman" w:cs="Times New Roman"/>
                <w:sz w:val="22"/>
                <w:szCs w:val="22"/>
              </w:rPr>
            </w:pPr>
            <w:r w:rsidRPr="00152A27">
              <w:rPr>
                <w:rFonts w:ascii="Times New Roman" w:hAnsi="Times New Roman" w:cs="Times New Roman"/>
                <w:sz w:val="22"/>
                <w:szCs w:val="22"/>
              </w:rPr>
              <w:t>Gli impianti arborei devono essere a dimora al momento di presentazione della domanda di aiuto. Per le attività di allevamento viene considerata la consistenza media dichiarata. Tali condizioni saranno accertate in fase di istruttoria di ammissibilità per avvallare il valore di produzione standard risultante da fascicolo.</w:t>
            </w:r>
          </w:p>
          <w:p w:rsidR="0021229D" w:rsidRPr="00152A27" w:rsidRDefault="0021229D" w:rsidP="00045B3B">
            <w:pPr>
              <w:widowControl w:val="0"/>
              <w:jc w:val="both"/>
              <w:rPr>
                <w:rFonts w:ascii="Times New Roman" w:hAnsi="Times New Roman" w:cs="Times New Roman"/>
                <w:sz w:val="22"/>
                <w:szCs w:val="22"/>
              </w:rPr>
            </w:pPr>
            <w:r w:rsidRPr="00152A27">
              <w:rPr>
                <w:rFonts w:ascii="Times New Roman" w:hAnsi="Times New Roman" w:cs="Times New Roman"/>
                <w:sz w:val="22"/>
                <w:szCs w:val="22"/>
              </w:rPr>
              <w:t>La tabella con le Produzioni Standard predisposta da INEA e relativa alla regione Veneto è contenuta nell’Allegato tecnico 11.2.</w:t>
            </w:r>
          </w:p>
        </w:tc>
      </w:tr>
      <w:tr w:rsidR="0021229D" w:rsidRPr="0021229D" w:rsidTr="006162F6">
        <w:trPr>
          <w:trHeight w:val="218"/>
        </w:trPr>
        <w:tc>
          <w:tcPr>
            <w:tcW w:w="534" w:type="dxa"/>
            <w:shd w:val="clear" w:color="auto" w:fill="auto"/>
            <w:vAlign w:val="center"/>
          </w:tcPr>
          <w:p w:rsidR="0021229D" w:rsidRPr="0021229D" w:rsidRDefault="0021229D" w:rsidP="00F45267">
            <w:pPr>
              <w:widowControl w:val="0"/>
              <w:numPr>
                <w:ilvl w:val="0"/>
                <w:numId w:val="124"/>
              </w:numPr>
              <w:ind w:left="414" w:right="113" w:hanging="357"/>
              <w:jc w:val="both"/>
              <w:rPr>
                <w:rFonts w:ascii="Times New Roman" w:hAnsi="Times New Roman" w:cs="Calibri"/>
                <w:sz w:val="22"/>
                <w:szCs w:val="22"/>
              </w:rPr>
            </w:pPr>
          </w:p>
        </w:tc>
        <w:tc>
          <w:tcPr>
            <w:tcW w:w="9355" w:type="dxa"/>
            <w:shd w:val="clear" w:color="auto" w:fill="auto"/>
          </w:tcPr>
          <w:p w:rsidR="0021229D" w:rsidRPr="0021229D" w:rsidRDefault="0021229D" w:rsidP="00045B3B">
            <w:pPr>
              <w:widowControl w:val="0"/>
              <w:jc w:val="both"/>
              <w:rPr>
                <w:rFonts w:ascii="Times New Roman" w:hAnsi="Times New Roman" w:cs="Times New Roman"/>
                <w:sz w:val="22"/>
                <w:szCs w:val="22"/>
              </w:rPr>
            </w:pPr>
            <w:r w:rsidRPr="0021229D">
              <w:rPr>
                <w:rFonts w:ascii="Times New Roman" w:hAnsi="Times New Roman" w:cs="Times New Roman"/>
                <w:sz w:val="22"/>
                <w:szCs w:val="22"/>
              </w:rPr>
              <w:t xml:space="preserve">Non sono ammissibili le imprese in difficoltà ai sensi degli orientamenti dell’Unione per gli aiuti di Stato </w:t>
            </w:r>
            <w:r w:rsidRPr="0021229D">
              <w:rPr>
                <w:rFonts w:ascii="Times New Roman" w:hAnsi="Times New Roman" w:cs="Times New Roman"/>
                <w:sz w:val="22"/>
                <w:szCs w:val="22"/>
              </w:rPr>
              <w:lastRenderedPageBreak/>
              <w:t>nel settore agricolo e forestale e degli orientamenti dell’Unione in materia di aiuti di Stato per il salvataggio e la ristrutturazione delle imprese in difficoltà.</w:t>
            </w:r>
          </w:p>
        </w:tc>
      </w:tr>
    </w:tbl>
    <w:p w:rsidR="0021229D" w:rsidRPr="0021229D" w:rsidRDefault="0021229D" w:rsidP="00045B3B">
      <w:pPr>
        <w:tabs>
          <w:tab w:val="left" w:pos="284"/>
          <w:tab w:val="left" w:pos="426"/>
        </w:tabs>
        <w:ind w:right="113"/>
        <w:jc w:val="both"/>
        <w:rPr>
          <w:rFonts w:ascii="Times New Roman" w:hAnsi="Times New Roman" w:cs="Calibri"/>
          <w:sz w:val="22"/>
          <w:szCs w:val="22"/>
        </w:rPr>
      </w:pPr>
    </w:p>
    <w:p w:rsidR="0021229D" w:rsidRPr="0021229D" w:rsidRDefault="0021229D" w:rsidP="00045B3B">
      <w:pPr>
        <w:tabs>
          <w:tab w:val="left" w:pos="284"/>
          <w:tab w:val="left" w:pos="426"/>
        </w:tabs>
        <w:ind w:right="113"/>
        <w:jc w:val="both"/>
        <w:rPr>
          <w:rFonts w:ascii="Times New Roman" w:hAnsi="Times New Roman" w:cs="Calibri"/>
          <w:sz w:val="22"/>
          <w:szCs w:val="22"/>
        </w:rPr>
      </w:pPr>
    </w:p>
    <w:p w:rsidR="0021229D" w:rsidRPr="0021229D" w:rsidRDefault="0021229D" w:rsidP="00F45267">
      <w:pPr>
        <w:numPr>
          <w:ilvl w:val="0"/>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Interventi ammissibili</w:t>
      </w:r>
    </w:p>
    <w:p w:rsidR="0021229D" w:rsidRPr="0021229D" w:rsidRDefault="0021229D" w:rsidP="00045B3B">
      <w:pPr>
        <w:tabs>
          <w:tab w:val="left" w:pos="0"/>
          <w:tab w:val="left" w:pos="284"/>
        </w:tabs>
        <w:ind w:right="113"/>
        <w:contextualSpacing/>
        <w:jc w:val="both"/>
        <w:rPr>
          <w:rFonts w:ascii="Times New Roman" w:hAnsi="Times New Roman" w:cs="Calibri"/>
          <w:smallCaps/>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 xml:space="preserve">Descrizione interventi </w:t>
      </w:r>
    </w:p>
    <w:p w:rsidR="0021229D" w:rsidRPr="0021229D" w:rsidRDefault="0021229D" w:rsidP="00045B3B">
      <w:pPr>
        <w:tabs>
          <w:tab w:val="left" w:pos="0"/>
          <w:tab w:val="left" w:pos="284"/>
        </w:tabs>
        <w:ind w:right="113"/>
        <w:contextualSpacing/>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Interventi di miglioramento fondiario (sistemazioni fondiarie e idraulico-agrarie; impianti colture arboree da frutto; miglioramento di prati e pascoli);</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Costruzione di fabbricati per la produzione, lavorazione, trasformazione, immagazzinamento, commercializzazione dei prodotti aziendali e per ricovero macchine/attrezzature;</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Acquisto/Acquisto con ristrutturazione/Ristrutturazione di fabbricati per la produzione, lavorazione, trasformazione, immagazzinamento e commercializzazione dei prodotti aziendali e per ricovero macchine/attrezzature;</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Ristrutturazione di fabbricati per la produzione, lavorazione, trasformazione, immagazzinamento e commercializzazione dei prodotti aziendali con utilizzo di materiale da costruzione che migliori l'efficienza energetica;</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Investimenti per l'eliminazione e sostituzione dell'amianto;</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Investimenti strutturali ed impianti per lo stoccaggio, il trattamento e la gestione dei residui agricoli e dei reflui aziendali comprese le strutture realizzate con tecnologie volte alla riduzione delle emissioni di gas a effetto serra;</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Acquisto di macchine e attrezzature;</w:t>
            </w:r>
          </w:p>
        </w:tc>
      </w:tr>
      <w:tr w:rsidR="0021229D" w:rsidRPr="0021229D" w:rsidTr="006162F6">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Acquisto di macchine e attrezzature per la riduzione dell’impatto ambientale, il miglioramento del benessere animale e la conservazione del suolo (agricoltura conservativa, agricoltura di precisione):</w:t>
            </w:r>
          </w:p>
          <w:p w:rsidR="0021229D" w:rsidRPr="0021229D" w:rsidRDefault="0021229D" w:rsidP="00F45267">
            <w:pPr>
              <w:numPr>
                <w:ilvl w:val="0"/>
                <w:numId w:val="135"/>
              </w:numPr>
              <w:autoSpaceDE w:val="0"/>
              <w:autoSpaceDN w:val="0"/>
              <w:adjustRightInd w:val="0"/>
              <w:ind w:left="397" w:hanging="170"/>
              <w:contextualSpacing/>
              <w:jc w:val="both"/>
              <w:rPr>
                <w:rFonts w:ascii="Times New Roman" w:hAnsi="Times New Roman" w:cs="Times New Roman"/>
                <w:sz w:val="22"/>
                <w:szCs w:val="22"/>
              </w:rPr>
            </w:pPr>
            <w:r w:rsidRPr="0021229D">
              <w:rPr>
                <w:rFonts w:ascii="Times New Roman" w:hAnsi="Times New Roman" w:cs="Times New Roman"/>
                <w:sz w:val="22"/>
                <w:szCs w:val="22"/>
              </w:rPr>
              <w:t xml:space="preserve">Investimenti per l'agricoltura di precisione </w:t>
            </w:r>
          </w:p>
          <w:p w:rsidR="0021229D" w:rsidRPr="0021229D" w:rsidRDefault="0021229D" w:rsidP="00F45267">
            <w:pPr>
              <w:numPr>
                <w:ilvl w:val="0"/>
                <w:numId w:val="135"/>
              </w:numPr>
              <w:autoSpaceDE w:val="0"/>
              <w:autoSpaceDN w:val="0"/>
              <w:adjustRightInd w:val="0"/>
              <w:ind w:left="397" w:hanging="170"/>
              <w:contextualSpacing/>
              <w:jc w:val="both"/>
              <w:rPr>
                <w:rFonts w:ascii="Times New Roman" w:hAnsi="Times New Roman" w:cs="Times New Roman"/>
                <w:sz w:val="22"/>
                <w:szCs w:val="22"/>
              </w:rPr>
            </w:pPr>
            <w:r w:rsidRPr="0021229D">
              <w:rPr>
                <w:rFonts w:ascii="Times New Roman" w:hAnsi="Times New Roman" w:cs="Times New Roman"/>
                <w:sz w:val="22"/>
                <w:szCs w:val="22"/>
              </w:rPr>
              <w:t xml:space="preserve">Attrezzature per l'agricoltura conservativa </w:t>
            </w:r>
          </w:p>
          <w:p w:rsidR="0021229D" w:rsidRPr="0021229D" w:rsidRDefault="0021229D" w:rsidP="00F45267">
            <w:pPr>
              <w:numPr>
                <w:ilvl w:val="0"/>
                <w:numId w:val="135"/>
              </w:numPr>
              <w:autoSpaceDE w:val="0"/>
              <w:autoSpaceDN w:val="0"/>
              <w:adjustRightInd w:val="0"/>
              <w:ind w:left="397" w:hanging="170"/>
              <w:contextualSpacing/>
              <w:jc w:val="both"/>
              <w:rPr>
                <w:rFonts w:ascii="Times New Roman" w:hAnsi="Times New Roman" w:cs="Times New Roman"/>
                <w:sz w:val="22"/>
                <w:szCs w:val="22"/>
              </w:rPr>
            </w:pPr>
            <w:r w:rsidRPr="0021229D">
              <w:rPr>
                <w:rFonts w:ascii="Times New Roman" w:hAnsi="Times New Roman" w:cs="Times New Roman"/>
                <w:sz w:val="22"/>
                <w:szCs w:val="22"/>
              </w:rPr>
              <w:t>Attrezzature volte alla riduzione della dispersione dei prodotti fitosanitari:</w:t>
            </w:r>
          </w:p>
          <w:p w:rsidR="0021229D" w:rsidRPr="0021229D" w:rsidRDefault="0021229D" w:rsidP="00F45267">
            <w:pPr>
              <w:numPr>
                <w:ilvl w:val="2"/>
                <w:numId w:val="134"/>
              </w:numPr>
              <w:autoSpaceDE w:val="0"/>
              <w:autoSpaceDN w:val="0"/>
              <w:adjustRightInd w:val="0"/>
              <w:ind w:left="867" w:hanging="357"/>
              <w:contextualSpacing/>
              <w:jc w:val="both"/>
              <w:rPr>
                <w:rFonts w:ascii="Times New Roman" w:hAnsi="Times New Roman" w:cs="Times New Roman"/>
                <w:bCs/>
                <w:sz w:val="22"/>
                <w:szCs w:val="22"/>
              </w:rPr>
            </w:pPr>
            <w:r w:rsidRPr="0021229D">
              <w:rPr>
                <w:rFonts w:ascii="Times New Roman" w:hAnsi="Times New Roman" w:cs="Times New Roman"/>
                <w:bCs/>
                <w:sz w:val="22"/>
                <w:szCs w:val="22"/>
              </w:rPr>
              <w:t>Dispositivi per agevolare il riempimento della macchina irroratrice e prevenire l’inquinamento durante tale operazione</w:t>
            </w:r>
          </w:p>
          <w:p w:rsidR="0021229D" w:rsidRPr="0021229D" w:rsidRDefault="0021229D" w:rsidP="00F45267">
            <w:pPr>
              <w:numPr>
                <w:ilvl w:val="2"/>
                <w:numId w:val="134"/>
              </w:numPr>
              <w:autoSpaceDE w:val="0"/>
              <w:autoSpaceDN w:val="0"/>
              <w:adjustRightInd w:val="0"/>
              <w:ind w:left="867" w:hanging="357"/>
              <w:contextualSpacing/>
              <w:jc w:val="both"/>
              <w:rPr>
                <w:rFonts w:ascii="Times New Roman" w:hAnsi="Times New Roman" w:cs="Times New Roman"/>
                <w:bCs/>
                <w:sz w:val="22"/>
                <w:szCs w:val="22"/>
              </w:rPr>
            </w:pPr>
            <w:r w:rsidRPr="0021229D">
              <w:rPr>
                <w:rFonts w:ascii="Times New Roman" w:hAnsi="Times New Roman" w:cs="Times New Roman"/>
                <w:bCs/>
                <w:sz w:val="22"/>
                <w:szCs w:val="22"/>
              </w:rPr>
              <w:t>Dispositivi per il lavaggio dei contenitori vuoti dei prodotti fitosanitari</w:t>
            </w:r>
          </w:p>
          <w:p w:rsidR="0021229D" w:rsidRPr="0021229D" w:rsidRDefault="0021229D" w:rsidP="00F45267">
            <w:pPr>
              <w:numPr>
                <w:ilvl w:val="2"/>
                <w:numId w:val="134"/>
              </w:numPr>
              <w:autoSpaceDE w:val="0"/>
              <w:autoSpaceDN w:val="0"/>
              <w:adjustRightInd w:val="0"/>
              <w:ind w:left="867" w:hanging="357"/>
              <w:contextualSpacing/>
              <w:jc w:val="both"/>
              <w:rPr>
                <w:rFonts w:ascii="Times New Roman" w:hAnsi="Times New Roman" w:cs="Times New Roman"/>
                <w:sz w:val="22"/>
                <w:szCs w:val="22"/>
              </w:rPr>
            </w:pPr>
            <w:r w:rsidRPr="0021229D">
              <w:rPr>
                <w:rFonts w:ascii="Times New Roman" w:hAnsi="Times New Roman" w:cs="Times New Roman"/>
                <w:bCs/>
                <w:sz w:val="22"/>
                <w:szCs w:val="22"/>
              </w:rPr>
              <w:t>Attrezzature per la distribuzione dei prodotti fitosanitari finalizzate alla riduzione</w:t>
            </w:r>
            <w:r w:rsidRPr="0021229D">
              <w:rPr>
                <w:rFonts w:ascii="Times New Roman" w:hAnsi="Times New Roman" w:cs="Times New Roman"/>
                <w:sz w:val="22"/>
                <w:szCs w:val="22"/>
              </w:rPr>
              <w:t xml:space="preserve"> dell’inquinamento ambientale e certificate ENAMA-ENTAM </w:t>
            </w:r>
          </w:p>
          <w:p w:rsidR="0021229D" w:rsidRPr="0021229D" w:rsidRDefault="0021229D" w:rsidP="00F45267">
            <w:pPr>
              <w:numPr>
                <w:ilvl w:val="2"/>
                <w:numId w:val="136"/>
              </w:numPr>
              <w:autoSpaceDE w:val="0"/>
              <w:autoSpaceDN w:val="0"/>
              <w:adjustRightInd w:val="0"/>
              <w:ind w:left="1032" w:hanging="181"/>
              <w:contextualSpacing/>
              <w:jc w:val="both"/>
              <w:rPr>
                <w:rFonts w:ascii="Times New Roman" w:hAnsi="Times New Roman" w:cs="Times New Roman"/>
                <w:sz w:val="22"/>
                <w:szCs w:val="22"/>
              </w:rPr>
            </w:pPr>
            <w:r w:rsidRPr="0021229D">
              <w:rPr>
                <w:rFonts w:ascii="Times New Roman" w:hAnsi="Times New Roman" w:cs="Times New Roman"/>
                <w:sz w:val="22"/>
                <w:szCs w:val="22"/>
              </w:rPr>
              <w:t>Atomizzatori a tunnel con pannelli recuperatori</w:t>
            </w:r>
          </w:p>
          <w:p w:rsidR="0021229D" w:rsidRPr="0021229D" w:rsidRDefault="0021229D" w:rsidP="00F45267">
            <w:pPr>
              <w:numPr>
                <w:ilvl w:val="2"/>
                <w:numId w:val="136"/>
              </w:numPr>
              <w:autoSpaceDE w:val="0"/>
              <w:autoSpaceDN w:val="0"/>
              <w:adjustRightInd w:val="0"/>
              <w:ind w:left="1032" w:hanging="181"/>
              <w:contextualSpacing/>
              <w:jc w:val="both"/>
              <w:rPr>
                <w:rFonts w:ascii="Times New Roman" w:hAnsi="Times New Roman" w:cs="Times New Roman"/>
                <w:sz w:val="22"/>
                <w:szCs w:val="22"/>
              </w:rPr>
            </w:pPr>
            <w:r w:rsidRPr="0021229D">
              <w:rPr>
                <w:rFonts w:ascii="Times New Roman" w:hAnsi="Times New Roman" w:cs="Times New Roman"/>
                <w:sz w:val="22"/>
                <w:szCs w:val="22"/>
              </w:rPr>
              <w:t>Atomizzatori con convogliatori d’aria a torretta.</w:t>
            </w:r>
          </w:p>
          <w:p w:rsidR="0021229D" w:rsidRPr="0021229D" w:rsidRDefault="0021229D" w:rsidP="00F45267">
            <w:pPr>
              <w:numPr>
                <w:ilvl w:val="2"/>
                <w:numId w:val="136"/>
              </w:numPr>
              <w:autoSpaceDE w:val="0"/>
              <w:autoSpaceDN w:val="0"/>
              <w:adjustRightInd w:val="0"/>
              <w:ind w:left="1032" w:hanging="181"/>
              <w:contextualSpacing/>
              <w:jc w:val="both"/>
              <w:rPr>
                <w:rFonts w:ascii="Times New Roman" w:hAnsi="Times New Roman" w:cs="Times New Roman"/>
                <w:sz w:val="22"/>
                <w:szCs w:val="22"/>
              </w:rPr>
            </w:pPr>
            <w:r w:rsidRPr="0021229D">
              <w:rPr>
                <w:rFonts w:ascii="Times New Roman" w:hAnsi="Times New Roman" w:cs="Times New Roman"/>
                <w:sz w:val="22"/>
                <w:szCs w:val="22"/>
              </w:rPr>
              <w:t>Barre irroratrici con campana antideriva.</w:t>
            </w:r>
          </w:p>
          <w:p w:rsidR="0021229D" w:rsidRPr="0021229D" w:rsidRDefault="0021229D" w:rsidP="00F45267">
            <w:pPr>
              <w:numPr>
                <w:ilvl w:val="2"/>
                <w:numId w:val="136"/>
              </w:numPr>
              <w:autoSpaceDE w:val="0"/>
              <w:autoSpaceDN w:val="0"/>
              <w:adjustRightInd w:val="0"/>
              <w:ind w:left="1032" w:hanging="181"/>
              <w:contextualSpacing/>
              <w:jc w:val="both"/>
              <w:rPr>
                <w:rFonts w:ascii="Times New Roman" w:hAnsi="Times New Roman" w:cs="Times New Roman"/>
                <w:sz w:val="22"/>
                <w:szCs w:val="22"/>
              </w:rPr>
            </w:pPr>
            <w:r w:rsidRPr="0021229D">
              <w:rPr>
                <w:rFonts w:ascii="Times New Roman" w:hAnsi="Times New Roman" w:cs="Times New Roman"/>
                <w:sz w:val="22"/>
                <w:szCs w:val="22"/>
              </w:rPr>
              <w:t>Barre irroratrici con ugelli antideriva e distribuzione assistita mediante manica d’aria.</w:t>
            </w:r>
            <w:r w:rsidRPr="0021229D" w:rsidDel="005F4FD5">
              <w:rPr>
                <w:rFonts w:ascii="Times New Roman" w:hAnsi="Times New Roman" w:cs="Times New Roman"/>
                <w:sz w:val="22"/>
                <w:szCs w:val="22"/>
              </w:rPr>
              <w:t xml:space="preserve"> </w:t>
            </w:r>
          </w:p>
          <w:p w:rsidR="0021229D" w:rsidRPr="0021229D" w:rsidRDefault="0021229D" w:rsidP="00F45267">
            <w:pPr>
              <w:numPr>
                <w:ilvl w:val="0"/>
                <w:numId w:val="135"/>
              </w:numPr>
              <w:autoSpaceDE w:val="0"/>
              <w:autoSpaceDN w:val="0"/>
              <w:adjustRightInd w:val="0"/>
              <w:ind w:left="397" w:hanging="170"/>
              <w:contextualSpacing/>
              <w:jc w:val="both"/>
              <w:rPr>
                <w:rFonts w:ascii="Times New Roman" w:hAnsi="Times New Roman" w:cs="Times New Roman"/>
                <w:sz w:val="22"/>
                <w:szCs w:val="22"/>
              </w:rPr>
            </w:pPr>
            <w:r w:rsidRPr="0021229D">
              <w:rPr>
                <w:rFonts w:ascii="Times New Roman" w:hAnsi="Times New Roman" w:cs="Times New Roman"/>
                <w:sz w:val="22"/>
                <w:szCs w:val="22"/>
              </w:rPr>
              <w:t xml:space="preserve">Attrezzature per il diserbo meccanico localizzato </w:t>
            </w:r>
          </w:p>
          <w:p w:rsidR="0021229D" w:rsidRPr="0021229D" w:rsidRDefault="0021229D" w:rsidP="00F45267">
            <w:pPr>
              <w:numPr>
                <w:ilvl w:val="0"/>
                <w:numId w:val="135"/>
              </w:numPr>
              <w:autoSpaceDE w:val="0"/>
              <w:autoSpaceDN w:val="0"/>
              <w:adjustRightInd w:val="0"/>
              <w:ind w:left="397" w:hanging="170"/>
              <w:contextualSpacing/>
              <w:jc w:val="both"/>
              <w:rPr>
                <w:rFonts w:ascii="Times New Roman" w:hAnsi="Times New Roman" w:cs="Times New Roman"/>
                <w:sz w:val="22"/>
                <w:szCs w:val="22"/>
              </w:rPr>
            </w:pPr>
            <w:r w:rsidRPr="0021229D">
              <w:rPr>
                <w:rFonts w:ascii="Times New Roman" w:hAnsi="Times New Roman" w:cs="Times New Roman"/>
                <w:sz w:val="22"/>
                <w:szCs w:val="22"/>
              </w:rPr>
              <w:t xml:space="preserve">Attrezzature per la distribuzione e l’interramento dei liquami zootecnici </w:t>
            </w:r>
          </w:p>
          <w:p w:rsidR="0021229D" w:rsidRPr="0021229D" w:rsidRDefault="0021229D" w:rsidP="00F45267">
            <w:pPr>
              <w:numPr>
                <w:ilvl w:val="0"/>
                <w:numId w:val="135"/>
              </w:numPr>
              <w:autoSpaceDE w:val="0"/>
              <w:autoSpaceDN w:val="0"/>
              <w:adjustRightInd w:val="0"/>
              <w:ind w:left="397" w:hanging="170"/>
              <w:contextualSpacing/>
              <w:jc w:val="both"/>
              <w:rPr>
                <w:rFonts w:ascii="Times New Roman" w:hAnsi="Times New Roman" w:cs="Times New Roman"/>
                <w:sz w:val="22"/>
                <w:szCs w:val="22"/>
              </w:rPr>
            </w:pPr>
            <w:r w:rsidRPr="0021229D">
              <w:rPr>
                <w:rFonts w:ascii="Times New Roman" w:hAnsi="Times New Roman" w:cs="Times New Roman"/>
                <w:sz w:val="22"/>
                <w:szCs w:val="22"/>
              </w:rPr>
              <w:t xml:space="preserve">Sistemi per il miglioramento del benessere degli animali (ventilazione, raffrescamento, illuminazione, gestione dell’acqua di abbeveraggio, condizioni di stabulazione) </w:t>
            </w:r>
          </w:p>
          <w:p w:rsidR="0021229D" w:rsidRPr="0021229D" w:rsidRDefault="0021229D" w:rsidP="00F45267">
            <w:pPr>
              <w:numPr>
                <w:ilvl w:val="0"/>
                <w:numId w:val="135"/>
              </w:numPr>
              <w:autoSpaceDE w:val="0"/>
              <w:autoSpaceDN w:val="0"/>
              <w:adjustRightInd w:val="0"/>
              <w:ind w:left="397" w:hanging="170"/>
              <w:contextualSpacing/>
              <w:jc w:val="both"/>
              <w:rPr>
                <w:rFonts w:ascii="Times New Roman" w:hAnsi="Times New Roman" w:cs="Times New Roman"/>
                <w:sz w:val="22"/>
                <w:szCs w:val="22"/>
              </w:rPr>
            </w:pPr>
            <w:r w:rsidRPr="0021229D">
              <w:rPr>
                <w:rFonts w:ascii="Times New Roman" w:hAnsi="Times New Roman" w:cs="Times New Roman"/>
                <w:sz w:val="22"/>
                <w:szCs w:val="22"/>
              </w:rPr>
              <w:t xml:space="preserve">Automazione operazione di mungitura con sistemi di controllo in continuo della qualità del latte </w:t>
            </w:r>
          </w:p>
          <w:p w:rsidR="0021229D" w:rsidRPr="0021229D" w:rsidRDefault="0021229D" w:rsidP="00F45267">
            <w:pPr>
              <w:numPr>
                <w:ilvl w:val="0"/>
                <w:numId w:val="135"/>
              </w:numPr>
              <w:autoSpaceDE w:val="0"/>
              <w:autoSpaceDN w:val="0"/>
              <w:adjustRightInd w:val="0"/>
              <w:ind w:left="397" w:hanging="170"/>
              <w:contextualSpacing/>
              <w:jc w:val="both"/>
              <w:rPr>
                <w:rFonts w:ascii="Times New Roman" w:hAnsi="Times New Roman" w:cs="Times New Roman"/>
                <w:sz w:val="22"/>
                <w:szCs w:val="22"/>
              </w:rPr>
            </w:pPr>
            <w:r w:rsidRPr="0021229D">
              <w:rPr>
                <w:rFonts w:ascii="Times New Roman" w:hAnsi="Times New Roman" w:cs="Times New Roman"/>
                <w:sz w:val="22"/>
                <w:szCs w:val="22"/>
              </w:rPr>
              <w:t>Investimenti per la preparazione e gestione automatizzata delle razioni alimentari</w:t>
            </w:r>
            <w:r w:rsidRPr="0021229D">
              <w:rPr>
                <w:sz w:val="22"/>
                <w:szCs w:val="22"/>
              </w:rPr>
              <w:tab/>
            </w:r>
            <w:r w:rsidRPr="0021229D">
              <w:rPr>
                <w:sz w:val="22"/>
                <w:szCs w:val="22"/>
              </w:rPr>
              <w:tab/>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Investimenti per la produzione di energia, a esclusivo uso aziendale, a partire da:</w:t>
            </w:r>
          </w:p>
          <w:p w:rsidR="0021229D" w:rsidRPr="0021229D" w:rsidRDefault="0021229D" w:rsidP="00F45267">
            <w:pPr>
              <w:numPr>
                <w:ilvl w:val="0"/>
                <w:numId w:val="137"/>
              </w:numPr>
              <w:ind w:left="283" w:hanging="170"/>
              <w:contextualSpacing/>
              <w:jc w:val="both"/>
              <w:rPr>
                <w:rFonts w:ascii="Times New Roman" w:hAnsi="Times New Roman" w:cs="Times New Roman"/>
                <w:sz w:val="22"/>
                <w:szCs w:val="22"/>
              </w:rPr>
            </w:pPr>
            <w:r w:rsidRPr="0021229D">
              <w:rPr>
                <w:rFonts w:ascii="Times New Roman" w:hAnsi="Times New Roman" w:cs="Times New Roman"/>
                <w:sz w:val="22"/>
                <w:szCs w:val="22"/>
              </w:rPr>
              <w:t>fonti agro-forestali</w:t>
            </w:r>
          </w:p>
          <w:p w:rsidR="0021229D" w:rsidRPr="0021229D" w:rsidRDefault="0021229D" w:rsidP="00F45267">
            <w:pPr>
              <w:numPr>
                <w:ilvl w:val="0"/>
                <w:numId w:val="137"/>
              </w:numPr>
              <w:ind w:left="283" w:hanging="170"/>
              <w:contextualSpacing/>
              <w:jc w:val="both"/>
              <w:rPr>
                <w:rFonts w:ascii="Times New Roman" w:hAnsi="Times New Roman" w:cs="Times New Roman"/>
                <w:sz w:val="22"/>
                <w:szCs w:val="22"/>
              </w:rPr>
            </w:pPr>
            <w:r w:rsidRPr="0021229D">
              <w:rPr>
                <w:rFonts w:ascii="Times New Roman" w:hAnsi="Times New Roman" w:cs="Times New Roman"/>
                <w:sz w:val="22"/>
                <w:szCs w:val="22"/>
              </w:rPr>
              <w:t>fonti rinnovabili (solare termico, fotovoltaico, eolico, geotermico)</w:t>
            </w:r>
          </w:p>
          <w:p w:rsidR="0021229D" w:rsidRPr="0021229D" w:rsidRDefault="0021229D" w:rsidP="00F45267">
            <w:pPr>
              <w:numPr>
                <w:ilvl w:val="0"/>
                <w:numId w:val="137"/>
              </w:numPr>
              <w:ind w:left="283" w:hanging="170"/>
              <w:contextualSpacing/>
              <w:jc w:val="both"/>
              <w:rPr>
                <w:rFonts w:ascii="Times New Roman" w:hAnsi="Times New Roman" w:cs="Times New Roman"/>
                <w:sz w:val="22"/>
                <w:szCs w:val="22"/>
              </w:rPr>
            </w:pPr>
            <w:r w:rsidRPr="0021229D">
              <w:rPr>
                <w:rFonts w:ascii="Times New Roman" w:hAnsi="Times New Roman" w:cs="Times New Roman"/>
                <w:sz w:val="22"/>
                <w:szCs w:val="22"/>
              </w:rPr>
              <w:t>reflui provenienti dall’attività aziendale.</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Investimenti volti alla depurazione delle acque reflue derivanti dall'attività di trasformazione dei prodotti; </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Investimenti finalizzati alla difesa attiva volti a proteggere le coltivazioni dagli effetti negativi degli eventi meteorici estremi e dai danni derivanti dagli animali selvatici e a proteggere gli allevamenti dall’azione dei predatori;</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Investimenti in hardware e software finalizzati all’adozione di tecnologie di informazione e comunicazione (TIC), al commercio elettronico, all’acquisizione di competenze digitali (e-skills) e all’apprendimento in linea (e-learning) nonché allacciamento alla rete.</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6"/>
              </w:numPr>
              <w:ind w:left="357" w:right="113"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La tabella contenente gli interventi ammissibili è riportata nell’Allegato tecnico 11.3.</w:t>
            </w:r>
          </w:p>
        </w:tc>
      </w:tr>
    </w:tbl>
    <w:p w:rsidR="0021229D" w:rsidRPr="0021229D" w:rsidRDefault="0021229D" w:rsidP="00045B3B">
      <w:pPr>
        <w:tabs>
          <w:tab w:val="left" w:pos="0"/>
          <w:tab w:val="left" w:pos="284"/>
        </w:tabs>
        <w:ind w:right="113"/>
        <w:contextualSpacing/>
        <w:jc w:val="both"/>
        <w:rPr>
          <w:rFonts w:ascii="Times New Roman" w:hAnsi="Times New Roman" w:cs="Calibri"/>
          <w:smallCaps/>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Condizioni di ammissibilità degli interventi</w:t>
      </w:r>
    </w:p>
    <w:p w:rsidR="0021229D" w:rsidRDefault="0021229D" w:rsidP="00045B3B">
      <w:pPr>
        <w:tabs>
          <w:tab w:val="left" w:pos="0"/>
          <w:tab w:val="left" w:pos="284"/>
        </w:tabs>
        <w:ind w:right="113"/>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Del="008978F7"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Gli investimenti fissi e quelli fissi per destinazione, funzionali alle strutture produttive, devono essere realizzati nell’ambito territoriale del GAL Prealpi e Dolomiti e/o le attrezzature e i macchinari, che per le caratteristiche e destinazioni d’uso siano utilizzati nella fase di produzione, devono essere dislocati e utilizzati prevalentemente nell’ambito territoriale del GAL. Ai fini della prevalenza, si fa riferimento alla percentuale di SAU (51% della superficie agricola utilizzata) nell’ambito territoriale del GAL della/e coltura/e interessata/e all’investimento.</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Il soggetto richiedente deve presentare un Piano Aziendale (di seguito</w:t>
            </w:r>
            <w:r>
              <w:rPr>
                <w:rFonts w:ascii="Times New Roman" w:hAnsi="Times New Roman" w:cs="Times New Roman"/>
                <w:sz w:val="22"/>
                <w:szCs w:val="22"/>
              </w:rPr>
              <w:t xml:space="preserve"> </w:t>
            </w:r>
            <w:r w:rsidRPr="00D578A4">
              <w:rPr>
                <w:rFonts w:ascii="Times New Roman" w:hAnsi="Times New Roman" w:cs="Times New Roman"/>
                <w:sz w:val="22"/>
                <w:szCs w:val="22"/>
              </w:rPr>
              <w:t>PA), volto a dimostrare che gli investimenti migliorano le prestazioni e la sostenibilità globali dell’azienda. Tale miglioramento sarà valutato sulla base dell’incremento della performance economica aziendale espressa in termini di aumento del Reddito Operativo.</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 xml:space="preserve">Nel caso gli interventi previsti, per loro natura, non portino ad assicurare un incremento di tale parametro economico, l'incremento delle prestazioni e della sostenibilità globali dell’azienda possono essere valutati attraverso il miglioramento di almeno uno dei seguenti parametri qualitativi che rappresenti, in termini di spesa prevalente, l’obiettivo principale delle operazioni previste nel piano aziendale: </w:t>
            </w:r>
          </w:p>
          <w:p w:rsidR="00D578A4" w:rsidRPr="00D578A4" w:rsidRDefault="00D578A4" w:rsidP="00F45267">
            <w:pPr>
              <w:numPr>
                <w:ilvl w:val="0"/>
                <w:numId w:val="212"/>
              </w:numPr>
              <w:contextualSpacing/>
              <w:jc w:val="both"/>
              <w:rPr>
                <w:rFonts w:ascii="Times New Roman" w:hAnsi="Times New Roman" w:cs="Times New Roman"/>
                <w:sz w:val="22"/>
                <w:szCs w:val="22"/>
              </w:rPr>
            </w:pPr>
            <w:r w:rsidRPr="00D578A4">
              <w:rPr>
                <w:rFonts w:ascii="Times New Roman" w:hAnsi="Times New Roman" w:cs="Times New Roman"/>
                <w:sz w:val="22"/>
                <w:szCs w:val="22"/>
              </w:rPr>
              <w:t>miglioramento della qualità delle produzioni;</w:t>
            </w:r>
          </w:p>
          <w:p w:rsidR="00D578A4" w:rsidRPr="00D578A4" w:rsidRDefault="00D578A4" w:rsidP="00F45267">
            <w:pPr>
              <w:numPr>
                <w:ilvl w:val="0"/>
                <w:numId w:val="212"/>
              </w:numPr>
              <w:contextualSpacing/>
              <w:jc w:val="both"/>
              <w:rPr>
                <w:rFonts w:ascii="Times New Roman" w:hAnsi="Times New Roman" w:cs="Times New Roman"/>
                <w:sz w:val="22"/>
                <w:szCs w:val="22"/>
              </w:rPr>
            </w:pPr>
            <w:r w:rsidRPr="00D578A4">
              <w:rPr>
                <w:rFonts w:ascii="Times New Roman" w:hAnsi="Times New Roman" w:cs="Times New Roman"/>
                <w:sz w:val="22"/>
                <w:szCs w:val="22"/>
              </w:rPr>
              <w:t>incremento occupazionale;</w:t>
            </w:r>
          </w:p>
          <w:p w:rsidR="00D578A4" w:rsidRPr="00D578A4" w:rsidRDefault="00D578A4" w:rsidP="00F45267">
            <w:pPr>
              <w:numPr>
                <w:ilvl w:val="0"/>
                <w:numId w:val="212"/>
              </w:numPr>
              <w:contextualSpacing/>
              <w:jc w:val="both"/>
              <w:rPr>
                <w:rFonts w:ascii="Times New Roman" w:hAnsi="Times New Roman" w:cs="Times New Roman"/>
                <w:sz w:val="22"/>
                <w:szCs w:val="22"/>
              </w:rPr>
            </w:pPr>
            <w:r w:rsidRPr="00D578A4">
              <w:rPr>
                <w:rFonts w:ascii="Times New Roman" w:hAnsi="Times New Roman" w:cs="Times New Roman"/>
                <w:sz w:val="22"/>
                <w:szCs w:val="22"/>
              </w:rPr>
              <w:t>incremento della quantità di energia rinnovabile rispetto all’energia utilizzata;</w:t>
            </w:r>
          </w:p>
          <w:p w:rsidR="00D578A4" w:rsidRPr="00D578A4" w:rsidRDefault="00D578A4" w:rsidP="00F45267">
            <w:pPr>
              <w:numPr>
                <w:ilvl w:val="0"/>
                <w:numId w:val="212"/>
              </w:numPr>
              <w:contextualSpacing/>
              <w:jc w:val="both"/>
              <w:rPr>
                <w:rFonts w:ascii="Times New Roman" w:hAnsi="Times New Roman" w:cs="Times New Roman"/>
                <w:sz w:val="22"/>
                <w:szCs w:val="22"/>
              </w:rPr>
            </w:pPr>
            <w:r w:rsidRPr="00D578A4">
              <w:rPr>
                <w:rFonts w:ascii="Times New Roman" w:hAnsi="Times New Roman" w:cs="Times New Roman"/>
                <w:sz w:val="22"/>
                <w:szCs w:val="22"/>
              </w:rPr>
              <w:t>adeguamento ai requisiti comunitari di nuova introduzione in materia di igiene e benessere degli animali;</w:t>
            </w:r>
          </w:p>
          <w:p w:rsidR="00D578A4" w:rsidRPr="00D578A4" w:rsidRDefault="00D578A4" w:rsidP="00F45267">
            <w:pPr>
              <w:numPr>
                <w:ilvl w:val="0"/>
                <w:numId w:val="212"/>
              </w:numPr>
              <w:contextualSpacing/>
              <w:jc w:val="both"/>
              <w:rPr>
                <w:rFonts w:ascii="Times New Roman" w:hAnsi="Times New Roman" w:cs="Times New Roman"/>
                <w:sz w:val="22"/>
                <w:szCs w:val="22"/>
              </w:rPr>
            </w:pPr>
            <w:r w:rsidRPr="00D578A4">
              <w:rPr>
                <w:rFonts w:ascii="Times New Roman" w:hAnsi="Times New Roman" w:cs="Times New Roman"/>
                <w:sz w:val="22"/>
                <w:szCs w:val="22"/>
              </w:rPr>
              <w:t>salvaguardia della salute pubblica e degli operatori agricoli in relazione agli interventi di bonifica dall’amianto;</w:t>
            </w:r>
          </w:p>
          <w:p w:rsidR="00D578A4" w:rsidRPr="00D578A4" w:rsidRDefault="00D578A4" w:rsidP="00F45267">
            <w:pPr>
              <w:numPr>
                <w:ilvl w:val="0"/>
                <w:numId w:val="212"/>
              </w:numPr>
              <w:contextualSpacing/>
              <w:jc w:val="both"/>
              <w:rPr>
                <w:rFonts w:ascii="Times New Roman" w:hAnsi="Times New Roman" w:cs="Times New Roman"/>
                <w:sz w:val="22"/>
                <w:szCs w:val="22"/>
              </w:rPr>
            </w:pPr>
            <w:r w:rsidRPr="00D578A4">
              <w:rPr>
                <w:rFonts w:ascii="Times New Roman" w:hAnsi="Times New Roman" w:cs="Times New Roman"/>
                <w:sz w:val="22"/>
                <w:szCs w:val="22"/>
              </w:rPr>
              <w:t>introduzione di macchine e attrezzature per la riduzione dell’impatto ambientale, il miglioramento del benessere animale e la conservazione del suolo come definite per il criterio di priorità 5.1.</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 xml:space="preserve">Per la dimostrazione del </w:t>
            </w:r>
            <w:r w:rsidRPr="00D578A4">
              <w:rPr>
                <w:rFonts w:ascii="Times New Roman" w:hAnsi="Times New Roman" w:cs="Times New Roman"/>
                <w:sz w:val="22"/>
                <w:szCs w:val="22"/>
                <w:u w:val="single"/>
              </w:rPr>
              <w:t>miglioramento della qualità delle produzioni</w:t>
            </w:r>
            <w:r w:rsidRPr="00D578A4">
              <w:rPr>
                <w:rFonts w:ascii="Times New Roman" w:hAnsi="Times New Roman" w:cs="Times New Roman"/>
                <w:sz w:val="22"/>
                <w:szCs w:val="22"/>
              </w:rPr>
              <w:t xml:space="preserve"> si fa riferimento alla certificazione del 100% della produzione certificabile; la PLV da produzione certificata, nella situazione ex post, deve essere almeno pari al 20% della PLV aziendale ex ante non certificata. </w:t>
            </w:r>
          </w:p>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Per PLV certificata si fa riferimento a:</w:t>
            </w:r>
          </w:p>
          <w:p w:rsidR="00D578A4" w:rsidRPr="00D578A4" w:rsidRDefault="00D578A4" w:rsidP="00D578A4">
            <w:pPr>
              <w:ind w:left="459"/>
              <w:jc w:val="both"/>
              <w:rPr>
                <w:rFonts w:ascii="Times New Roman" w:hAnsi="Times New Roman" w:cs="Times New Roman"/>
                <w:sz w:val="22"/>
                <w:szCs w:val="22"/>
              </w:rPr>
            </w:pPr>
            <w:r w:rsidRPr="00D578A4">
              <w:rPr>
                <w:rFonts w:ascii="Times New Roman" w:hAnsi="Times New Roman" w:cs="Times New Roman"/>
                <w:sz w:val="22"/>
                <w:szCs w:val="22"/>
              </w:rPr>
              <w:t>•</w:t>
            </w:r>
            <w:r w:rsidRPr="00D578A4">
              <w:rPr>
                <w:rFonts w:ascii="Times New Roman" w:hAnsi="Times New Roman" w:cs="Times New Roman"/>
                <w:sz w:val="22"/>
                <w:szCs w:val="22"/>
              </w:rPr>
              <w:tab/>
              <w:t>sistemi di qualità riconosciuta di cui al</w:t>
            </w:r>
            <w:r>
              <w:rPr>
                <w:rFonts w:ascii="Times New Roman" w:hAnsi="Times New Roman" w:cs="Times New Roman"/>
                <w:sz w:val="22"/>
                <w:szCs w:val="22"/>
              </w:rPr>
              <w:t xml:space="preserve"> </w:t>
            </w:r>
            <w:r w:rsidRPr="00D578A4">
              <w:rPr>
                <w:rFonts w:ascii="Times New Roman" w:hAnsi="Times New Roman" w:cs="Times New Roman"/>
                <w:sz w:val="22"/>
                <w:szCs w:val="22"/>
              </w:rPr>
              <w:t xml:space="preserve">tipo intervento 3.1.1 e 3.2.1: prodotti DOP-IGP-STG prodotti agricoli e alimentari, DOP-IGP vini, produzione biologica, Sistema di qualità “Qualità Verificata” (QV).                </w:t>
            </w:r>
          </w:p>
          <w:p w:rsidR="00D578A4" w:rsidRPr="00D578A4" w:rsidRDefault="00D578A4" w:rsidP="00D578A4">
            <w:pPr>
              <w:ind w:left="459"/>
              <w:jc w:val="both"/>
              <w:rPr>
                <w:rFonts w:ascii="Times New Roman" w:hAnsi="Times New Roman" w:cs="Times New Roman"/>
                <w:sz w:val="22"/>
                <w:szCs w:val="22"/>
              </w:rPr>
            </w:pPr>
            <w:r w:rsidRPr="00D578A4">
              <w:rPr>
                <w:rFonts w:ascii="Times New Roman" w:hAnsi="Times New Roman" w:cs="Times New Roman"/>
                <w:sz w:val="22"/>
                <w:szCs w:val="22"/>
              </w:rPr>
              <w:t>•</w:t>
            </w:r>
            <w:r w:rsidRPr="00D578A4">
              <w:rPr>
                <w:rFonts w:ascii="Times New Roman" w:hAnsi="Times New Roman" w:cs="Times New Roman"/>
                <w:sz w:val="22"/>
                <w:szCs w:val="22"/>
              </w:rPr>
              <w:tab/>
              <w:t>certificazioni volontarie di prodotto.</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 xml:space="preserve">Per il </w:t>
            </w:r>
            <w:r w:rsidRPr="00D578A4">
              <w:rPr>
                <w:rFonts w:ascii="Times New Roman" w:hAnsi="Times New Roman" w:cs="Times New Roman"/>
                <w:sz w:val="22"/>
                <w:szCs w:val="22"/>
                <w:u w:val="single"/>
              </w:rPr>
              <w:t>parametro occupazionale</w:t>
            </w:r>
            <w:r w:rsidRPr="00D578A4">
              <w:rPr>
                <w:rFonts w:ascii="Times New Roman" w:hAnsi="Times New Roman" w:cs="Times New Roman"/>
                <w:sz w:val="22"/>
                <w:szCs w:val="22"/>
              </w:rPr>
              <w:t xml:space="preserve"> si fa riferimento alla dimostrazione dell’incremento di almeno una ULA (unità lavorativa anno) documentabile mediante l’iscrizione all’INPS. Una ULA corrisponde a un lavoratore occupato a tempo pieno.</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 xml:space="preserve">Per la dimostrazione </w:t>
            </w:r>
            <w:r w:rsidRPr="00D578A4">
              <w:rPr>
                <w:rFonts w:ascii="Times New Roman" w:hAnsi="Times New Roman" w:cs="Times New Roman"/>
                <w:sz w:val="22"/>
                <w:szCs w:val="22"/>
                <w:u w:val="single"/>
              </w:rPr>
              <w:t>dell’incremento della quantità di energia (elettrica e/o termica) proveniente da fonti rinnovabili</w:t>
            </w:r>
            <w:r w:rsidRPr="00D578A4">
              <w:rPr>
                <w:rFonts w:ascii="Times New Roman" w:hAnsi="Times New Roman" w:cs="Times New Roman"/>
                <w:sz w:val="22"/>
                <w:szCs w:val="22"/>
              </w:rPr>
              <w:t xml:space="preserve"> quest’ultima, nella situazione ex post, dovrà essere pari ad almeno il 20% del fabbisogno aziendale iniziale dedotta la quantità di energia rinnovabile eventualmente prodotta prima dell’investimento. L’incremento della quantità di energia rinnovabile è dimostrabile mediante il confronto tra il consumo medio degli ultimi 24 mesi prima della presentazione della domanda della tipologia di energia considerata (elettrica e/o termica) e dimostrabile mediante fatture e bollette energetiche, e l’energia prodotta dall’impianto a regime, che sarà misurata mediante l’installazione di appositi contatori.</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Con riferimento all’</w:t>
            </w:r>
            <w:r w:rsidRPr="00D578A4">
              <w:rPr>
                <w:rFonts w:ascii="Times New Roman" w:hAnsi="Times New Roman" w:cs="Times New Roman"/>
                <w:sz w:val="22"/>
                <w:szCs w:val="22"/>
                <w:u w:val="single"/>
              </w:rPr>
              <w:t>adeguamento alle norme comunitarie di nuova introduzione</w:t>
            </w:r>
            <w:r w:rsidRPr="00D578A4">
              <w:rPr>
                <w:rFonts w:ascii="Times New Roman" w:hAnsi="Times New Roman" w:cs="Times New Roman"/>
                <w:sz w:val="22"/>
                <w:szCs w:val="22"/>
              </w:rPr>
              <w:t>, queste non devono avere già efficacia vincolante per il richiedente o devono beneficiare della deroga prevista dall’articolo 17, comma 6. del Reg. UE n. 1305/2013 per il quale il sostegno previsto dal presente tipo intervento-- potrà essere concesso per investimenti effettuati al fine di rispettare nuovi obblighi imposti dal diritto dell’Unione, per un periodo massimo di 12 mesi dalla data in cui tali obblighi diventano obbligatori per l’azienda agricola.</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B37F5">
            <w:pPr>
              <w:jc w:val="both"/>
              <w:rPr>
                <w:rFonts w:ascii="Times New Roman" w:hAnsi="Times New Roman" w:cs="Times New Roman"/>
                <w:sz w:val="22"/>
                <w:szCs w:val="22"/>
              </w:rPr>
            </w:pPr>
            <w:r w:rsidRPr="00D578A4">
              <w:rPr>
                <w:rFonts w:ascii="Times New Roman" w:hAnsi="Times New Roman" w:cs="Times New Roman"/>
                <w:sz w:val="22"/>
                <w:szCs w:val="22"/>
              </w:rPr>
              <w:t xml:space="preserve">I parametri qualitativi utilizzati per la dimostrazione dell'incremento delle prestazioni e della sostenibilità globali dell’azienda devono essere collegati agli investimenti oggetto di contributo. </w:t>
            </w:r>
          </w:p>
        </w:tc>
      </w:tr>
      <w:tr w:rsidR="00DB37F5" w:rsidRPr="00D578A4" w:rsidTr="00D578A4">
        <w:tc>
          <w:tcPr>
            <w:tcW w:w="534" w:type="dxa"/>
            <w:shd w:val="clear" w:color="auto" w:fill="auto"/>
            <w:vAlign w:val="center"/>
          </w:tcPr>
          <w:p w:rsidR="00DB37F5" w:rsidRPr="00D578A4" w:rsidRDefault="00DB37F5"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B37F5" w:rsidRPr="00DB37F5" w:rsidRDefault="00DB37F5" w:rsidP="00DB37F5">
            <w:pPr>
              <w:jc w:val="both"/>
              <w:rPr>
                <w:rFonts w:ascii="Times New Roman" w:hAnsi="Times New Roman" w:cs="Times New Roman"/>
                <w:sz w:val="22"/>
                <w:szCs w:val="22"/>
              </w:rPr>
            </w:pPr>
            <w:r w:rsidRPr="00DB37F5">
              <w:rPr>
                <w:rFonts w:ascii="Times New Roman" w:hAnsi="Times New Roman" w:cs="Times New Roman"/>
                <w:sz w:val="22"/>
                <w:szCs w:val="22"/>
              </w:rPr>
              <w:t>Il PA dovrà essere redatto secondo il formato messo a disposizione dalla Regione in collaborazione con ISMEA/Rete Rurale Nazionale 2014-2020 e disponibile sul sito di AVEPA. L’applicativo presenta una versione standard e una versione semplificata. La versione semplificata può essere utilizzata per la redazione dei piani aziendali:</w:t>
            </w:r>
          </w:p>
          <w:p w:rsidR="00DB37F5" w:rsidRPr="00DB37F5" w:rsidRDefault="00DB37F5" w:rsidP="00DB37F5">
            <w:pPr>
              <w:jc w:val="both"/>
              <w:rPr>
                <w:rFonts w:ascii="Times New Roman" w:hAnsi="Times New Roman" w:cs="Times New Roman"/>
                <w:sz w:val="22"/>
                <w:szCs w:val="22"/>
              </w:rPr>
            </w:pPr>
            <w:r w:rsidRPr="00DB37F5">
              <w:rPr>
                <w:rFonts w:ascii="Times New Roman" w:hAnsi="Times New Roman" w:cs="Times New Roman"/>
                <w:sz w:val="22"/>
                <w:szCs w:val="22"/>
              </w:rPr>
              <w:t>-</w:t>
            </w:r>
            <w:r w:rsidRPr="00DB37F5">
              <w:rPr>
                <w:rFonts w:ascii="Times New Roman" w:hAnsi="Times New Roman" w:cs="Times New Roman"/>
                <w:sz w:val="22"/>
                <w:szCs w:val="22"/>
              </w:rPr>
              <w:tab/>
              <w:t xml:space="preserve">che prevedono investimenti fino a 200.000 euro di spesa richiesta a contributo (IVA esclusa), </w:t>
            </w:r>
          </w:p>
          <w:p w:rsidR="00DB37F5" w:rsidRPr="00DB37F5" w:rsidRDefault="00DB37F5" w:rsidP="00DB37F5">
            <w:pPr>
              <w:jc w:val="both"/>
              <w:rPr>
                <w:rFonts w:ascii="Times New Roman" w:hAnsi="Times New Roman" w:cs="Times New Roman"/>
                <w:sz w:val="22"/>
                <w:szCs w:val="22"/>
              </w:rPr>
            </w:pPr>
            <w:r w:rsidRPr="00DB37F5">
              <w:rPr>
                <w:rFonts w:ascii="Times New Roman" w:hAnsi="Times New Roman" w:cs="Times New Roman"/>
                <w:sz w:val="22"/>
                <w:szCs w:val="22"/>
              </w:rPr>
              <w:t>oppure</w:t>
            </w:r>
          </w:p>
          <w:p w:rsidR="00DB37F5" w:rsidRPr="00DB37F5" w:rsidRDefault="00DB37F5" w:rsidP="00DB37F5">
            <w:pPr>
              <w:jc w:val="both"/>
              <w:rPr>
                <w:rFonts w:ascii="Times New Roman" w:hAnsi="Times New Roman" w:cs="Times New Roman"/>
                <w:sz w:val="22"/>
                <w:szCs w:val="22"/>
              </w:rPr>
            </w:pPr>
            <w:r w:rsidRPr="00DB37F5">
              <w:rPr>
                <w:rFonts w:ascii="Times New Roman" w:hAnsi="Times New Roman" w:cs="Times New Roman"/>
                <w:sz w:val="22"/>
                <w:szCs w:val="22"/>
              </w:rPr>
              <w:t>-</w:t>
            </w:r>
            <w:r w:rsidRPr="00DB37F5">
              <w:rPr>
                <w:rFonts w:ascii="Times New Roman" w:hAnsi="Times New Roman" w:cs="Times New Roman"/>
                <w:sz w:val="22"/>
                <w:szCs w:val="22"/>
              </w:rPr>
              <w:tab/>
              <w:t>nei casi in cui il rapporto tra il valore della spesa per gli investimenti richiesta a contributo (IVA esclusa) e la Produzione Standard totale dell’azienda sia inferiore a 3,</w:t>
            </w:r>
          </w:p>
          <w:p w:rsidR="00DB37F5" w:rsidRPr="00DB37F5" w:rsidRDefault="00DB37F5" w:rsidP="00DB37F5">
            <w:pPr>
              <w:jc w:val="both"/>
              <w:rPr>
                <w:rFonts w:ascii="Times New Roman" w:hAnsi="Times New Roman" w:cs="Times New Roman"/>
                <w:sz w:val="22"/>
                <w:szCs w:val="22"/>
              </w:rPr>
            </w:pPr>
            <w:r w:rsidRPr="00DB37F5">
              <w:rPr>
                <w:rFonts w:ascii="Times New Roman" w:hAnsi="Times New Roman" w:cs="Times New Roman"/>
                <w:sz w:val="22"/>
                <w:szCs w:val="22"/>
              </w:rPr>
              <w:t>oppure</w:t>
            </w:r>
          </w:p>
          <w:p w:rsidR="00DB37F5" w:rsidRPr="00DB37F5" w:rsidRDefault="00DB37F5" w:rsidP="00DB37F5">
            <w:pPr>
              <w:jc w:val="both"/>
              <w:rPr>
                <w:rFonts w:ascii="Times New Roman" w:hAnsi="Times New Roman" w:cs="Times New Roman"/>
                <w:sz w:val="22"/>
                <w:szCs w:val="22"/>
              </w:rPr>
            </w:pPr>
            <w:r w:rsidRPr="00DB37F5">
              <w:rPr>
                <w:rFonts w:ascii="Times New Roman" w:hAnsi="Times New Roman" w:cs="Times New Roman"/>
                <w:sz w:val="22"/>
                <w:szCs w:val="22"/>
              </w:rPr>
              <w:t>-</w:t>
            </w:r>
            <w:r w:rsidRPr="00DB37F5">
              <w:rPr>
                <w:rFonts w:ascii="Times New Roman" w:hAnsi="Times New Roman" w:cs="Times New Roman"/>
                <w:sz w:val="22"/>
                <w:szCs w:val="22"/>
              </w:rPr>
              <w:tab/>
              <w:t xml:space="preserve">nei casi in cui l'incremento delle prestazioni e della sostenibilità globali dell’azienda sia assicurato mediante il miglioramento di parametri qualitativi secondo le disposizioni sopra riportate. </w:t>
            </w:r>
          </w:p>
          <w:p w:rsidR="00DB37F5" w:rsidRPr="00DB37F5" w:rsidRDefault="00DB37F5" w:rsidP="00DB37F5">
            <w:pPr>
              <w:jc w:val="both"/>
              <w:rPr>
                <w:rFonts w:ascii="Times New Roman" w:hAnsi="Times New Roman" w:cs="Times New Roman"/>
                <w:sz w:val="22"/>
                <w:szCs w:val="22"/>
              </w:rPr>
            </w:pPr>
          </w:p>
          <w:p w:rsidR="00DB37F5" w:rsidRPr="00DB37F5" w:rsidRDefault="00DB37F5" w:rsidP="00DB37F5">
            <w:pPr>
              <w:jc w:val="both"/>
              <w:rPr>
                <w:rFonts w:ascii="Times New Roman" w:hAnsi="Times New Roman" w:cs="Times New Roman"/>
                <w:sz w:val="22"/>
                <w:szCs w:val="22"/>
              </w:rPr>
            </w:pPr>
            <w:r w:rsidRPr="00DB37F5">
              <w:rPr>
                <w:rFonts w:ascii="Times New Roman" w:hAnsi="Times New Roman" w:cs="Times New Roman"/>
                <w:sz w:val="22"/>
                <w:szCs w:val="22"/>
              </w:rPr>
              <w:t>Il PA contiene le seguenti sezioni:</w:t>
            </w:r>
          </w:p>
          <w:p w:rsidR="00DB37F5" w:rsidRPr="00DB37F5" w:rsidRDefault="00DB37F5" w:rsidP="00DB37F5">
            <w:pPr>
              <w:numPr>
                <w:ilvl w:val="0"/>
                <w:numId w:val="129"/>
              </w:numPr>
              <w:jc w:val="both"/>
              <w:rPr>
                <w:rFonts w:ascii="Times New Roman" w:hAnsi="Times New Roman" w:cs="Times New Roman"/>
                <w:sz w:val="22"/>
                <w:szCs w:val="22"/>
              </w:rPr>
            </w:pPr>
            <w:r w:rsidRPr="00DB37F5">
              <w:rPr>
                <w:rFonts w:ascii="Times New Roman" w:hAnsi="Times New Roman" w:cs="Times New Roman"/>
                <w:sz w:val="22"/>
                <w:szCs w:val="22"/>
              </w:rPr>
              <w:t>la situazione iniziale dell’azienda agricola;</w:t>
            </w:r>
          </w:p>
          <w:p w:rsidR="00DB37F5" w:rsidRPr="00DB37F5" w:rsidRDefault="00DB37F5" w:rsidP="00DB37F5">
            <w:pPr>
              <w:numPr>
                <w:ilvl w:val="0"/>
                <w:numId w:val="129"/>
              </w:numPr>
              <w:jc w:val="both"/>
              <w:rPr>
                <w:rFonts w:ascii="Times New Roman" w:hAnsi="Times New Roman" w:cs="Times New Roman"/>
                <w:sz w:val="22"/>
                <w:szCs w:val="22"/>
              </w:rPr>
            </w:pPr>
            <w:r w:rsidRPr="00DB37F5">
              <w:rPr>
                <w:rFonts w:ascii="Times New Roman" w:hAnsi="Times New Roman" w:cs="Times New Roman"/>
                <w:sz w:val="22"/>
                <w:szCs w:val="22"/>
              </w:rPr>
              <w:t xml:space="preserve">il piano degli investimenti con il relativo cronoprogramma; </w:t>
            </w:r>
          </w:p>
          <w:p w:rsidR="00DB37F5" w:rsidRPr="00DB37F5" w:rsidRDefault="00DB37F5" w:rsidP="00DB37F5">
            <w:pPr>
              <w:numPr>
                <w:ilvl w:val="0"/>
                <w:numId w:val="129"/>
              </w:numPr>
              <w:jc w:val="both"/>
              <w:rPr>
                <w:rFonts w:ascii="Times New Roman" w:hAnsi="Times New Roman" w:cs="Times New Roman"/>
                <w:sz w:val="22"/>
                <w:szCs w:val="22"/>
              </w:rPr>
            </w:pPr>
            <w:r w:rsidRPr="00DB37F5">
              <w:rPr>
                <w:rFonts w:ascii="Times New Roman" w:hAnsi="Times New Roman" w:cs="Times New Roman"/>
                <w:sz w:val="22"/>
                <w:szCs w:val="22"/>
              </w:rPr>
              <w:t>le previsioni economiche e finanziarie;</w:t>
            </w:r>
          </w:p>
          <w:p w:rsidR="00DB37F5" w:rsidRPr="00D578A4" w:rsidRDefault="00DB37F5" w:rsidP="00DB37F5">
            <w:pPr>
              <w:jc w:val="both"/>
              <w:rPr>
                <w:rFonts w:ascii="Times New Roman" w:hAnsi="Times New Roman" w:cs="Times New Roman"/>
                <w:sz w:val="22"/>
                <w:szCs w:val="22"/>
              </w:rPr>
            </w:pPr>
            <w:r w:rsidRPr="00DB37F5">
              <w:rPr>
                <w:rFonts w:ascii="Times New Roman" w:hAnsi="Times New Roman" w:cs="Times New Roman"/>
                <w:sz w:val="22"/>
                <w:szCs w:val="22"/>
              </w:rPr>
              <w:t>la dimostrazione del miglioramento delle prestazioni e della sostenibilità globale del progetto aziendale (in termini economici e/o qualitativi).</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Sono ammessi investimenti che:</w:t>
            </w:r>
          </w:p>
          <w:p w:rsidR="00D578A4" w:rsidRPr="00D578A4" w:rsidRDefault="00D578A4" w:rsidP="00F45267">
            <w:pPr>
              <w:numPr>
                <w:ilvl w:val="0"/>
                <w:numId w:val="130"/>
              </w:numPr>
              <w:contextualSpacing/>
              <w:jc w:val="both"/>
              <w:rPr>
                <w:rFonts w:ascii="Times New Roman" w:hAnsi="Times New Roman" w:cs="Times New Roman"/>
                <w:sz w:val="22"/>
                <w:szCs w:val="22"/>
              </w:rPr>
            </w:pPr>
            <w:r w:rsidRPr="00D578A4">
              <w:rPr>
                <w:rFonts w:ascii="Times New Roman" w:hAnsi="Times New Roman" w:cs="Times New Roman"/>
                <w:sz w:val="22"/>
                <w:szCs w:val="22"/>
              </w:rPr>
              <w:t xml:space="preserve">migliorino le prestazioni e la sostenibilità globali dell’azienda agricola sulla base del PA presentato in allegato alla domanda e redatto secondo le modalità indicate al precedente </w:t>
            </w:r>
            <w:r w:rsidRPr="001E2728">
              <w:rPr>
                <w:rFonts w:ascii="Times New Roman" w:hAnsi="Times New Roman" w:cs="Times New Roman"/>
                <w:sz w:val="22"/>
                <w:szCs w:val="22"/>
              </w:rPr>
              <w:t xml:space="preserve">punto </w:t>
            </w:r>
            <w:r w:rsidR="001E2728" w:rsidRPr="001E2728">
              <w:rPr>
                <w:rFonts w:ascii="Times New Roman" w:hAnsi="Times New Roman" w:cs="Times New Roman"/>
                <w:sz w:val="22"/>
                <w:szCs w:val="22"/>
              </w:rPr>
              <w:t>i</w:t>
            </w:r>
            <w:r w:rsidRPr="001E2728">
              <w:rPr>
                <w:rFonts w:ascii="Times New Roman" w:hAnsi="Times New Roman" w:cs="Times New Roman"/>
                <w:sz w:val="22"/>
                <w:szCs w:val="22"/>
              </w:rPr>
              <w:t>;</w:t>
            </w:r>
          </w:p>
          <w:p w:rsidR="00D578A4" w:rsidRPr="00D578A4" w:rsidRDefault="00D578A4" w:rsidP="00F45267">
            <w:pPr>
              <w:numPr>
                <w:ilvl w:val="0"/>
                <w:numId w:val="130"/>
              </w:numPr>
              <w:contextualSpacing/>
              <w:jc w:val="both"/>
              <w:rPr>
                <w:rFonts w:ascii="Times New Roman" w:hAnsi="Times New Roman" w:cs="Times New Roman"/>
                <w:sz w:val="22"/>
                <w:szCs w:val="22"/>
              </w:rPr>
            </w:pPr>
            <w:r w:rsidRPr="00D578A4">
              <w:rPr>
                <w:rFonts w:ascii="Times New Roman" w:hAnsi="Times New Roman" w:cs="Times New Roman"/>
                <w:sz w:val="22"/>
                <w:szCs w:val="22"/>
              </w:rPr>
              <w:t>rispettino le normative comunitarie e nazionali di settore;</w:t>
            </w:r>
          </w:p>
          <w:p w:rsidR="00D578A4" w:rsidRPr="00D578A4" w:rsidRDefault="00D578A4" w:rsidP="00F45267">
            <w:pPr>
              <w:numPr>
                <w:ilvl w:val="0"/>
                <w:numId w:val="130"/>
              </w:numPr>
              <w:contextualSpacing/>
              <w:jc w:val="both"/>
              <w:rPr>
                <w:rFonts w:ascii="Times New Roman" w:hAnsi="Times New Roman" w:cs="Times New Roman"/>
                <w:sz w:val="22"/>
                <w:szCs w:val="22"/>
              </w:rPr>
            </w:pPr>
            <w:r w:rsidRPr="00D578A4">
              <w:rPr>
                <w:rFonts w:ascii="Times New Roman" w:hAnsi="Times New Roman" w:cs="Times New Roman"/>
                <w:sz w:val="22"/>
                <w:szCs w:val="22"/>
              </w:rPr>
              <w:t>siano tecnicamente congruenti rispetto alle esigenze ed alle disponibilità tecniche dell’azienda e, quindi, dimensionati alle potenzialità produttive dell’azienda.</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Sono ammissibili gli impianti per la produzione di energia da fonti rinnovabili alle seguenti condizioni:</w:t>
            </w:r>
          </w:p>
          <w:p w:rsidR="00D578A4" w:rsidRPr="00D578A4" w:rsidRDefault="00D578A4" w:rsidP="00F45267">
            <w:pPr>
              <w:numPr>
                <w:ilvl w:val="0"/>
                <w:numId w:val="131"/>
              </w:numPr>
              <w:contextualSpacing/>
              <w:jc w:val="both"/>
              <w:rPr>
                <w:rFonts w:ascii="Times New Roman" w:hAnsi="Times New Roman" w:cs="Times New Roman"/>
                <w:sz w:val="22"/>
                <w:szCs w:val="22"/>
              </w:rPr>
            </w:pPr>
            <w:r w:rsidRPr="00D578A4">
              <w:rPr>
                <w:rFonts w:ascii="Times New Roman" w:hAnsi="Times New Roman" w:cs="Times New Roman"/>
                <w:sz w:val="22"/>
                <w:szCs w:val="22"/>
              </w:rPr>
              <w:t>la produzione sia utilizzata esclusivamente per autoconsumo; l’autoconsumo aziendale dell’energia elettrica prodotta viene dimostrato mediante il confronto fra il consumo medio annuo di energia degli ultimi 24 mesi prima della presentazione della domanda compreso quello della famiglia agricola (dimostrabile mediante le bollette energetiche) e l’energia elettrica prodotta dall’impianto a regime, misurata mediante appositi contatori, che non deve risultare superiore al consumo medio aziendale come sopra calcolato eventualmente incrementato dei consumi aggiuntivi determinati dagli investimenti oggetto del piano e stimati mediante apposita relazione tecnica a firma di un tecnico abilitato. Per gli interventi che prevedono la produzione, anche o solo, di energia termica, l’autoconsumo aziendale, compreso quello della famiglia agricola, viene dimostrato previa installazione di un sistema di contabilizzazione dell’energia compatibile con le norme UNI-EN.</w:t>
            </w:r>
          </w:p>
          <w:p w:rsidR="00D578A4" w:rsidRPr="00D578A4" w:rsidRDefault="00D578A4" w:rsidP="00F45267">
            <w:pPr>
              <w:numPr>
                <w:ilvl w:val="0"/>
                <w:numId w:val="131"/>
              </w:numPr>
              <w:contextualSpacing/>
              <w:jc w:val="both"/>
              <w:rPr>
                <w:rFonts w:ascii="Times New Roman" w:hAnsi="Times New Roman" w:cs="Times New Roman"/>
                <w:sz w:val="22"/>
                <w:szCs w:val="22"/>
              </w:rPr>
            </w:pPr>
            <w:r w:rsidRPr="00D578A4">
              <w:rPr>
                <w:rFonts w:ascii="Times New Roman" w:hAnsi="Times New Roman" w:cs="Times New Roman"/>
                <w:sz w:val="22"/>
                <w:szCs w:val="22"/>
              </w:rPr>
              <w:t xml:space="preserve">rispetto dei criteri minimi di efficienza previsti dalla normativa vigente in materia; </w:t>
            </w:r>
          </w:p>
          <w:p w:rsidR="00D578A4" w:rsidRPr="00D578A4" w:rsidRDefault="00D578A4" w:rsidP="00F45267">
            <w:pPr>
              <w:numPr>
                <w:ilvl w:val="0"/>
                <w:numId w:val="131"/>
              </w:numPr>
              <w:contextualSpacing/>
              <w:jc w:val="both"/>
              <w:rPr>
                <w:rFonts w:ascii="Times New Roman" w:hAnsi="Times New Roman" w:cs="Times New Roman"/>
                <w:sz w:val="22"/>
                <w:szCs w:val="22"/>
              </w:rPr>
            </w:pPr>
            <w:r w:rsidRPr="00D578A4">
              <w:rPr>
                <w:rFonts w:ascii="Times New Roman" w:hAnsi="Times New Roman" w:cs="Times New Roman"/>
                <w:sz w:val="22"/>
                <w:szCs w:val="22"/>
              </w:rPr>
              <w:t>non utilizzo, per la produzione di energia, di biomassa classificabile come rifiuto (D.Lgs. n. 152/2006 parte quarta);</w:t>
            </w:r>
          </w:p>
          <w:p w:rsidR="00D578A4" w:rsidRPr="00D578A4" w:rsidRDefault="00D578A4" w:rsidP="00F45267">
            <w:pPr>
              <w:numPr>
                <w:ilvl w:val="0"/>
                <w:numId w:val="131"/>
              </w:numPr>
              <w:contextualSpacing/>
              <w:jc w:val="both"/>
              <w:rPr>
                <w:rFonts w:ascii="Times New Roman" w:hAnsi="Times New Roman" w:cs="Times New Roman"/>
                <w:sz w:val="22"/>
                <w:szCs w:val="22"/>
              </w:rPr>
            </w:pPr>
            <w:r w:rsidRPr="00D578A4">
              <w:rPr>
                <w:rFonts w:ascii="Times New Roman" w:hAnsi="Times New Roman" w:cs="Times New Roman"/>
                <w:sz w:val="22"/>
                <w:szCs w:val="22"/>
              </w:rPr>
              <w:t xml:space="preserve">per gli investimenti in impianti  la cui finalità principale sia la produzione di elettricità a partire da biomassa, deve essere utilizzata una percentuale minima di energia termica pari al 40% di quella prodotta; </w:t>
            </w:r>
          </w:p>
          <w:p w:rsidR="00D578A4" w:rsidRPr="00D578A4" w:rsidRDefault="00D578A4" w:rsidP="00F45267">
            <w:pPr>
              <w:numPr>
                <w:ilvl w:val="0"/>
                <w:numId w:val="131"/>
              </w:numPr>
              <w:contextualSpacing/>
              <w:jc w:val="both"/>
              <w:rPr>
                <w:rFonts w:ascii="Times New Roman" w:hAnsi="Times New Roman" w:cs="Times New Roman"/>
                <w:sz w:val="22"/>
                <w:szCs w:val="22"/>
              </w:rPr>
            </w:pPr>
            <w:r w:rsidRPr="00D578A4">
              <w:rPr>
                <w:rFonts w:ascii="Times New Roman" w:hAnsi="Times New Roman" w:cs="Times New Roman"/>
                <w:sz w:val="22"/>
                <w:szCs w:val="22"/>
              </w:rPr>
              <w:t>per gli impianti di sola produzione di energia termica deve rispettata un efficienza di conversione non inferiore all'85% in coerenza con le norme nazionali di settore.</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Nell’ambito delle sistemazioni idraulico-agrarie, gli interventi di drenaggio sono condizionati al rispetto delle sotto indicate prescrizioni:</w:t>
            </w:r>
          </w:p>
          <w:p w:rsidR="00D578A4" w:rsidRPr="00D578A4" w:rsidRDefault="00D578A4" w:rsidP="00F45267">
            <w:pPr>
              <w:numPr>
                <w:ilvl w:val="0"/>
                <w:numId w:val="211"/>
              </w:numPr>
              <w:contextualSpacing/>
              <w:jc w:val="both"/>
              <w:rPr>
                <w:rFonts w:ascii="Times New Roman" w:hAnsi="Times New Roman" w:cs="Times New Roman"/>
                <w:sz w:val="22"/>
                <w:szCs w:val="22"/>
              </w:rPr>
            </w:pPr>
            <w:r w:rsidRPr="00D578A4">
              <w:rPr>
                <w:rFonts w:ascii="Times New Roman" w:hAnsi="Times New Roman" w:cs="Times New Roman"/>
                <w:sz w:val="22"/>
                <w:szCs w:val="22"/>
              </w:rPr>
              <w:t>superficie minima oggetto di drenaggio tubolare sotterraneo: 1 ettaro;</w:t>
            </w:r>
          </w:p>
          <w:p w:rsidR="00D578A4" w:rsidRPr="00D578A4" w:rsidRDefault="00D578A4" w:rsidP="00F45267">
            <w:pPr>
              <w:numPr>
                <w:ilvl w:val="0"/>
                <w:numId w:val="211"/>
              </w:numPr>
              <w:contextualSpacing/>
              <w:jc w:val="both"/>
              <w:rPr>
                <w:rFonts w:ascii="Times New Roman" w:hAnsi="Times New Roman" w:cs="Times New Roman"/>
                <w:sz w:val="22"/>
                <w:szCs w:val="22"/>
              </w:rPr>
            </w:pPr>
            <w:r w:rsidRPr="00D578A4">
              <w:rPr>
                <w:rFonts w:ascii="Times New Roman" w:hAnsi="Times New Roman" w:cs="Times New Roman"/>
                <w:sz w:val="22"/>
                <w:szCs w:val="22"/>
              </w:rPr>
              <w:t>gli interventi devono essere di tipo controllato mediante l’utilizzo di sistemi di regolazione del deflusso dell’acqua;</w:t>
            </w:r>
          </w:p>
          <w:p w:rsidR="00D578A4" w:rsidRPr="00D578A4" w:rsidRDefault="00D578A4" w:rsidP="00F45267">
            <w:pPr>
              <w:numPr>
                <w:ilvl w:val="0"/>
                <w:numId w:val="211"/>
              </w:numPr>
              <w:contextualSpacing/>
              <w:jc w:val="both"/>
              <w:rPr>
                <w:rFonts w:ascii="Times New Roman" w:hAnsi="Times New Roman" w:cs="Times New Roman"/>
                <w:sz w:val="22"/>
                <w:szCs w:val="22"/>
              </w:rPr>
            </w:pPr>
            <w:r w:rsidRPr="00D578A4">
              <w:rPr>
                <w:rFonts w:ascii="Times New Roman" w:hAnsi="Times New Roman" w:cs="Times New Roman"/>
                <w:sz w:val="22"/>
                <w:szCs w:val="22"/>
              </w:rPr>
              <w:t>mantenimento o incremento del volume di invaso presente nella sistemazione idraulica modificata (la quota del volume specifico di invaso assicurata dai capofossi e da eventuali bacini di raccolta dovrà essere pari ad almeno 175 mc/ha).</w:t>
            </w:r>
          </w:p>
        </w:tc>
      </w:tr>
      <w:tr w:rsidR="002359AD" w:rsidRPr="00D578A4" w:rsidTr="00D578A4">
        <w:tc>
          <w:tcPr>
            <w:tcW w:w="534" w:type="dxa"/>
            <w:shd w:val="clear" w:color="auto" w:fill="auto"/>
            <w:vAlign w:val="center"/>
          </w:tcPr>
          <w:p w:rsidR="002359AD" w:rsidRPr="00D578A4" w:rsidRDefault="002359AD"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2359AD" w:rsidRPr="008D466F" w:rsidRDefault="002359AD" w:rsidP="002359AD">
            <w:pPr>
              <w:jc w:val="both"/>
              <w:rPr>
                <w:rFonts w:ascii="Times New Roman" w:hAnsi="Times New Roman" w:cs="Times New Roman"/>
                <w:sz w:val="22"/>
                <w:szCs w:val="22"/>
              </w:rPr>
            </w:pPr>
            <w:r w:rsidRPr="008D466F">
              <w:rPr>
                <w:rFonts w:ascii="Times New Roman" w:hAnsi="Times New Roman" w:cs="Times New Roman"/>
                <w:sz w:val="22"/>
                <w:szCs w:val="22"/>
              </w:rPr>
              <w:t>Sono esclusi dal contributo di cui al presente tipo intervento gli acquisti di fabbricati:</w:t>
            </w:r>
          </w:p>
          <w:p w:rsidR="002359AD" w:rsidRPr="008D466F" w:rsidRDefault="002359AD" w:rsidP="002359AD">
            <w:pPr>
              <w:numPr>
                <w:ilvl w:val="0"/>
                <w:numId w:val="213"/>
              </w:numPr>
              <w:contextualSpacing/>
              <w:jc w:val="both"/>
              <w:rPr>
                <w:rFonts w:ascii="Times New Roman" w:hAnsi="Times New Roman" w:cs="Times New Roman"/>
                <w:sz w:val="22"/>
                <w:szCs w:val="22"/>
              </w:rPr>
            </w:pPr>
            <w:r w:rsidRPr="008D466F">
              <w:rPr>
                <w:rFonts w:ascii="Times New Roman" w:hAnsi="Times New Roman" w:cs="Times New Roman"/>
                <w:sz w:val="22"/>
                <w:szCs w:val="22"/>
              </w:rPr>
              <w:t xml:space="preserve">fra società nelle quali almeno un socio di una società sia socio anche nell’altra società; </w:t>
            </w:r>
          </w:p>
          <w:p w:rsidR="002359AD" w:rsidRPr="008D466F" w:rsidRDefault="002359AD" w:rsidP="002359AD">
            <w:pPr>
              <w:numPr>
                <w:ilvl w:val="0"/>
                <w:numId w:val="213"/>
              </w:numPr>
              <w:contextualSpacing/>
              <w:jc w:val="both"/>
              <w:rPr>
                <w:rFonts w:ascii="Times New Roman" w:hAnsi="Times New Roman" w:cs="Times New Roman"/>
                <w:sz w:val="22"/>
                <w:szCs w:val="22"/>
              </w:rPr>
            </w:pPr>
            <w:r w:rsidRPr="008D466F">
              <w:rPr>
                <w:rFonts w:ascii="Times New Roman" w:hAnsi="Times New Roman" w:cs="Times New Roman"/>
                <w:sz w:val="22"/>
                <w:szCs w:val="22"/>
              </w:rPr>
              <w:t xml:space="preserve">da persone fisiche a società nella quale compagine sociale risulti presente il venditore; </w:t>
            </w:r>
          </w:p>
          <w:p w:rsidR="002359AD" w:rsidRPr="00D578A4" w:rsidRDefault="002359AD" w:rsidP="002359AD">
            <w:pPr>
              <w:jc w:val="both"/>
              <w:rPr>
                <w:rFonts w:ascii="Times New Roman" w:hAnsi="Times New Roman" w:cs="Times New Roman"/>
                <w:sz w:val="22"/>
                <w:szCs w:val="22"/>
              </w:rPr>
            </w:pPr>
            <w:r w:rsidRPr="008D466F">
              <w:rPr>
                <w:rFonts w:ascii="Times New Roman" w:hAnsi="Times New Roman" w:cs="Times New Roman"/>
                <w:sz w:val="22"/>
                <w:szCs w:val="22"/>
              </w:rPr>
              <w:lastRenderedPageBreak/>
              <w:t>da società a persona fisica che risulti essere socia della medesima società</w:t>
            </w:r>
            <w:r>
              <w:rPr>
                <w:rFonts w:ascii="Times New Roman" w:hAnsi="Times New Roman" w:cs="Times New Roman"/>
                <w:sz w:val="22"/>
                <w:szCs w:val="22"/>
              </w:rPr>
              <w:t xml:space="preserve"> </w:t>
            </w:r>
            <w:r w:rsidRPr="008D466F">
              <w:rPr>
                <w:rFonts w:ascii="Times New Roman" w:hAnsi="Times New Roman" w:cs="Times New Roman"/>
                <w:sz w:val="22"/>
                <w:szCs w:val="22"/>
              </w:rPr>
              <w:t>in ambito familiare e tra soggetti parenti fino al 2° grado.</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F45267">
            <w:pPr>
              <w:jc w:val="both"/>
              <w:rPr>
                <w:rFonts w:ascii="Times New Roman" w:hAnsi="Times New Roman" w:cs="Times New Roman"/>
                <w:sz w:val="22"/>
                <w:szCs w:val="22"/>
              </w:rPr>
            </w:pPr>
            <w:r w:rsidRPr="00D578A4">
              <w:rPr>
                <w:rFonts w:ascii="Times New Roman" w:hAnsi="Times New Roman" w:cs="Times New Roman"/>
                <w:sz w:val="22"/>
                <w:szCs w:val="22"/>
              </w:rPr>
              <w:t>Per poter beneficiare del contributo di cui alla presente misura, gli impianti fotovoltaici devono essere installati su fabbricati, tettoie o serre.</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Gli interventi di miglioramento dell’efficienza energetica dei fabbricati devono assicurare:</w:t>
            </w:r>
          </w:p>
          <w:p w:rsidR="00D578A4" w:rsidRPr="00D578A4" w:rsidRDefault="00D578A4" w:rsidP="00F45267">
            <w:pPr>
              <w:numPr>
                <w:ilvl w:val="0"/>
                <w:numId w:val="126"/>
              </w:numPr>
              <w:ind w:left="459"/>
              <w:contextualSpacing/>
              <w:jc w:val="both"/>
              <w:rPr>
                <w:rFonts w:ascii="Times New Roman" w:hAnsi="Times New Roman" w:cs="Times New Roman"/>
                <w:sz w:val="22"/>
                <w:szCs w:val="22"/>
              </w:rPr>
            </w:pPr>
            <w:r w:rsidRPr="00D578A4">
              <w:rPr>
                <w:rFonts w:ascii="Times New Roman" w:hAnsi="Times New Roman" w:cs="Times New Roman"/>
                <w:sz w:val="22"/>
                <w:szCs w:val="22"/>
              </w:rPr>
              <w:t>un risparmio energetico pari ad almeno il 15% rispetto alla situazione ex ante, come previsto dagli indirizzi procedurali generali, e il rispetto dei valori limite di trasmittanza termica (Uw) di cui all’allegato B del DM 11/03/2008 e s.m.i. oppure</w:t>
            </w:r>
          </w:p>
          <w:p w:rsidR="00D578A4" w:rsidRPr="00D578A4" w:rsidRDefault="00D578A4" w:rsidP="00F45267">
            <w:pPr>
              <w:numPr>
                <w:ilvl w:val="0"/>
                <w:numId w:val="126"/>
              </w:numPr>
              <w:ind w:left="459"/>
              <w:contextualSpacing/>
              <w:jc w:val="both"/>
              <w:rPr>
                <w:rFonts w:ascii="Times New Roman" w:hAnsi="Times New Roman" w:cs="Times New Roman"/>
                <w:sz w:val="22"/>
                <w:szCs w:val="22"/>
              </w:rPr>
            </w:pPr>
            <w:r w:rsidRPr="00D578A4">
              <w:rPr>
                <w:rFonts w:ascii="Times New Roman" w:hAnsi="Times New Roman" w:cs="Times New Roman"/>
                <w:sz w:val="22"/>
                <w:szCs w:val="22"/>
              </w:rPr>
              <w:t xml:space="preserve">un risparmio di consumo energetico per la produzione di frigorie necessarie al condizionamento delle celle. </w:t>
            </w:r>
          </w:p>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 xml:space="preserve">Quanto indicato deve essere dimostrato mediante apposita relazione redatta da un tecnico abilitato. </w:t>
            </w:r>
          </w:p>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 xml:space="preserve">Condizione indispensabile per l’ammissibilità dell’investimento è che gli interventi siano eseguiti su unità immobiliari e su edifici (o su parti di edifici) esistenti, come documentato dalla iscrizione in catasto o dal certificato di agibilità. Non sono oggetto di contributo, quindi, gli interventi effettuati su immobili in corso di costruzione. </w:t>
            </w:r>
          </w:p>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Gli edifici, inoltre, devono essere dotati, nella situazione ante investimento, di sistema di climatizzazione.</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D578A4">
            <w:pPr>
              <w:jc w:val="both"/>
              <w:rPr>
                <w:rFonts w:ascii="Times New Roman" w:hAnsi="Times New Roman" w:cs="Times New Roman"/>
                <w:sz w:val="22"/>
                <w:szCs w:val="22"/>
              </w:rPr>
            </w:pPr>
            <w:r w:rsidRPr="00D578A4">
              <w:rPr>
                <w:rFonts w:ascii="Times New Roman" w:hAnsi="Times New Roman" w:cs="Times New Roman"/>
                <w:sz w:val="22"/>
                <w:szCs w:val="22"/>
              </w:rPr>
              <w:t>Gli interventi di bonifica dell’amianto non devono derivare da prescrizione emessa da autorità pubblica</w:t>
            </w:r>
          </w:p>
        </w:tc>
      </w:tr>
      <w:tr w:rsidR="00D578A4" w:rsidRPr="00D578A4" w:rsidTr="00D578A4">
        <w:tc>
          <w:tcPr>
            <w:tcW w:w="534" w:type="dxa"/>
            <w:shd w:val="clear" w:color="auto" w:fill="auto"/>
            <w:vAlign w:val="center"/>
          </w:tcPr>
          <w:p w:rsidR="00D578A4" w:rsidRPr="00D578A4" w:rsidRDefault="00D578A4"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D578A4" w:rsidRPr="00D578A4" w:rsidRDefault="00D578A4" w:rsidP="00F45267">
            <w:pPr>
              <w:jc w:val="both"/>
              <w:rPr>
                <w:rFonts w:ascii="Times New Roman" w:hAnsi="Times New Roman" w:cs="Times New Roman"/>
                <w:sz w:val="22"/>
                <w:szCs w:val="22"/>
              </w:rPr>
            </w:pPr>
            <w:r w:rsidRPr="00D578A4">
              <w:rPr>
                <w:rFonts w:ascii="Times New Roman" w:hAnsi="Times New Roman" w:cs="Times New Roman"/>
                <w:sz w:val="22"/>
                <w:szCs w:val="22"/>
              </w:rPr>
              <w:t>Rispetto dei limiti di spesa indicati al paragrafo 4.3</w:t>
            </w:r>
            <w:r w:rsidR="00F45267">
              <w:rPr>
                <w:rFonts w:ascii="Times New Roman" w:hAnsi="Times New Roman" w:cs="Times New Roman"/>
                <w:sz w:val="22"/>
                <w:szCs w:val="22"/>
              </w:rPr>
              <w:t>.</w:t>
            </w:r>
          </w:p>
        </w:tc>
      </w:tr>
      <w:tr w:rsidR="00F45267" w:rsidRPr="00D578A4" w:rsidTr="00D578A4">
        <w:tc>
          <w:tcPr>
            <w:tcW w:w="534" w:type="dxa"/>
            <w:shd w:val="clear" w:color="auto" w:fill="auto"/>
            <w:vAlign w:val="center"/>
          </w:tcPr>
          <w:p w:rsidR="00F45267" w:rsidRPr="00D578A4" w:rsidRDefault="00F45267" w:rsidP="00F45267">
            <w:pPr>
              <w:numPr>
                <w:ilvl w:val="0"/>
                <w:numId w:val="143"/>
              </w:numPr>
              <w:ind w:left="414" w:right="113" w:hanging="357"/>
              <w:contextualSpacing/>
              <w:jc w:val="both"/>
              <w:rPr>
                <w:rFonts w:ascii="Times New Roman" w:hAnsi="Times New Roman" w:cs="Calibri"/>
                <w:sz w:val="22"/>
                <w:szCs w:val="22"/>
              </w:rPr>
            </w:pPr>
          </w:p>
        </w:tc>
        <w:tc>
          <w:tcPr>
            <w:tcW w:w="9355" w:type="dxa"/>
            <w:shd w:val="clear" w:color="auto" w:fill="auto"/>
          </w:tcPr>
          <w:p w:rsidR="00F45267" w:rsidRPr="00D578A4" w:rsidRDefault="00F45267" w:rsidP="00D578A4">
            <w:pPr>
              <w:jc w:val="both"/>
              <w:rPr>
                <w:rFonts w:ascii="Times New Roman" w:hAnsi="Times New Roman" w:cs="Times New Roman"/>
                <w:sz w:val="22"/>
                <w:szCs w:val="22"/>
              </w:rPr>
            </w:pPr>
            <w:r w:rsidRPr="00F45267">
              <w:rPr>
                <w:rFonts w:ascii="Times New Roman" w:hAnsi="Times New Roman" w:cs="Times New Roman"/>
                <w:sz w:val="22"/>
                <w:szCs w:val="22"/>
              </w:rPr>
              <w:t>Possedere almeno una UTE (unità tecnico economica) all’interno dell’ATD del GAL Prealpi e Dolomiti</w:t>
            </w:r>
          </w:p>
        </w:tc>
      </w:tr>
    </w:tbl>
    <w:p w:rsidR="007162D4" w:rsidRPr="0021229D" w:rsidRDefault="007162D4" w:rsidP="00045B3B">
      <w:pPr>
        <w:tabs>
          <w:tab w:val="left" w:pos="0"/>
          <w:tab w:val="left" w:pos="284"/>
        </w:tabs>
        <w:ind w:right="113"/>
        <w:jc w:val="both"/>
        <w:rPr>
          <w:rFonts w:ascii="Times New Roman" w:hAnsi="Times New Roman" w:cs="Calibri"/>
          <w:smallCaps/>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Impegni</w:t>
      </w:r>
      <w:r w:rsidRPr="0021229D">
        <w:rPr>
          <w:rFonts w:ascii="Times New Roman" w:hAnsi="Times New Roman" w:cs="Times New Roman"/>
        </w:rPr>
        <w:t xml:space="preserve"> </w:t>
      </w:r>
      <w:r w:rsidRPr="0021229D">
        <w:rPr>
          <w:rFonts w:ascii="Times New Roman" w:hAnsi="Times New Roman" w:cs="Calibri"/>
          <w:b/>
          <w:sz w:val="22"/>
          <w:szCs w:val="22"/>
        </w:rPr>
        <w:t>a carico dei beneficiari</w:t>
      </w:r>
    </w:p>
    <w:p w:rsidR="0021229D" w:rsidRPr="0021229D" w:rsidRDefault="0021229D" w:rsidP="00045B3B">
      <w:pPr>
        <w:tabs>
          <w:tab w:val="left" w:pos="0"/>
          <w:tab w:val="left" w:pos="284"/>
        </w:tabs>
        <w:ind w:right="113"/>
        <w:jc w:val="both"/>
        <w:rPr>
          <w:rFonts w:ascii="Times New Roman" w:hAnsi="Times New Roman" w:cs="Calibri"/>
          <w:b/>
          <w:sz w:val="22"/>
          <w:szCs w:val="22"/>
        </w:rPr>
      </w:pPr>
    </w:p>
    <w:p w:rsidR="0021229D" w:rsidRPr="0021229D" w:rsidRDefault="0021229D" w:rsidP="00045B3B">
      <w:pPr>
        <w:autoSpaceDE w:val="0"/>
        <w:autoSpaceDN w:val="0"/>
        <w:adjustRightInd w:val="0"/>
        <w:ind w:right="140"/>
        <w:jc w:val="both"/>
        <w:rPr>
          <w:rFonts w:ascii="Times New Roman" w:hAnsi="Times New Roman" w:cs="Calibri"/>
          <w:b/>
          <w:sz w:val="22"/>
          <w:szCs w:val="22"/>
        </w:rPr>
      </w:pPr>
      <w:r w:rsidRPr="0021229D">
        <w:rPr>
          <w:rFonts w:ascii="Times New Roman" w:hAnsi="Times New Roman" w:cs="Times New Roman"/>
          <w:sz w:val="22"/>
          <w:szCs w:val="22"/>
        </w:rPr>
        <w:t>Il beneficiario degli aiuti:</w:t>
      </w: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534" w:type="dxa"/>
            <w:shd w:val="clear" w:color="auto" w:fill="auto"/>
            <w:vAlign w:val="center"/>
          </w:tcPr>
          <w:p w:rsidR="0021229D" w:rsidRPr="0021229D" w:rsidRDefault="0021229D" w:rsidP="00F45267">
            <w:pPr>
              <w:numPr>
                <w:ilvl w:val="0"/>
                <w:numId w:val="87"/>
              </w:numPr>
              <w:ind w:left="357" w:right="113"/>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deve condurre l’azienda agricola per almeno cinque anni decorrenti dalla data di pubblicazione del decreto di concessione del contributo sul Bollettino Ufficiale della Regione del Veneto</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7"/>
              </w:numPr>
              <w:ind w:left="357" w:right="113"/>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deve tenere una contabilità aziendale, per un periodo minimo di 5 anni dalla data di pubblicazione del decreto di concessione del contributo sul Bollettino Ufficiale della Regione del Veneto.</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7"/>
              </w:numPr>
              <w:ind w:left="357" w:right="113"/>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deve mantenere, almeno per il periodo di stabilità delle operazioni finanziate, pena la revoca degli aiuti concessi, i parametri qualitativi, di cui al paragrafo 3.2, utilizzati per la dimostrazione dell'incremento delle prestazioni e della sostenibilità globali dell’azienda;</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87"/>
              </w:numPr>
              <w:ind w:left="357" w:right="113"/>
              <w:contextualSpacing/>
              <w:jc w:val="both"/>
              <w:rPr>
                <w:rFonts w:ascii="Times New Roman" w:hAnsi="Times New Roman" w:cs="Calibri"/>
                <w:sz w:val="22"/>
                <w:szCs w:val="22"/>
              </w:rPr>
            </w:pPr>
          </w:p>
        </w:tc>
        <w:tc>
          <w:tcPr>
            <w:tcW w:w="9355" w:type="dxa"/>
            <w:shd w:val="clear" w:color="auto" w:fill="auto"/>
          </w:tcPr>
          <w:p w:rsidR="0021229D" w:rsidRPr="00152A27" w:rsidRDefault="0021229D" w:rsidP="005A0080">
            <w:pPr>
              <w:jc w:val="both"/>
              <w:rPr>
                <w:rFonts w:ascii="Times New Roman" w:hAnsi="Times New Roman" w:cs="Times New Roman"/>
                <w:sz w:val="22"/>
                <w:szCs w:val="22"/>
              </w:rPr>
            </w:pPr>
            <w:r w:rsidRPr="00152A27">
              <w:rPr>
                <w:rFonts w:ascii="Times New Roman" w:hAnsi="Times New Roman" w:cs="Times New Roman"/>
                <w:sz w:val="22"/>
                <w:szCs w:val="22"/>
              </w:rPr>
              <w:t>le iniziative e gli strumenti informativi attivati nell’ambito e a supporto degli interventi finanziati, anche in relazione agli eventuali obblighi specifici di informazione a carico dei soggetti beneficiari (cartelloni e targhe informative, materiali e supporti informativi</w:t>
            </w:r>
            <w:r w:rsidR="005A0080" w:rsidRPr="00152A27">
              <w:rPr>
                <w:rFonts w:ascii="Times New Roman" w:hAnsi="Times New Roman" w:cs="Times New Roman"/>
                <w:sz w:val="22"/>
                <w:szCs w:val="22"/>
              </w:rPr>
              <w:t>..</w:t>
            </w:r>
            <w:r w:rsidRPr="00152A27">
              <w:rPr>
                <w:rFonts w:ascii="Times New Roman" w:hAnsi="Times New Roman" w:cs="Times New Roman"/>
                <w:sz w:val="22"/>
                <w:szCs w:val="22"/>
              </w:rPr>
              <w:t>.), sono  realizzati secondo le disposizioni previste dalle apposite Linee guida regionali;</w:t>
            </w:r>
          </w:p>
        </w:tc>
      </w:tr>
    </w:tbl>
    <w:p w:rsidR="0021229D" w:rsidRPr="0021229D" w:rsidRDefault="0021229D" w:rsidP="00045B3B">
      <w:pPr>
        <w:tabs>
          <w:tab w:val="left" w:pos="0"/>
          <w:tab w:val="left" w:pos="284"/>
        </w:tabs>
        <w:ind w:right="113"/>
        <w:jc w:val="both"/>
        <w:rPr>
          <w:rFonts w:ascii="Times New Roman" w:hAnsi="Times New Roman" w:cs="Calibri"/>
          <w:smallCaps/>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Vincoli e durata degli impegni</w:t>
      </w:r>
    </w:p>
    <w:p w:rsidR="0021229D" w:rsidRPr="0021229D" w:rsidRDefault="0021229D" w:rsidP="00045B3B">
      <w:pPr>
        <w:tabs>
          <w:tab w:val="left" w:pos="0"/>
          <w:tab w:val="left" w:pos="284"/>
        </w:tabs>
        <w:ind w:right="113"/>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534"/>
        <w:gridCol w:w="9355"/>
      </w:tblGrid>
      <w:tr w:rsidR="0021229D" w:rsidRPr="0021229D" w:rsidTr="006162F6">
        <w:trPr>
          <w:cantSplit/>
        </w:trPr>
        <w:tc>
          <w:tcPr>
            <w:tcW w:w="534" w:type="dxa"/>
            <w:shd w:val="clear" w:color="auto" w:fill="FFFFFF"/>
            <w:vAlign w:val="center"/>
          </w:tcPr>
          <w:p w:rsidR="0021229D" w:rsidRPr="0021229D" w:rsidRDefault="0021229D" w:rsidP="00F45267">
            <w:pPr>
              <w:numPr>
                <w:ilvl w:val="0"/>
                <w:numId w:val="120"/>
              </w:numPr>
              <w:ind w:left="414" w:right="113" w:hanging="357"/>
              <w:contextualSpacing/>
              <w:jc w:val="center"/>
              <w:rPr>
                <w:rFonts w:ascii="Times New Roman" w:hAnsi="Times New Roman" w:cs="Times New Roman"/>
                <w:sz w:val="22"/>
                <w:szCs w:val="22"/>
              </w:rPr>
            </w:pPr>
          </w:p>
        </w:tc>
        <w:tc>
          <w:tcPr>
            <w:tcW w:w="9355" w:type="dxa"/>
            <w:shd w:val="clear" w:color="auto" w:fill="FFFFFF"/>
            <w:vAlign w:val="center"/>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A partire dal pagamento del saldo al beneficiario, deve essere rispettato un periodo di stabilità dell’operazione, secondo quanto previsto alla sezione II, paragrafo 2.8.1 degli Indirizzi procedurali generali del PSR di durata pari a:</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5 anni per gli investimenti in infrastrutture e investimenti produttivi;</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 xml:space="preserve">3 anni per investimenti produttivi di natura dotazionale o attrezzature </w:t>
            </w:r>
          </w:p>
        </w:tc>
      </w:tr>
    </w:tbl>
    <w:p w:rsidR="0021229D" w:rsidRPr="0021229D" w:rsidRDefault="0021229D" w:rsidP="00045B3B">
      <w:pPr>
        <w:tabs>
          <w:tab w:val="left" w:pos="0"/>
          <w:tab w:val="left" w:pos="284"/>
        </w:tabs>
        <w:ind w:right="113"/>
        <w:jc w:val="both"/>
        <w:rPr>
          <w:rFonts w:ascii="Times New Roman" w:hAnsi="Times New Roman" w:cs="Calibri"/>
          <w:smallCaps/>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Spese ammissibili</w:t>
      </w:r>
    </w:p>
    <w:p w:rsidR="0021229D" w:rsidRPr="0021229D" w:rsidRDefault="0021229D" w:rsidP="00045B3B">
      <w:pPr>
        <w:tabs>
          <w:tab w:val="left" w:pos="0"/>
          <w:tab w:val="left" w:pos="284"/>
        </w:tabs>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22"/>
        <w:gridCol w:w="9106"/>
      </w:tblGrid>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85"/>
              </w:numPr>
              <w:ind w:left="357" w:right="113" w:hanging="357"/>
              <w:contextualSpacing/>
              <w:jc w:val="center"/>
              <w:rPr>
                <w:rFonts w:ascii="Times New Roman" w:hAnsi="Times New Roman" w:cs="Calibri"/>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21229D" w:rsidRPr="0021229D" w:rsidRDefault="0021229D" w:rsidP="00045B3B">
            <w:pPr>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Sono ammessi i costi sostenuti per investimenti strutturali, impianti, attrezzature, hardware e software descritti nel paragrafo 3.1. Sono altresì ammesse le spese generali secondo quanto previsto agli Indirizzi procedurali generali ad eccezione dei costi per gli studi di fattibilità.</w:t>
            </w:r>
          </w:p>
        </w:tc>
      </w:tr>
    </w:tbl>
    <w:p w:rsidR="0021229D" w:rsidRPr="0021229D" w:rsidRDefault="0021229D" w:rsidP="00045B3B">
      <w:pPr>
        <w:tabs>
          <w:tab w:val="left" w:pos="0"/>
          <w:tab w:val="left" w:pos="284"/>
        </w:tabs>
        <w:ind w:right="113"/>
        <w:jc w:val="both"/>
        <w:rPr>
          <w:rFonts w:ascii="Times New Roman" w:hAnsi="Times New Roman" w:cs="Calibri"/>
          <w:smallCaps/>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Spese non ammissibili</w:t>
      </w:r>
    </w:p>
    <w:p w:rsidR="0021229D" w:rsidRPr="0021229D" w:rsidRDefault="0021229D" w:rsidP="00045B3B">
      <w:pPr>
        <w:tabs>
          <w:tab w:val="left" w:pos="0"/>
          <w:tab w:val="left" w:pos="284"/>
        </w:tabs>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22"/>
        <w:gridCol w:w="9106"/>
      </w:tblGrid>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Spese per investimenti non iscrivibili e/o non iscritti fra i cespiti ammortizzabili pluriennali e considerati nella gestione annuale dell’impresa</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Impianti ed attrezzature usati</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Investimenti effettuati allo scopo di ottemperare a requisiti comunitari obbligatori fatto salvo quanto previsto nel paragrafo 3.7</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Investimenti destinati a semplice sostituzione di impianti ed attrezzature esistenti</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Acquisto di beni immobili che abbiano già fruito di finanziamento pubblico nel corso dei 10 anni precedenti</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Acquisto di terreni</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Acquisto di diritti di produzione agricola</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Acquisto di diritti all’aiuto</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Acquisto di animali, piante annuali e loro messa a dimora</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Acquisto di macchinari ed attrezzature per la produzione e la commercializzazione di prodotti di imitazione o di sostituzione del latte o dei prodotti lattiero-caseari</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Investimenti finanziabili nell’ambito della OCM vitivinicola</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Investimenti diretti all’aumento della capacità di trasformazione e immagazzinamento nel settore dell’olio d’oliva;</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Realizzazione di impianti fotovoltaici collocati a terra</w:t>
            </w:r>
          </w:p>
        </w:tc>
      </w:tr>
      <w:tr w:rsidR="0021229D" w:rsidRPr="0021229D"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F45267">
            <w:pPr>
              <w:numPr>
                <w:ilvl w:val="0"/>
                <w:numId w:val="125"/>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vAlign w:val="center"/>
          </w:tcPr>
          <w:p w:rsidR="0021229D" w:rsidRPr="0021229D" w:rsidRDefault="0021229D" w:rsidP="00045B3B">
            <w:pPr>
              <w:tabs>
                <w:tab w:val="left" w:pos="284"/>
                <w:tab w:val="left" w:pos="426"/>
              </w:tabs>
              <w:ind w:right="113"/>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Acquisto di fabbricati da procedura fallimentare</w:t>
            </w:r>
          </w:p>
        </w:tc>
      </w:tr>
    </w:tbl>
    <w:p w:rsidR="0021229D" w:rsidRPr="0021229D" w:rsidRDefault="0021229D" w:rsidP="00045B3B">
      <w:pPr>
        <w:tabs>
          <w:tab w:val="left" w:pos="0"/>
          <w:tab w:val="left" w:pos="284"/>
        </w:tabs>
        <w:ind w:right="113"/>
        <w:jc w:val="both"/>
        <w:rPr>
          <w:rFonts w:ascii="Times New Roman" w:hAnsi="Times New Roman" w:cs="Calibri"/>
          <w:smallCaps/>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Termini e scadenze per l’esecuzione degli interventi</w:t>
      </w:r>
    </w:p>
    <w:p w:rsidR="0021229D" w:rsidRPr="0021229D" w:rsidRDefault="0021229D" w:rsidP="00045B3B">
      <w:pPr>
        <w:tabs>
          <w:tab w:val="left" w:pos="0"/>
          <w:tab w:val="left" w:pos="284"/>
        </w:tabs>
        <w:ind w:right="113"/>
        <w:jc w:val="both"/>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152A27" w:rsidTr="006162F6">
        <w:tc>
          <w:tcPr>
            <w:tcW w:w="534" w:type="dxa"/>
            <w:vAlign w:val="center"/>
          </w:tcPr>
          <w:p w:rsidR="0021229D" w:rsidRPr="0021229D" w:rsidRDefault="0021229D" w:rsidP="00BF0F89">
            <w:pPr>
              <w:numPr>
                <w:ilvl w:val="0"/>
                <w:numId w:val="61"/>
              </w:numPr>
              <w:ind w:left="357" w:right="113" w:hanging="357"/>
              <w:contextualSpacing/>
              <w:jc w:val="center"/>
              <w:rPr>
                <w:rFonts w:ascii="Times New Roman" w:hAnsi="Times New Roman" w:cs="Calibri"/>
                <w:sz w:val="22"/>
                <w:szCs w:val="22"/>
              </w:rPr>
            </w:pPr>
          </w:p>
        </w:tc>
        <w:tc>
          <w:tcPr>
            <w:tcW w:w="9355" w:type="dxa"/>
            <w:vAlign w:val="center"/>
          </w:tcPr>
          <w:p w:rsidR="0021229D" w:rsidRPr="00152A27" w:rsidRDefault="0021229D" w:rsidP="00045B3B">
            <w:pPr>
              <w:shd w:val="clear" w:color="auto" w:fill="FFFFFF"/>
              <w:tabs>
                <w:tab w:val="left" w:pos="284"/>
                <w:tab w:val="left" w:pos="426"/>
              </w:tabs>
              <w:jc w:val="both"/>
              <w:rPr>
                <w:rFonts w:ascii="Times New Roman" w:hAnsi="Times New Roman" w:cs="Times New Roman"/>
                <w:sz w:val="22"/>
                <w:szCs w:val="22"/>
              </w:rPr>
            </w:pPr>
            <w:r w:rsidRPr="00152A27">
              <w:rPr>
                <w:rFonts w:ascii="Times New Roman" w:hAnsi="Times New Roman" w:cs="Times New Roman"/>
                <w:sz w:val="22"/>
                <w:szCs w:val="22"/>
              </w:rPr>
              <w:t>Gli investimenti devono essere conclusi entro il termine previsto per il completamento del Piano di Attività del Gruppo Operativo (PA.GO) di cui al Tipo di intervento 16.1.1.</w:t>
            </w:r>
          </w:p>
        </w:tc>
      </w:tr>
    </w:tbl>
    <w:p w:rsidR="0021229D" w:rsidRPr="00152A27" w:rsidRDefault="0021229D" w:rsidP="00045B3B">
      <w:pPr>
        <w:ind w:right="113"/>
        <w:jc w:val="both"/>
        <w:rPr>
          <w:rFonts w:ascii="Times New Roman" w:hAnsi="Times New Roman" w:cs="Calibri"/>
          <w:sz w:val="22"/>
          <w:szCs w:val="22"/>
        </w:rPr>
      </w:pPr>
    </w:p>
    <w:p w:rsidR="0021229D" w:rsidRPr="00152A27" w:rsidRDefault="0021229D" w:rsidP="00045B3B">
      <w:pPr>
        <w:ind w:right="113"/>
        <w:jc w:val="both"/>
        <w:rPr>
          <w:rFonts w:ascii="Times New Roman" w:hAnsi="Times New Roman" w:cs="Calibri"/>
          <w:sz w:val="22"/>
          <w:szCs w:val="22"/>
        </w:rPr>
      </w:pPr>
    </w:p>
    <w:p w:rsidR="0021229D" w:rsidRPr="00152A27" w:rsidRDefault="0021229D" w:rsidP="00F45267">
      <w:pPr>
        <w:numPr>
          <w:ilvl w:val="0"/>
          <w:numId w:val="150"/>
        </w:numPr>
        <w:tabs>
          <w:tab w:val="left" w:pos="0"/>
          <w:tab w:val="left" w:pos="284"/>
        </w:tabs>
        <w:ind w:right="113"/>
        <w:contextualSpacing/>
        <w:jc w:val="both"/>
        <w:rPr>
          <w:rFonts w:ascii="Times New Roman" w:hAnsi="Times New Roman" w:cs="Calibri"/>
          <w:b/>
          <w:sz w:val="22"/>
          <w:szCs w:val="22"/>
        </w:rPr>
      </w:pPr>
      <w:r w:rsidRPr="00152A27">
        <w:rPr>
          <w:rFonts w:ascii="Times New Roman" w:hAnsi="Times New Roman" w:cs="Calibri"/>
          <w:b/>
          <w:sz w:val="22"/>
          <w:szCs w:val="22"/>
        </w:rPr>
        <w:t>Pianificazione finanziaria</w:t>
      </w:r>
    </w:p>
    <w:p w:rsidR="0021229D" w:rsidRPr="00152A27" w:rsidRDefault="0021229D" w:rsidP="00045B3B">
      <w:pPr>
        <w:tabs>
          <w:tab w:val="left" w:pos="0"/>
          <w:tab w:val="left" w:pos="284"/>
        </w:tabs>
        <w:ind w:right="113"/>
        <w:contextualSpacing/>
        <w:jc w:val="both"/>
        <w:rPr>
          <w:rFonts w:ascii="Times New Roman" w:hAnsi="Times New Roman" w:cs="Calibri"/>
          <w:smallCaps/>
          <w:sz w:val="22"/>
          <w:szCs w:val="22"/>
        </w:rPr>
      </w:pPr>
    </w:p>
    <w:p w:rsidR="0021229D" w:rsidRPr="00152A27"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152A27">
        <w:rPr>
          <w:rFonts w:ascii="Times New Roman" w:hAnsi="Times New Roman" w:cs="Calibri"/>
          <w:b/>
          <w:sz w:val="22"/>
          <w:szCs w:val="22"/>
        </w:rPr>
        <w:t>Importo finanziario a bando</w:t>
      </w:r>
    </w:p>
    <w:p w:rsidR="0021229D" w:rsidRPr="00152A27" w:rsidRDefault="0021229D" w:rsidP="00045B3B">
      <w:pPr>
        <w:tabs>
          <w:tab w:val="left" w:pos="0"/>
          <w:tab w:val="left" w:pos="284"/>
        </w:tabs>
        <w:ind w:right="113"/>
        <w:contextualSpacing/>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rPr>
          <w:cantSplit/>
        </w:trPr>
        <w:tc>
          <w:tcPr>
            <w:tcW w:w="9889" w:type="dxa"/>
            <w:tcBorders>
              <w:top w:val="single" w:sz="4" w:space="0" w:color="BFBFBF"/>
              <w:left w:val="single" w:sz="4" w:space="0" w:color="BFBFBF"/>
              <w:bottom w:val="single" w:sz="4" w:space="0" w:color="BFBFBF"/>
              <w:right w:val="single" w:sz="4" w:space="0" w:color="BFBFBF"/>
            </w:tcBorders>
            <w:vAlign w:val="center"/>
            <w:hideMark/>
          </w:tcPr>
          <w:p w:rsidR="0021229D" w:rsidRPr="0021229D" w:rsidRDefault="0021229D" w:rsidP="00045B3B">
            <w:pPr>
              <w:autoSpaceDE w:val="0"/>
              <w:autoSpaceDN w:val="0"/>
              <w:adjustRightInd w:val="0"/>
              <w:jc w:val="both"/>
              <w:rPr>
                <w:rFonts w:ascii="Times New Roman" w:hAnsi="Times New Roman" w:cs="Times New Roman"/>
                <w:sz w:val="22"/>
                <w:szCs w:val="22"/>
              </w:rPr>
            </w:pPr>
            <w:r w:rsidRPr="00152A27">
              <w:rPr>
                <w:rFonts w:ascii="Times New Roman" w:eastAsia="Calibri" w:hAnsi="Times New Roman" w:cs="Times New Roman"/>
                <w:bCs/>
                <w:sz w:val="22"/>
                <w:szCs w:val="22"/>
              </w:rPr>
              <w:t>Si rinvia alle disposizioni previste dal bando di finanziamento dei Gruppi Operativi ovvero al bando del Tipo di intervento 16.1.1.</w:t>
            </w:r>
          </w:p>
        </w:tc>
      </w:tr>
    </w:tbl>
    <w:p w:rsidR="0021229D" w:rsidRDefault="0021229D" w:rsidP="00045B3B">
      <w:pPr>
        <w:ind w:right="113"/>
        <w:jc w:val="both"/>
        <w:rPr>
          <w:rFonts w:ascii="Times New Roman" w:hAnsi="Times New Roman" w:cs="Calibri"/>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Aliquota ed importo dell’aiuto</w:t>
      </w:r>
    </w:p>
    <w:p w:rsidR="0021229D" w:rsidRPr="0021229D" w:rsidRDefault="0021229D" w:rsidP="00045B3B">
      <w:pPr>
        <w:ind w:right="113"/>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1E0" w:firstRow="1" w:lastRow="1" w:firstColumn="1" w:lastColumn="1" w:noHBand="0" w:noVBand="0"/>
      </w:tblPr>
      <w:tblGrid>
        <w:gridCol w:w="534"/>
        <w:gridCol w:w="9355"/>
      </w:tblGrid>
      <w:tr w:rsidR="0021229D" w:rsidRPr="0021229D" w:rsidTr="006162F6">
        <w:tc>
          <w:tcPr>
            <w:tcW w:w="534" w:type="dxa"/>
            <w:shd w:val="clear" w:color="auto" w:fill="auto"/>
            <w:vAlign w:val="center"/>
          </w:tcPr>
          <w:p w:rsidR="0021229D" w:rsidRPr="0021229D" w:rsidRDefault="0021229D" w:rsidP="00F45267">
            <w:pPr>
              <w:numPr>
                <w:ilvl w:val="0"/>
                <w:numId w:val="144"/>
              </w:numPr>
              <w:ind w:right="113"/>
              <w:contextualSpacing/>
              <w:jc w:val="center"/>
              <w:rPr>
                <w:rFonts w:ascii="Times New Roman" w:hAnsi="Times New Roman" w:cs="Calibri"/>
                <w:sz w:val="22"/>
                <w:szCs w:val="22"/>
              </w:rPr>
            </w:pPr>
          </w:p>
        </w:tc>
        <w:tc>
          <w:tcPr>
            <w:tcW w:w="9355" w:type="dxa"/>
            <w:shd w:val="clear" w:color="auto" w:fill="auto"/>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I contributi, calcolati sulla spesa ammessa, sono così modulati:</w:t>
            </w:r>
          </w:p>
          <w:p w:rsidR="0021229D" w:rsidRPr="0021229D" w:rsidRDefault="0021229D" w:rsidP="00045B3B">
            <w:pPr>
              <w:rPr>
                <w:rFonts w:ascii="Times New Roman" w:hAnsi="Times New Roman" w:cs="Times New Roman"/>
                <w:sz w:val="22"/>
                <w:szCs w:val="22"/>
              </w:rPr>
            </w:pPr>
          </w:p>
          <w:tbl>
            <w:tblPr>
              <w:tblpPr w:leftFromText="141" w:rightFromText="141" w:vertAnchor="page" w:horzAnchor="margin" w:tblpY="35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5"/>
              <w:gridCol w:w="3800"/>
              <w:gridCol w:w="1834"/>
            </w:tblGrid>
            <w:tr w:rsidR="0021229D" w:rsidRPr="0021229D" w:rsidTr="006162F6">
              <w:trPr>
                <w:trHeight w:val="557"/>
              </w:trPr>
              <w:tc>
                <w:tcPr>
                  <w:tcW w:w="3425" w:type="dxa"/>
                  <w:tcBorders>
                    <w:top w:val="single" w:sz="4" w:space="0" w:color="auto"/>
                    <w:left w:val="single" w:sz="4" w:space="0" w:color="auto"/>
                    <w:right w:val="single" w:sz="4" w:space="0" w:color="auto"/>
                  </w:tcBorders>
                </w:tcPr>
                <w:p w:rsidR="0021229D" w:rsidRPr="0021229D" w:rsidRDefault="0021229D" w:rsidP="00045B3B">
                  <w:pPr>
                    <w:autoSpaceDE w:val="0"/>
                    <w:autoSpaceDN w:val="0"/>
                    <w:adjustRightInd w:val="0"/>
                    <w:spacing w:before="60" w:after="60"/>
                    <w:jc w:val="both"/>
                    <w:rPr>
                      <w:rFonts w:ascii="Times New Roman" w:hAnsi="Times New Roman" w:cs="Times New Roman"/>
                      <w:sz w:val="22"/>
                      <w:szCs w:val="22"/>
                    </w:rPr>
                  </w:pPr>
                </w:p>
              </w:tc>
              <w:tc>
                <w:tcPr>
                  <w:tcW w:w="3800" w:type="dxa"/>
                  <w:tcBorders>
                    <w:top w:val="single" w:sz="4" w:space="0" w:color="auto"/>
                    <w:left w:val="single" w:sz="4" w:space="0" w:color="auto"/>
                    <w:right w:val="single" w:sz="4" w:space="0" w:color="auto"/>
                  </w:tcBorders>
                  <w:vAlign w:val="center"/>
                </w:tcPr>
                <w:p w:rsidR="0021229D" w:rsidRPr="0021229D" w:rsidRDefault="0021229D" w:rsidP="00045B3B">
                  <w:pPr>
                    <w:autoSpaceDE w:val="0"/>
                    <w:autoSpaceDN w:val="0"/>
                    <w:adjustRightInd w:val="0"/>
                    <w:spacing w:before="60" w:after="60"/>
                    <w:jc w:val="center"/>
                    <w:rPr>
                      <w:rFonts w:ascii="Times New Roman" w:hAnsi="Times New Roman" w:cs="Times New Roman"/>
                      <w:sz w:val="22"/>
                      <w:szCs w:val="22"/>
                      <w:vertAlign w:val="superscript"/>
                    </w:rPr>
                  </w:pPr>
                  <w:r w:rsidRPr="0021229D">
                    <w:rPr>
                      <w:rFonts w:ascii="Times New Roman" w:hAnsi="Times New Roman" w:cs="Times New Roman"/>
                      <w:sz w:val="22"/>
                      <w:szCs w:val="22"/>
                    </w:rPr>
                    <w:t xml:space="preserve">Investimenti per la trasformazione/commercializzazione </w:t>
                  </w:r>
                  <w:r w:rsidRPr="0021229D">
                    <w:rPr>
                      <w:rFonts w:ascii="Times New Roman" w:hAnsi="Times New Roman" w:cs="Times New Roman"/>
                      <w:sz w:val="22"/>
                      <w:szCs w:val="22"/>
                      <w:vertAlign w:val="superscript"/>
                    </w:rPr>
                    <w:t>(a)</w:t>
                  </w:r>
                </w:p>
              </w:tc>
              <w:tc>
                <w:tcPr>
                  <w:tcW w:w="1834" w:type="dxa"/>
                  <w:tcBorders>
                    <w:top w:val="single" w:sz="4" w:space="0" w:color="auto"/>
                    <w:left w:val="single" w:sz="4" w:space="0" w:color="auto"/>
                    <w:right w:val="single" w:sz="4" w:space="0" w:color="auto"/>
                  </w:tcBorders>
                  <w:vAlign w:val="center"/>
                </w:tcPr>
                <w:p w:rsidR="0021229D" w:rsidRPr="0021229D" w:rsidRDefault="0021229D" w:rsidP="00045B3B">
                  <w:pPr>
                    <w:autoSpaceDE w:val="0"/>
                    <w:autoSpaceDN w:val="0"/>
                    <w:adjustRightInd w:val="0"/>
                    <w:spacing w:before="60" w:after="60"/>
                    <w:jc w:val="center"/>
                    <w:rPr>
                      <w:rFonts w:ascii="Times New Roman" w:hAnsi="Times New Roman" w:cs="Times New Roman"/>
                      <w:sz w:val="22"/>
                      <w:szCs w:val="22"/>
                    </w:rPr>
                  </w:pPr>
                  <w:r w:rsidRPr="0021229D">
                    <w:rPr>
                      <w:rFonts w:ascii="Times New Roman" w:hAnsi="Times New Roman" w:cs="Times New Roman"/>
                      <w:sz w:val="22"/>
                      <w:szCs w:val="22"/>
                    </w:rPr>
                    <w:t>Altri investimenti</w:t>
                  </w:r>
                </w:p>
              </w:tc>
            </w:tr>
            <w:tr w:rsidR="0021229D" w:rsidRPr="0021229D" w:rsidTr="006162F6">
              <w:trPr>
                <w:trHeight w:val="320"/>
              </w:trPr>
              <w:tc>
                <w:tcPr>
                  <w:tcW w:w="3425" w:type="dxa"/>
                  <w:tcBorders>
                    <w:top w:val="single" w:sz="4" w:space="0" w:color="auto"/>
                    <w:left w:val="single" w:sz="4" w:space="0" w:color="auto"/>
                    <w:bottom w:val="single" w:sz="4" w:space="0" w:color="auto"/>
                    <w:right w:val="single" w:sz="4" w:space="0" w:color="auto"/>
                  </w:tcBorders>
                </w:tcPr>
                <w:p w:rsidR="0021229D" w:rsidRPr="0021229D" w:rsidRDefault="0021229D" w:rsidP="00045B3B">
                  <w:pPr>
                    <w:autoSpaceDE w:val="0"/>
                    <w:autoSpaceDN w:val="0"/>
                    <w:adjustRightInd w:val="0"/>
                    <w:spacing w:before="60" w:after="60"/>
                    <w:jc w:val="both"/>
                    <w:rPr>
                      <w:rFonts w:ascii="Times New Roman" w:hAnsi="Times New Roman" w:cs="Times New Roman"/>
                      <w:sz w:val="22"/>
                      <w:szCs w:val="22"/>
                    </w:rPr>
                  </w:pPr>
                  <w:r w:rsidRPr="0021229D">
                    <w:rPr>
                      <w:rFonts w:ascii="Times New Roman" w:hAnsi="Times New Roman" w:cs="Times New Roman"/>
                      <w:sz w:val="22"/>
                      <w:szCs w:val="22"/>
                    </w:rPr>
                    <w:t>Imprese agricole condotte da giovani agricoltori entro cinque anni dall’insediamento</w:t>
                  </w:r>
                  <w:r w:rsidRPr="0021229D">
                    <w:rPr>
                      <w:rFonts w:ascii="Times New Roman" w:hAnsi="Times New Roman" w:cs="Times New Roman"/>
                      <w:sz w:val="22"/>
                      <w:szCs w:val="22"/>
                      <w:vertAlign w:val="superscript"/>
                    </w:rPr>
                    <w:t>(b)</w:t>
                  </w:r>
                </w:p>
              </w:tc>
              <w:tc>
                <w:tcPr>
                  <w:tcW w:w="3800" w:type="dxa"/>
                  <w:tcBorders>
                    <w:top w:val="single" w:sz="4" w:space="0" w:color="auto"/>
                    <w:left w:val="single" w:sz="4" w:space="0" w:color="auto"/>
                    <w:bottom w:val="single" w:sz="4" w:space="0" w:color="auto"/>
                    <w:right w:val="single" w:sz="4" w:space="0" w:color="auto"/>
                  </w:tcBorders>
                  <w:vAlign w:val="center"/>
                </w:tcPr>
                <w:p w:rsidR="0021229D" w:rsidRPr="0021229D" w:rsidRDefault="0021229D" w:rsidP="00045B3B">
                  <w:pPr>
                    <w:autoSpaceDE w:val="0"/>
                    <w:autoSpaceDN w:val="0"/>
                    <w:adjustRightInd w:val="0"/>
                    <w:spacing w:before="60" w:after="60"/>
                    <w:jc w:val="center"/>
                    <w:rPr>
                      <w:rFonts w:ascii="Times New Roman" w:hAnsi="Times New Roman" w:cs="Times New Roman"/>
                      <w:sz w:val="22"/>
                      <w:szCs w:val="22"/>
                    </w:rPr>
                  </w:pPr>
                  <w:r w:rsidRPr="0021229D">
                    <w:rPr>
                      <w:rFonts w:ascii="Times New Roman" w:hAnsi="Times New Roman" w:cs="Times New Roman"/>
                      <w:sz w:val="22"/>
                      <w:szCs w:val="22"/>
                    </w:rPr>
                    <w:t>40%</w:t>
                  </w:r>
                </w:p>
              </w:tc>
              <w:tc>
                <w:tcPr>
                  <w:tcW w:w="1834" w:type="dxa"/>
                  <w:tcBorders>
                    <w:top w:val="single" w:sz="4" w:space="0" w:color="auto"/>
                    <w:left w:val="single" w:sz="4" w:space="0" w:color="auto"/>
                    <w:bottom w:val="single" w:sz="4" w:space="0" w:color="auto"/>
                    <w:right w:val="single" w:sz="4" w:space="0" w:color="auto"/>
                  </w:tcBorders>
                  <w:vAlign w:val="center"/>
                </w:tcPr>
                <w:p w:rsidR="0021229D" w:rsidRPr="0021229D" w:rsidRDefault="0021229D" w:rsidP="00045B3B">
                  <w:pPr>
                    <w:autoSpaceDE w:val="0"/>
                    <w:autoSpaceDN w:val="0"/>
                    <w:adjustRightInd w:val="0"/>
                    <w:spacing w:before="60" w:after="60"/>
                    <w:jc w:val="center"/>
                    <w:rPr>
                      <w:rFonts w:ascii="Times New Roman" w:hAnsi="Times New Roman" w:cs="Times New Roman"/>
                      <w:sz w:val="22"/>
                      <w:szCs w:val="22"/>
                    </w:rPr>
                  </w:pPr>
                  <w:r w:rsidRPr="0021229D">
                    <w:rPr>
                      <w:rFonts w:ascii="Times New Roman" w:hAnsi="Times New Roman" w:cs="Times New Roman"/>
                      <w:sz w:val="22"/>
                      <w:szCs w:val="22"/>
                    </w:rPr>
                    <w:t>60%</w:t>
                  </w:r>
                </w:p>
              </w:tc>
            </w:tr>
            <w:tr w:rsidR="0021229D" w:rsidRPr="0021229D" w:rsidTr="006162F6">
              <w:trPr>
                <w:trHeight w:val="320"/>
              </w:trPr>
              <w:tc>
                <w:tcPr>
                  <w:tcW w:w="3425" w:type="dxa"/>
                  <w:tcBorders>
                    <w:top w:val="single" w:sz="4" w:space="0" w:color="auto"/>
                    <w:left w:val="single" w:sz="4" w:space="0" w:color="auto"/>
                    <w:bottom w:val="single" w:sz="4" w:space="0" w:color="auto"/>
                    <w:right w:val="single" w:sz="4" w:space="0" w:color="auto"/>
                  </w:tcBorders>
                </w:tcPr>
                <w:p w:rsidR="0021229D" w:rsidRPr="0021229D" w:rsidRDefault="0021229D" w:rsidP="00045B3B">
                  <w:pPr>
                    <w:autoSpaceDE w:val="0"/>
                    <w:autoSpaceDN w:val="0"/>
                    <w:adjustRightInd w:val="0"/>
                    <w:spacing w:before="60" w:after="60"/>
                    <w:jc w:val="both"/>
                    <w:rPr>
                      <w:rFonts w:ascii="Times New Roman" w:hAnsi="Times New Roman" w:cs="Times New Roman"/>
                      <w:sz w:val="22"/>
                      <w:szCs w:val="22"/>
                    </w:rPr>
                  </w:pPr>
                  <w:r w:rsidRPr="0021229D">
                    <w:rPr>
                      <w:rFonts w:ascii="Times New Roman" w:hAnsi="Times New Roman" w:cs="Times New Roman"/>
                      <w:sz w:val="22"/>
                      <w:szCs w:val="22"/>
                    </w:rPr>
                    <w:t>Altre imprese agricole</w:t>
                  </w:r>
                </w:p>
              </w:tc>
              <w:tc>
                <w:tcPr>
                  <w:tcW w:w="3800" w:type="dxa"/>
                  <w:tcBorders>
                    <w:top w:val="single" w:sz="4" w:space="0" w:color="auto"/>
                    <w:left w:val="single" w:sz="4" w:space="0" w:color="auto"/>
                    <w:bottom w:val="single" w:sz="4" w:space="0" w:color="auto"/>
                    <w:right w:val="single" w:sz="4" w:space="0" w:color="auto"/>
                  </w:tcBorders>
                  <w:vAlign w:val="center"/>
                </w:tcPr>
                <w:p w:rsidR="0021229D" w:rsidRPr="0021229D" w:rsidRDefault="0021229D" w:rsidP="00045B3B">
                  <w:pPr>
                    <w:autoSpaceDE w:val="0"/>
                    <w:autoSpaceDN w:val="0"/>
                    <w:adjustRightInd w:val="0"/>
                    <w:spacing w:before="60" w:after="60"/>
                    <w:jc w:val="center"/>
                    <w:rPr>
                      <w:rFonts w:ascii="Times New Roman" w:hAnsi="Times New Roman" w:cs="Times New Roman"/>
                      <w:sz w:val="22"/>
                      <w:szCs w:val="22"/>
                    </w:rPr>
                  </w:pPr>
                  <w:r w:rsidRPr="0021229D">
                    <w:rPr>
                      <w:rFonts w:ascii="Times New Roman" w:hAnsi="Times New Roman" w:cs="Times New Roman"/>
                      <w:sz w:val="22"/>
                      <w:szCs w:val="22"/>
                    </w:rPr>
                    <w:t>40%</w:t>
                  </w:r>
                </w:p>
              </w:tc>
              <w:tc>
                <w:tcPr>
                  <w:tcW w:w="1834" w:type="dxa"/>
                  <w:tcBorders>
                    <w:top w:val="single" w:sz="4" w:space="0" w:color="auto"/>
                    <w:left w:val="single" w:sz="4" w:space="0" w:color="auto"/>
                    <w:bottom w:val="single" w:sz="4" w:space="0" w:color="auto"/>
                    <w:right w:val="single" w:sz="4" w:space="0" w:color="auto"/>
                  </w:tcBorders>
                  <w:vAlign w:val="center"/>
                </w:tcPr>
                <w:p w:rsidR="0021229D" w:rsidRPr="0021229D" w:rsidRDefault="0021229D" w:rsidP="00045B3B">
                  <w:pPr>
                    <w:autoSpaceDE w:val="0"/>
                    <w:autoSpaceDN w:val="0"/>
                    <w:adjustRightInd w:val="0"/>
                    <w:spacing w:before="60" w:after="60"/>
                    <w:jc w:val="center"/>
                    <w:rPr>
                      <w:rFonts w:ascii="Times New Roman" w:hAnsi="Times New Roman" w:cs="Times New Roman"/>
                      <w:sz w:val="22"/>
                      <w:szCs w:val="22"/>
                    </w:rPr>
                  </w:pPr>
                  <w:r w:rsidRPr="0021229D">
                    <w:rPr>
                      <w:rFonts w:ascii="Times New Roman" w:hAnsi="Times New Roman" w:cs="Times New Roman"/>
                      <w:sz w:val="22"/>
                      <w:szCs w:val="22"/>
                    </w:rPr>
                    <w:t>50%</w:t>
                  </w:r>
                </w:p>
              </w:tc>
            </w:tr>
          </w:tbl>
          <w:p w:rsidR="0021229D" w:rsidRPr="0021229D" w:rsidRDefault="0021229D" w:rsidP="00045B3B">
            <w:pPr>
              <w:autoSpaceDE w:val="0"/>
              <w:autoSpaceDN w:val="0"/>
              <w:adjustRightInd w:val="0"/>
              <w:jc w:val="both"/>
              <w:rPr>
                <w:rFonts w:ascii="Times New Roman" w:hAnsi="Times New Roman" w:cs="Times New Roman"/>
                <w:sz w:val="22"/>
                <w:szCs w:val="22"/>
              </w:rPr>
            </w:pPr>
            <w:r w:rsidRPr="0021229D">
              <w:rPr>
                <w:rFonts w:ascii="Times New Roman" w:hAnsi="Times New Roman" w:cs="Times New Roman"/>
                <w:sz w:val="22"/>
                <w:szCs w:val="22"/>
                <w:vertAlign w:val="superscript"/>
              </w:rPr>
              <w:t xml:space="preserve">(a) </w:t>
            </w:r>
            <w:r w:rsidRPr="0021229D">
              <w:rPr>
                <w:rFonts w:ascii="Times New Roman" w:hAnsi="Times New Roman" w:cs="Times New Roman"/>
                <w:sz w:val="22"/>
                <w:szCs w:val="22"/>
              </w:rPr>
              <w:t xml:space="preserve">Per </w:t>
            </w:r>
            <w:r w:rsidRPr="0021229D">
              <w:rPr>
                <w:rFonts w:ascii="Times New Roman" w:hAnsi="Times New Roman" w:cs="Times New Roman"/>
                <w:sz w:val="22"/>
                <w:szCs w:val="22"/>
                <w:u w:val="single"/>
              </w:rPr>
              <w:t>trasformazione</w:t>
            </w:r>
            <w:r w:rsidRPr="0021229D">
              <w:rPr>
                <w:rFonts w:ascii="Times New Roman" w:hAnsi="Times New Roman" w:cs="Times New Roman"/>
                <w:sz w:val="22"/>
                <w:szCs w:val="22"/>
              </w:rPr>
              <w:t xml:space="preserve"> si intende: qualsiasi trattamento di un prodotto agricolo in cui il prodotto ottenuto</w:t>
            </w:r>
          </w:p>
          <w:p w:rsidR="0021229D" w:rsidRPr="0021229D" w:rsidRDefault="0021229D" w:rsidP="00045B3B">
            <w:pPr>
              <w:autoSpaceDE w:val="0"/>
              <w:autoSpaceDN w:val="0"/>
              <w:adjustRightInd w:val="0"/>
              <w:jc w:val="both"/>
              <w:rPr>
                <w:rFonts w:ascii="Times New Roman" w:hAnsi="Times New Roman" w:cs="Times New Roman"/>
                <w:sz w:val="22"/>
                <w:szCs w:val="22"/>
              </w:rPr>
            </w:pPr>
            <w:r w:rsidRPr="0021229D">
              <w:rPr>
                <w:rFonts w:ascii="Times New Roman" w:hAnsi="Times New Roman" w:cs="Times New Roman"/>
                <w:sz w:val="22"/>
                <w:szCs w:val="22"/>
              </w:rPr>
              <w:t xml:space="preserve"> resta pur sempre un prodotto agricolo. Non vengono considerate trasformazione le attività svolte nell'azienda agricola necessarie per preparare un prodotto animale o vegetale alla prima vendita. </w:t>
            </w:r>
          </w:p>
          <w:p w:rsidR="0021229D" w:rsidRPr="0021229D" w:rsidRDefault="0021229D" w:rsidP="00045B3B">
            <w:pPr>
              <w:autoSpaceDE w:val="0"/>
              <w:autoSpaceDN w:val="0"/>
              <w:adjustRightInd w:val="0"/>
              <w:jc w:val="both"/>
              <w:rPr>
                <w:rFonts w:ascii="Times New Roman" w:hAnsi="Times New Roman" w:cs="Times New Roman"/>
                <w:sz w:val="22"/>
                <w:szCs w:val="22"/>
              </w:rPr>
            </w:pPr>
            <w:r w:rsidRPr="0021229D">
              <w:rPr>
                <w:rFonts w:ascii="Times New Roman" w:hAnsi="Times New Roman" w:cs="Times New Roman"/>
                <w:sz w:val="22"/>
                <w:szCs w:val="22"/>
              </w:rPr>
              <w:t xml:space="preserve">Per </w:t>
            </w:r>
            <w:r w:rsidRPr="0021229D">
              <w:rPr>
                <w:rFonts w:ascii="Times New Roman" w:hAnsi="Times New Roman" w:cs="Times New Roman"/>
                <w:sz w:val="22"/>
                <w:szCs w:val="22"/>
                <w:u w:val="single"/>
              </w:rPr>
              <w:t>commercializzazione</w:t>
            </w:r>
            <w:r w:rsidRPr="0021229D">
              <w:rPr>
                <w:rFonts w:ascii="Times New Roman" w:hAnsi="Times New Roman" w:cs="Times New Roman"/>
                <w:sz w:val="22"/>
                <w:szCs w:val="22"/>
              </w:rPr>
              <w:t xml:space="preserve"> si intende: la detenzione o l'esposizione di un prodotto agricolo allo scopo di vendere, mettere in vendita, consegnare o immettere sul mercato in qualsiasi altro modo detto prodotto, ad eccezione della prima vendita da parte di un produttore primario a rivenditori o a imprese di trasformazione, e qualsiasi attività che prepara il prodotto per tale prima vendita; la vendita da parte di un produttore primario a consumatori finali è considerata commercializzazione di un prodotto agricolo se avviene in locali separati, adibiti a tale scopo.</w:t>
            </w:r>
          </w:p>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vertAlign w:val="superscript"/>
              </w:rPr>
              <w:t>(b)</w:t>
            </w:r>
            <w:r w:rsidRPr="0021229D">
              <w:rPr>
                <w:rFonts w:ascii="Times New Roman" w:hAnsi="Times New Roman" w:cs="Times New Roman"/>
                <w:sz w:val="22"/>
                <w:szCs w:val="22"/>
              </w:rPr>
              <w:t>Al fine del riconoscimento della percentuale di contributo , il giovane conduttore deve possedere tutti i requisiti di cui al paragrafo 2.2.1</w:t>
            </w:r>
          </w:p>
        </w:tc>
      </w:tr>
    </w:tbl>
    <w:p w:rsidR="0021229D" w:rsidRDefault="0021229D" w:rsidP="00045B3B">
      <w:pPr>
        <w:ind w:right="113"/>
        <w:jc w:val="both"/>
        <w:rPr>
          <w:rFonts w:ascii="Times New Roman" w:hAnsi="Times New Roman" w:cs="Calibri"/>
          <w:sz w:val="22"/>
          <w:szCs w:val="22"/>
        </w:rPr>
      </w:pPr>
    </w:p>
    <w:p w:rsidR="00C82070" w:rsidRPr="0021229D" w:rsidRDefault="00C82070" w:rsidP="00045B3B">
      <w:pPr>
        <w:ind w:right="113"/>
        <w:jc w:val="both"/>
        <w:rPr>
          <w:rFonts w:ascii="Times New Roman" w:hAnsi="Times New Roman" w:cs="Calibri"/>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lastRenderedPageBreak/>
        <w:t>Limiti stabiliti all’intervento e alla spesa</w:t>
      </w:r>
    </w:p>
    <w:p w:rsidR="0021229D" w:rsidRPr="0021229D" w:rsidRDefault="0021229D" w:rsidP="00045B3B">
      <w:pPr>
        <w:ind w:right="113"/>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21229D" w:rsidRPr="0021229D" w:rsidTr="006162F6">
        <w:trPr>
          <w:cantSplit/>
        </w:trPr>
        <w:tc>
          <w:tcPr>
            <w:tcW w:w="534" w:type="dxa"/>
            <w:shd w:val="clear" w:color="auto" w:fill="auto"/>
            <w:vAlign w:val="center"/>
          </w:tcPr>
          <w:p w:rsidR="0021229D" w:rsidRPr="004C4D5A" w:rsidRDefault="0021229D" w:rsidP="00F45267">
            <w:pPr>
              <w:numPr>
                <w:ilvl w:val="0"/>
                <w:numId w:val="146"/>
              </w:numPr>
              <w:ind w:left="357" w:right="113" w:hanging="357"/>
              <w:contextualSpacing/>
              <w:jc w:val="center"/>
              <w:rPr>
                <w:rFonts w:ascii="Times New Roman" w:hAnsi="Times New Roman" w:cs="Calibri"/>
                <w:sz w:val="22"/>
                <w:szCs w:val="22"/>
              </w:rPr>
            </w:pPr>
          </w:p>
        </w:tc>
        <w:tc>
          <w:tcPr>
            <w:tcW w:w="9355" w:type="dxa"/>
            <w:shd w:val="clear" w:color="auto" w:fill="auto"/>
          </w:tcPr>
          <w:p w:rsidR="0021229D" w:rsidRPr="004C4D5A" w:rsidRDefault="0021229D" w:rsidP="00045B3B">
            <w:pPr>
              <w:jc w:val="both"/>
              <w:rPr>
                <w:rFonts w:ascii="Times New Roman" w:hAnsi="Times New Roman" w:cs="Times New Roman"/>
                <w:sz w:val="22"/>
                <w:szCs w:val="22"/>
              </w:rPr>
            </w:pPr>
            <w:r w:rsidRPr="00152A27">
              <w:rPr>
                <w:rFonts w:ascii="Times New Roman" w:hAnsi="Times New Roman" w:cs="Times New Roman"/>
                <w:sz w:val="22"/>
                <w:szCs w:val="22"/>
              </w:rPr>
              <w:t xml:space="preserve">L’importo massimo </w:t>
            </w:r>
            <w:r w:rsidR="003A7B28" w:rsidRPr="00152A27">
              <w:rPr>
                <w:rFonts w:ascii="Times New Roman" w:hAnsi="Times New Roman" w:cs="Times New Roman"/>
                <w:sz w:val="22"/>
                <w:szCs w:val="22"/>
              </w:rPr>
              <w:t xml:space="preserve">di spesa ammissibile per domanda è </w:t>
            </w:r>
            <w:r w:rsidRPr="00152A27">
              <w:rPr>
                <w:rFonts w:ascii="Times New Roman" w:hAnsi="Times New Roman" w:cs="Times New Roman"/>
                <w:sz w:val="22"/>
                <w:szCs w:val="22"/>
              </w:rPr>
              <w:t>pari a</w:t>
            </w:r>
            <w:r w:rsidR="004C4D5A" w:rsidRPr="00152A27">
              <w:rPr>
                <w:rFonts w:ascii="Times New Roman" w:hAnsi="Times New Roman" w:cs="Times New Roman"/>
                <w:sz w:val="22"/>
                <w:szCs w:val="22"/>
              </w:rPr>
              <w:t xml:space="preserve"> </w:t>
            </w:r>
            <w:r w:rsidR="007D6FD0" w:rsidRPr="00152A27">
              <w:rPr>
                <w:rFonts w:ascii="Times New Roman" w:hAnsi="Times New Roman" w:cs="Times New Roman"/>
                <w:sz w:val="22"/>
                <w:szCs w:val="22"/>
              </w:rPr>
              <w:t>7</w:t>
            </w:r>
            <w:r w:rsidR="004C4D5A" w:rsidRPr="00152A27">
              <w:rPr>
                <w:rFonts w:ascii="Times New Roman" w:hAnsi="Times New Roman" w:cs="Times New Roman"/>
                <w:sz w:val="22"/>
                <w:szCs w:val="22"/>
              </w:rPr>
              <w:t>0.000</w:t>
            </w:r>
            <w:r w:rsidR="003A7B28" w:rsidRPr="00152A27">
              <w:rPr>
                <w:rFonts w:ascii="Times New Roman" w:hAnsi="Times New Roman" w:cs="Times New Roman"/>
                <w:sz w:val="22"/>
                <w:szCs w:val="22"/>
              </w:rPr>
              <w:t>,00</w:t>
            </w:r>
            <w:r w:rsidR="004C4D5A" w:rsidRPr="00152A27">
              <w:rPr>
                <w:rFonts w:ascii="Times New Roman" w:hAnsi="Times New Roman" w:cs="Times New Roman"/>
                <w:sz w:val="22"/>
                <w:szCs w:val="22"/>
              </w:rPr>
              <w:t xml:space="preserve"> </w:t>
            </w:r>
            <w:r w:rsidR="003A7B28" w:rsidRPr="00152A27">
              <w:rPr>
                <w:rFonts w:ascii="Times New Roman" w:hAnsi="Times New Roman" w:cs="Times New Roman"/>
                <w:sz w:val="22"/>
                <w:szCs w:val="22"/>
              </w:rPr>
              <w:t>€</w:t>
            </w:r>
            <w:r w:rsidR="004C4D5A" w:rsidRPr="00152A27">
              <w:rPr>
                <w:rFonts w:ascii="Times New Roman" w:hAnsi="Times New Roman" w:cs="Times New Roman"/>
                <w:sz w:val="22"/>
                <w:szCs w:val="22"/>
              </w:rPr>
              <w:t>.</w:t>
            </w:r>
          </w:p>
          <w:p w:rsidR="004C4D5A" w:rsidRPr="004C4D5A" w:rsidRDefault="004C4D5A" w:rsidP="00045B3B">
            <w:pPr>
              <w:jc w:val="both"/>
              <w:rPr>
                <w:rFonts w:ascii="Times New Roman" w:hAnsi="Times New Roman" w:cs="Times New Roman"/>
                <w:sz w:val="22"/>
                <w:szCs w:val="22"/>
              </w:rPr>
            </w:pPr>
            <w:r w:rsidRPr="004C4D5A">
              <w:rPr>
                <w:rFonts w:ascii="Times New Roman" w:hAnsi="Times New Roman" w:cs="Times New Roman"/>
                <w:sz w:val="22"/>
                <w:szCs w:val="22"/>
              </w:rPr>
              <w:t>Dovranno inoltre essere rispettati i seguenti limiti:</w:t>
            </w:r>
          </w:p>
          <w:p w:rsidR="0021229D" w:rsidRPr="004C4D5A" w:rsidRDefault="0021229D" w:rsidP="00045B3B">
            <w:pPr>
              <w:jc w:val="both"/>
              <w:rPr>
                <w:rFonts w:ascii="Times New Roman" w:hAnsi="Times New Roman" w:cs="Times New Roman"/>
                <w:sz w:val="22"/>
                <w:szCs w:val="22"/>
              </w:rPr>
            </w:pPr>
            <w:r w:rsidRPr="004C4D5A">
              <w:rPr>
                <w:rFonts w:ascii="Times New Roman" w:hAnsi="Times New Roman" w:cs="Times New Roman"/>
                <w:sz w:val="22"/>
                <w:szCs w:val="22"/>
              </w:rPr>
              <w:t>- 600.000,00 €/impresa, nell’arco di quattro anni, a decorrere dal 1 gennaio 2014.</w:t>
            </w:r>
          </w:p>
          <w:p w:rsidR="0021229D" w:rsidRPr="004C4D5A" w:rsidRDefault="0021229D" w:rsidP="004C4D5A">
            <w:pPr>
              <w:jc w:val="both"/>
              <w:rPr>
                <w:rFonts w:ascii="Times New Roman" w:hAnsi="Times New Roman" w:cs="Times New Roman"/>
                <w:sz w:val="22"/>
                <w:szCs w:val="22"/>
              </w:rPr>
            </w:pPr>
            <w:r w:rsidRPr="004C4D5A">
              <w:rPr>
                <w:rFonts w:ascii="Times New Roman" w:hAnsi="Times New Roman" w:cs="Times New Roman"/>
                <w:sz w:val="22"/>
                <w:szCs w:val="22"/>
              </w:rPr>
              <w:t>- 1.200.000,00 €, nell’arco di quattro anni, a decorrere dal 1 gennaio 2014, nel caso di cooperative agricole di produzione che svolgono come attività principale la coltivazione del terreno e/o allevamento di animali.</w:t>
            </w:r>
          </w:p>
        </w:tc>
      </w:tr>
      <w:tr w:rsidR="0021229D" w:rsidRPr="0021229D" w:rsidTr="006162F6">
        <w:trPr>
          <w:cantSplit/>
        </w:trPr>
        <w:tc>
          <w:tcPr>
            <w:tcW w:w="534" w:type="dxa"/>
            <w:shd w:val="clear" w:color="auto" w:fill="auto"/>
            <w:vAlign w:val="center"/>
          </w:tcPr>
          <w:p w:rsidR="0021229D" w:rsidRPr="0021229D" w:rsidRDefault="0021229D" w:rsidP="00F45267">
            <w:pPr>
              <w:numPr>
                <w:ilvl w:val="0"/>
                <w:numId w:val="146"/>
              </w:numPr>
              <w:ind w:left="357" w:hanging="357"/>
              <w:contextualSpacing/>
              <w:jc w:val="both"/>
              <w:rPr>
                <w:rFonts w:ascii="Times New Roman" w:hAnsi="Times New Roman" w:cs="Calibri"/>
                <w:sz w:val="22"/>
                <w:szCs w:val="22"/>
              </w:rPr>
            </w:pPr>
          </w:p>
        </w:tc>
        <w:tc>
          <w:tcPr>
            <w:tcW w:w="9355" w:type="dxa"/>
            <w:shd w:val="clear" w:color="auto" w:fill="auto"/>
          </w:tcPr>
          <w:p w:rsidR="0021229D" w:rsidRPr="0021229D" w:rsidRDefault="0021229D" w:rsidP="00574B88">
            <w:pPr>
              <w:jc w:val="both"/>
              <w:rPr>
                <w:rFonts w:ascii="Times New Roman" w:hAnsi="Times New Roman" w:cs="Times New Roman"/>
                <w:sz w:val="22"/>
                <w:szCs w:val="22"/>
              </w:rPr>
            </w:pPr>
            <w:r w:rsidRPr="0021229D">
              <w:rPr>
                <w:rFonts w:ascii="Times New Roman" w:hAnsi="Times New Roman" w:cs="Times New Roman"/>
                <w:sz w:val="22"/>
                <w:szCs w:val="22"/>
              </w:rPr>
              <w:t>L’importo minimo di spesa ammissibile per domanda è pari a 8.000</w:t>
            </w:r>
            <w:r w:rsidR="003A7B28">
              <w:rPr>
                <w:rFonts w:ascii="Times New Roman" w:hAnsi="Times New Roman" w:cs="Times New Roman"/>
                <w:sz w:val="22"/>
                <w:szCs w:val="22"/>
              </w:rPr>
              <w:t>,00</w:t>
            </w:r>
            <w:r w:rsidRPr="0021229D">
              <w:rPr>
                <w:rFonts w:ascii="Times New Roman" w:hAnsi="Times New Roman" w:cs="Times New Roman"/>
                <w:sz w:val="22"/>
                <w:szCs w:val="22"/>
              </w:rPr>
              <w:t xml:space="preserve"> €, al di sotto di tale importo, la domanda viene ritenuta non ammissibile.</w:t>
            </w:r>
          </w:p>
        </w:tc>
      </w:tr>
    </w:tbl>
    <w:p w:rsidR="0021229D" w:rsidRPr="0021229D" w:rsidRDefault="0021229D" w:rsidP="00045B3B">
      <w:pPr>
        <w:ind w:right="113"/>
        <w:jc w:val="both"/>
        <w:rPr>
          <w:rFonts w:ascii="Times New Roman" w:hAnsi="Times New Roman" w:cs="Calibri"/>
          <w:smallCaps/>
          <w:spacing w:val="5"/>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Compatibilità e cumulo con altri sostegni e agevolazioni</w:t>
      </w:r>
    </w:p>
    <w:p w:rsidR="0021229D" w:rsidRPr="0021229D" w:rsidRDefault="0021229D" w:rsidP="00045B3B">
      <w:pPr>
        <w:ind w:right="113"/>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62"/>
        <w:gridCol w:w="9327"/>
      </w:tblGrid>
      <w:tr w:rsidR="0021229D" w:rsidRPr="0021229D" w:rsidTr="00574B88">
        <w:trPr>
          <w:cantSplit/>
        </w:trPr>
        <w:tc>
          <w:tcPr>
            <w:tcW w:w="562" w:type="dxa"/>
            <w:shd w:val="clear" w:color="auto" w:fill="auto"/>
            <w:vAlign w:val="center"/>
          </w:tcPr>
          <w:p w:rsidR="0021229D" w:rsidRPr="0021229D" w:rsidRDefault="0021229D" w:rsidP="00F45267">
            <w:pPr>
              <w:numPr>
                <w:ilvl w:val="0"/>
                <w:numId w:val="200"/>
              </w:numPr>
              <w:ind w:left="357" w:right="113" w:hanging="357"/>
              <w:contextualSpacing/>
              <w:jc w:val="center"/>
              <w:rPr>
                <w:rFonts w:ascii="Times New Roman" w:hAnsi="Times New Roman" w:cs="Calibri"/>
                <w:sz w:val="22"/>
                <w:szCs w:val="22"/>
              </w:rPr>
            </w:pPr>
          </w:p>
        </w:tc>
        <w:tc>
          <w:tcPr>
            <w:tcW w:w="9327" w:type="dxa"/>
            <w:shd w:val="clear" w:color="auto" w:fill="auto"/>
          </w:tcPr>
          <w:p w:rsidR="0021229D" w:rsidRPr="0021229D" w:rsidRDefault="0021229D" w:rsidP="00045B3B">
            <w:pPr>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Il PSR assicura che la medesima spesa non venga finanziata due volte da differenti Fondi strutturali e d’investimento europei o da altri programmi o strumenti dell’Unione (art. 65 del Reg. (UE) 1303/2013 e art. 59 del Reg. (UE) 1305/2013).</w:t>
            </w:r>
          </w:p>
          <w:p w:rsidR="0021229D" w:rsidRPr="0021229D" w:rsidRDefault="0021229D" w:rsidP="00574B88">
            <w:pPr>
              <w:jc w:val="both"/>
              <w:rPr>
                <w:rFonts w:ascii="Bookman Old Style" w:hAnsi="Bookman Old Style" w:cs="Bookman Old Style"/>
              </w:rPr>
            </w:pPr>
            <w:r w:rsidRPr="0021229D">
              <w:rPr>
                <w:rFonts w:ascii="Times New Roman" w:hAnsi="Times New Roman" w:cs="Times New Roman"/>
                <w:sz w:val="22"/>
                <w:szCs w:val="22"/>
              </w:rPr>
              <w:t xml:space="preserve">In particolare il capitolo 14 del PSR 2014-2020 “Informazioni sulla complementarietà”, paragrafo 14.1.1 “Settore ortofrutticolo” e “Settore apicoltura” dispone che la demarcazione tra gli investimenti finanziati con il PSR e con l’OCM verta sull’applicazione del principio “no double funding” che assicura che la medesima voce di spesa non venga finanziata due volte da diversi fondi comunitari </w:t>
            </w:r>
          </w:p>
        </w:tc>
      </w:tr>
    </w:tbl>
    <w:p w:rsidR="0021229D" w:rsidRPr="0021229D" w:rsidRDefault="0021229D" w:rsidP="00045B3B">
      <w:pPr>
        <w:ind w:right="113"/>
        <w:jc w:val="both"/>
        <w:rPr>
          <w:rFonts w:ascii="Times New Roman" w:hAnsi="Times New Roman" w:cs="Calibri"/>
          <w:smallCaps/>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Riduzioni e sanzioni</w:t>
      </w:r>
    </w:p>
    <w:p w:rsidR="0021229D" w:rsidRPr="0021229D" w:rsidRDefault="0021229D" w:rsidP="00045B3B">
      <w:pPr>
        <w:jc w:val="both"/>
        <w:rPr>
          <w:rFonts w:ascii="Times New Roman" w:hAnsi="Times New Roman" w:cs="Calibri"/>
          <w:smallCaps/>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562"/>
        <w:gridCol w:w="9327"/>
      </w:tblGrid>
      <w:tr w:rsidR="0021229D" w:rsidRPr="0021229D" w:rsidTr="00574B88">
        <w:trPr>
          <w:cantSplit/>
        </w:trPr>
        <w:tc>
          <w:tcPr>
            <w:tcW w:w="562" w:type="dxa"/>
            <w:shd w:val="clear" w:color="auto" w:fill="FFFFFF"/>
            <w:vAlign w:val="center"/>
          </w:tcPr>
          <w:p w:rsidR="0021229D" w:rsidRPr="0021229D" w:rsidRDefault="0021229D" w:rsidP="00F45267">
            <w:pPr>
              <w:numPr>
                <w:ilvl w:val="0"/>
                <w:numId w:val="201"/>
              </w:numPr>
              <w:ind w:left="357" w:right="113" w:hanging="357"/>
              <w:contextualSpacing/>
              <w:jc w:val="center"/>
              <w:rPr>
                <w:rFonts w:ascii="Times New Roman" w:hAnsi="Times New Roman" w:cs="Times New Roman"/>
                <w:sz w:val="22"/>
                <w:szCs w:val="22"/>
              </w:rPr>
            </w:pPr>
          </w:p>
        </w:tc>
        <w:tc>
          <w:tcPr>
            <w:tcW w:w="9327" w:type="dxa"/>
            <w:shd w:val="clear" w:color="auto" w:fill="FFFFFF"/>
            <w:vAlign w:val="center"/>
          </w:tcPr>
          <w:p w:rsidR="0021229D" w:rsidRPr="0021229D" w:rsidRDefault="0021229D" w:rsidP="005D7A4A">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In caso di accertamento di inadempienze rispetto a impegni, altri obblighi e alle condizioni di ammissibilità previste per il tipo d’intervento, ai sensi della normativa comunitaria (Reg. (UE) n. 640/2014, Reg. (UE) n. 809/2014), si applicano riduzioni dell’aiuto che possono arrivare fino alla revoca totale, nonché all’eventuale esclusione dalla misura per l’anno civile dell’accertamento e per l’anno civile successivo, nei casi e nelle modalità riportate nei provvedimenti regionali in materia di riduzioni e sanzioni</w:t>
            </w:r>
            <w:r w:rsidR="005D7A4A">
              <w:rPr>
                <w:rFonts w:ascii="Times New Roman" w:hAnsi="Times New Roman" w:cs="Times New Roman"/>
                <w:sz w:val="22"/>
                <w:szCs w:val="22"/>
              </w:rPr>
              <w:t xml:space="preserve"> (</w:t>
            </w:r>
            <w:r w:rsidR="0050274F">
              <w:rPr>
                <w:rFonts w:ascii="Times New Roman" w:hAnsi="Times New Roman" w:cs="Times New Roman"/>
                <w:sz w:val="22"/>
                <w:szCs w:val="22"/>
              </w:rPr>
              <w:t>DGR 1817/2016 e ss.mm.ii</w:t>
            </w:r>
            <w:r w:rsidR="005D7A4A">
              <w:rPr>
                <w:rFonts w:ascii="Times New Roman" w:hAnsi="Times New Roman" w:cs="Times New Roman"/>
                <w:sz w:val="22"/>
                <w:szCs w:val="22"/>
              </w:rPr>
              <w:t>)</w:t>
            </w:r>
            <w:r w:rsidR="005D7A4A" w:rsidRPr="0021229D">
              <w:rPr>
                <w:rFonts w:ascii="Times New Roman" w:hAnsi="Times New Roman" w:cs="Times New Roman"/>
                <w:sz w:val="22"/>
                <w:szCs w:val="22"/>
              </w:rPr>
              <w:t>.</w:t>
            </w:r>
          </w:p>
        </w:tc>
      </w:tr>
    </w:tbl>
    <w:p w:rsidR="0021229D" w:rsidRPr="0021229D" w:rsidRDefault="0021229D" w:rsidP="00045B3B">
      <w:pPr>
        <w:ind w:right="113"/>
        <w:jc w:val="both"/>
        <w:rPr>
          <w:rFonts w:ascii="Times New Roman" w:hAnsi="Times New Roman" w:cs="Calibri"/>
          <w:smallCaps/>
          <w:spacing w:val="5"/>
          <w:sz w:val="22"/>
          <w:szCs w:val="22"/>
        </w:rPr>
      </w:pPr>
    </w:p>
    <w:p w:rsidR="0021229D" w:rsidRPr="0021229D" w:rsidRDefault="0021229D" w:rsidP="00045B3B">
      <w:pPr>
        <w:ind w:right="113"/>
        <w:jc w:val="both"/>
        <w:rPr>
          <w:rFonts w:ascii="Times New Roman" w:hAnsi="Times New Roman" w:cs="Calibri"/>
          <w:smallCaps/>
          <w:spacing w:val="5"/>
          <w:sz w:val="22"/>
          <w:szCs w:val="22"/>
        </w:rPr>
      </w:pPr>
    </w:p>
    <w:p w:rsidR="0021229D" w:rsidRPr="0021229D" w:rsidRDefault="0021229D" w:rsidP="00F45267">
      <w:pPr>
        <w:numPr>
          <w:ilvl w:val="0"/>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Criteri di selezione</w:t>
      </w:r>
    </w:p>
    <w:p w:rsidR="0021229D" w:rsidRPr="0021229D" w:rsidRDefault="0021229D" w:rsidP="00045B3B">
      <w:pPr>
        <w:tabs>
          <w:tab w:val="left" w:pos="0"/>
          <w:tab w:val="left" w:pos="284"/>
        </w:tabs>
        <w:ind w:right="113"/>
        <w:contextualSpacing/>
        <w:jc w:val="both"/>
        <w:rPr>
          <w:rFonts w:ascii="Times New Roman" w:hAnsi="Times New Roman" w:cs="Calibri"/>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Criteri di priorità e punteggi</w:t>
      </w:r>
    </w:p>
    <w:p w:rsidR="0021229D" w:rsidRPr="0021229D" w:rsidRDefault="0021229D" w:rsidP="00045B3B">
      <w:pPr>
        <w:rPr>
          <w:rFonts w:ascii="Times New Roman" w:hAnsi="Times New Roman" w:cs="Times New Roman"/>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152A27" w:rsidTr="006162F6">
        <w:trPr>
          <w:cantSplit/>
        </w:trPr>
        <w:tc>
          <w:tcPr>
            <w:tcW w:w="9889" w:type="dxa"/>
            <w:tcBorders>
              <w:top w:val="single" w:sz="4" w:space="0" w:color="BFBFBF"/>
              <w:left w:val="single" w:sz="4" w:space="0" w:color="BFBFBF"/>
              <w:bottom w:val="single" w:sz="4" w:space="0" w:color="BFBFBF"/>
              <w:right w:val="single" w:sz="4" w:space="0" w:color="BFBFBF"/>
            </w:tcBorders>
            <w:vAlign w:val="center"/>
            <w:hideMark/>
          </w:tcPr>
          <w:p w:rsidR="0021229D" w:rsidRPr="00152A27" w:rsidRDefault="0021229D" w:rsidP="00045B3B">
            <w:pPr>
              <w:autoSpaceDE w:val="0"/>
              <w:autoSpaceDN w:val="0"/>
              <w:adjustRightInd w:val="0"/>
              <w:jc w:val="both"/>
              <w:rPr>
                <w:rFonts w:ascii="Times New Roman" w:hAnsi="Times New Roman" w:cs="Times New Roman"/>
                <w:sz w:val="22"/>
                <w:szCs w:val="22"/>
              </w:rPr>
            </w:pPr>
            <w:r w:rsidRPr="00152A27">
              <w:rPr>
                <w:rFonts w:ascii="Times New Roman" w:eastAsia="Calibri" w:hAnsi="Times New Roman" w:cs="Times New Roman"/>
                <w:bCs/>
                <w:sz w:val="22"/>
                <w:szCs w:val="22"/>
              </w:rPr>
              <w:t>La selezione è operata con la selezione delle domande di aiuto presentate a valere del Tipo di intervento 16.1.1.</w:t>
            </w:r>
          </w:p>
        </w:tc>
      </w:tr>
    </w:tbl>
    <w:p w:rsidR="0021229D" w:rsidRPr="00152A27" w:rsidRDefault="0021229D" w:rsidP="00045B3B">
      <w:pPr>
        <w:ind w:right="113"/>
        <w:jc w:val="both"/>
        <w:rPr>
          <w:rFonts w:ascii="Times New Roman" w:hAnsi="Times New Roman" w:cs="Calibri"/>
          <w:spacing w:val="5"/>
          <w:sz w:val="22"/>
          <w:szCs w:val="22"/>
        </w:rPr>
      </w:pPr>
    </w:p>
    <w:p w:rsidR="0021229D" w:rsidRPr="00152A27"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152A27">
        <w:rPr>
          <w:rFonts w:ascii="Times New Roman" w:hAnsi="Times New Roman" w:cs="Calibri"/>
          <w:b/>
          <w:sz w:val="22"/>
          <w:szCs w:val="22"/>
        </w:rPr>
        <w:t>Condizioni ed elementi di preferenza</w:t>
      </w:r>
    </w:p>
    <w:p w:rsidR="0021229D" w:rsidRPr="00152A27" w:rsidRDefault="0021229D" w:rsidP="00045B3B">
      <w:pPr>
        <w:tabs>
          <w:tab w:val="left" w:pos="0"/>
          <w:tab w:val="left" w:pos="284"/>
        </w:tabs>
        <w:ind w:right="113"/>
        <w:contextualSpacing/>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152A27" w:rsidTr="006162F6">
        <w:trPr>
          <w:cantSplit/>
        </w:trPr>
        <w:tc>
          <w:tcPr>
            <w:tcW w:w="9889" w:type="dxa"/>
            <w:tcBorders>
              <w:top w:val="single" w:sz="4" w:space="0" w:color="BFBFBF"/>
              <w:left w:val="single" w:sz="4" w:space="0" w:color="BFBFBF"/>
              <w:bottom w:val="single" w:sz="4" w:space="0" w:color="BFBFBF"/>
              <w:right w:val="single" w:sz="4" w:space="0" w:color="BFBFBF"/>
            </w:tcBorders>
            <w:vAlign w:val="center"/>
            <w:hideMark/>
          </w:tcPr>
          <w:p w:rsidR="0021229D" w:rsidRPr="00152A27" w:rsidRDefault="0021229D" w:rsidP="00045B3B">
            <w:pPr>
              <w:autoSpaceDE w:val="0"/>
              <w:autoSpaceDN w:val="0"/>
              <w:adjustRightInd w:val="0"/>
              <w:jc w:val="both"/>
              <w:rPr>
                <w:rFonts w:ascii="Times New Roman" w:hAnsi="Times New Roman" w:cs="Times New Roman"/>
                <w:sz w:val="22"/>
                <w:szCs w:val="22"/>
              </w:rPr>
            </w:pPr>
            <w:r w:rsidRPr="00152A27">
              <w:rPr>
                <w:rFonts w:ascii="Times New Roman" w:eastAsia="Calibri" w:hAnsi="Times New Roman" w:cs="Times New Roman"/>
                <w:bCs/>
                <w:sz w:val="22"/>
                <w:szCs w:val="22"/>
              </w:rPr>
              <w:t>La selezione è operata con la selezione delle domande di aiuto presentate a valere del Tipo di intervento 16.1.1.</w:t>
            </w:r>
          </w:p>
        </w:tc>
      </w:tr>
    </w:tbl>
    <w:p w:rsidR="0021229D" w:rsidRPr="00152A27" w:rsidRDefault="0021229D" w:rsidP="00045B3B">
      <w:pPr>
        <w:tabs>
          <w:tab w:val="left" w:pos="0"/>
          <w:tab w:val="left" w:pos="284"/>
        </w:tabs>
        <w:ind w:right="113"/>
        <w:contextualSpacing/>
        <w:rPr>
          <w:rFonts w:ascii="Times New Roman" w:hAnsi="Times New Roman" w:cs="Calibri"/>
          <w:b/>
          <w:sz w:val="22"/>
          <w:szCs w:val="22"/>
        </w:rPr>
      </w:pPr>
    </w:p>
    <w:p w:rsidR="0021229D" w:rsidRPr="00152A27" w:rsidRDefault="0021229D" w:rsidP="00045B3B">
      <w:pPr>
        <w:ind w:right="113"/>
        <w:jc w:val="both"/>
        <w:rPr>
          <w:rFonts w:ascii="Times New Roman" w:hAnsi="Times New Roman" w:cs="Calibri"/>
          <w:spacing w:val="5"/>
          <w:sz w:val="22"/>
          <w:szCs w:val="22"/>
        </w:rPr>
      </w:pPr>
    </w:p>
    <w:p w:rsidR="0021229D" w:rsidRPr="00152A27" w:rsidRDefault="0021229D" w:rsidP="00F45267">
      <w:pPr>
        <w:numPr>
          <w:ilvl w:val="0"/>
          <w:numId w:val="150"/>
        </w:numPr>
        <w:tabs>
          <w:tab w:val="left" w:pos="0"/>
          <w:tab w:val="left" w:pos="284"/>
        </w:tabs>
        <w:ind w:right="113"/>
        <w:contextualSpacing/>
        <w:jc w:val="both"/>
        <w:rPr>
          <w:rFonts w:ascii="Times New Roman" w:hAnsi="Times New Roman" w:cs="Calibri"/>
          <w:b/>
          <w:sz w:val="22"/>
          <w:szCs w:val="22"/>
        </w:rPr>
      </w:pPr>
      <w:r w:rsidRPr="00152A27">
        <w:rPr>
          <w:rFonts w:ascii="Times New Roman" w:hAnsi="Times New Roman" w:cs="Calibri"/>
          <w:b/>
          <w:sz w:val="22"/>
          <w:szCs w:val="22"/>
        </w:rPr>
        <w:t>Domanda di aiuto</w:t>
      </w:r>
    </w:p>
    <w:p w:rsidR="0021229D" w:rsidRPr="00152A27" w:rsidRDefault="0021229D" w:rsidP="00045B3B">
      <w:pPr>
        <w:tabs>
          <w:tab w:val="left" w:pos="0"/>
          <w:tab w:val="left" w:pos="284"/>
        </w:tabs>
        <w:ind w:right="113"/>
        <w:contextualSpacing/>
        <w:jc w:val="both"/>
        <w:rPr>
          <w:rFonts w:ascii="Times New Roman" w:hAnsi="Times New Roman" w:cs="Calibri"/>
          <w:b/>
          <w:sz w:val="22"/>
          <w:szCs w:val="22"/>
        </w:rPr>
      </w:pPr>
    </w:p>
    <w:p w:rsidR="0021229D" w:rsidRPr="00152A27"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152A27">
        <w:rPr>
          <w:rFonts w:ascii="Times New Roman" w:hAnsi="Times New Roman" w:cs="Calibri"/>
          <w:b/>
          <w:sz w:val="22"/>
          <w:szCs w:val="22"/>
        </w:rPr>
        <w:t>Modalità e termini per la presentazione della domanda di aiuto</w:t>
      </w:r>
    </w:p>
    <w:p w:rsidR="0021229D" w:rsidRPr="00152A27" w:rsidRDefault="0021229D" w:rsidP="00045B3B">
      <w:pPr>
        <w:tabs>
          <w:tab w:val="left" w:pos="0"/>
          <w:tab w:val="left" w:pos="284"/>
        </w:tabs>
        <w:ind w:right="113"/>
        <w:jc w:val="both"/>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rPr>
          <w:cantSplit/>
        </w:trPr>
        <w:tc>
          <w:tcPr>
            <w:tcW w:w="9889" w:type="dxa"/>
            <w:vAlign w:val="center"/>
          </w:tcPr>
          <w:p w:rsidR="0021229D" w:rsidRPr="0021229D" w:rsidRDefault="0021229D" w:rsidP="00045B3B">
            <w:pPr>
              <w:shd w:val="clear" w:color="auto" w:fill="FFFFFF"/>
              <w:tabs>
                <w:tab w:val="left" w:pos="284"/>
                <w:tab w:val="left" w:pos="426"/>
              </w:tabs>
              <w:ind w:right="113"/>
              <w:jc w:val="both"/>
              <w:rPr>
                <w:rFonts w:ascii="Times New Roman" w:hAnsi="Times New Roman" w:cs="Times New Roman"/>
              </w:rPr>
            </w:pPr>
            <w:r w:rsidRPr="00152A27">
              <w:rPr>
                <w:rFonts w:ascii="Times New Roman" w:hAnsi="Times New Roman" w:cs="Times New Roman"/>
                <w:color w:val="000000"/>
                <w:sz w:val="22"/>
                <w:szCs w:val="22"/>
              </w:rPr>
              <w:t>Il soggetto richiedente presenta la domanda di aiuto all’Avepa, secondo le modalità previste dagli “Indirizzi procedurali generali”, entro i termini indicati nel bando del Tipo di intervento 16.1.1 “Costituzione e gestione dei gruppi operativi del PEI in materia di produttività e sostenibilità in agricoltura”.</w:t>
            </w:r>
          </w:p>
        </w:tc>
      </w:tr>
    </w:tbl>
    <w:p w:rsidR="0021229D" w:rsidRPr="0021229D" w:rsidRDefault="0021229D" w:rsidP="00045B3B">
      <w:pPr>
        <w:tabs>
          <w:tab w:val="left" w:pos="0"/>
          <w:tab w:val="left" w:pos="284"/>
        </w:tabs>
        <w:ind w:right="113"/>
        <w:jc w:val="both"/>
        <w:rPr>
          <w:rFonts w:ascii="Times New Roman" w:hAnsi="Times New Roman" w:cs="Calibri"/>
          <w:sz w:val="22"/>
          <w:szCs w:val="22"/>
        </w:rPr>
      </w:pPr>
    </w:p>
    <w:p w:rsidR="0021229D" w:rsidRPr="0021229D" w:rsidRDefault="0021229D" w:rsidP="00F45267">
      <w:pPr>
        <w:numPr>
          <w:ilvl w:val="1"/>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Documentazione da allegare alla domanda di aiuto</w:t>
      </w:r>
    </w:p>
    <w:p w:rsidR="0021229D" w:rsidRPr="0021229D" w:rsidRDefault="0021229D" w:rsidP="00045B3B">
      <w:pPr>
        <w:ind w:right="113"/>
        <w:jc w:val="both"/>
        <w:rPr>
          <w:rFonts w:ascii="Times New Roman" w:hAnsi="Times New Roman" w:cs="Calibri"/>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675"/>
        <w:gridCol w:w="9214"/>
      </w:tblGrid>
      <w:tr w:rsidR="0021229D" w:rsidRPr="0021229D" w:rsidTr="006162F6">
        <w:trPr>
          <w:trHeight w:val="218"/>
        </w:trPr>
        <w:tc>
          <w:tcPr>
            <w:tcW w:w="9889" w:type="dxa"/>
            <w:gridSpan w:val="2"/>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eastAsia="Calibri" w:hAnsi="Times New Roman" w:cs="Times New Roman"/>
                <w:sz w:val="22"/>
                <w:szCs w:val="22"/>
                <w:lang w:eastAsia="en-US"/>
              </w:rPr>
              <w:t xml:space="preserve">Unitamente alla documentazione richiesta sulla base della modulistica e delle procedure previste da </w:t>
            </w:r>
            <w:r w:rsidRPr="0021229D">
              <w:rPr>
                <w:rFonts w:ascii="Times New Roman" w:hAnsi="Times New Roman" w:cs="Times New Roman"/>
                <w:sz w:val="22"/>
                <w:szCs w:val="22"/>
              </w:rPr>
              <w:t>AVEPA</w:t>
            </w:r>
            <w:r w:rsidRPr="0021229D">
              <w:rPr>
                <w:rFonts w:ascii="Times New Roman" w:eastAsia="Calibri" w:hAnsi="Times New Roman" w:cs="Times New Roman"/>
                <w:sz w:val="22"/>
                <w:szCs w:val="22"/>
                <w:lang w:eastAsia="en-US"/>
              </w:rPr>
              <w:t>, alla domanda sono allegati i seguenti documenti</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Piano Aziendale</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Atti progettuali completi di relazione tecnica integrati da computo metrico estimativo analitico</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tcBorders>
              <w:bottom w:val="single" w:sz="4" w:space="0" w:color="BFBFBF"/>
            </w:tcBorders>
            <w:shd w:val="clear" w:color="auto" w:fill="auto"/>
          </w:tcPr>
          <w:p w:rsidR="003E6934" w:rsidRPr="0021229D" w:rsidRDefault="003E6934" w:rsidP="00045B3B">
            <w:pPr>
              <w:jc w:val="both"/>
              <w:rPr>
                <w:rFonts w:ascii="Times New Roman" w:hAnsi="Times New Roman" w:cs="Times New Roman"/>
                <w:sz w:val="22"/>
                <w:szCs w:val="22"/>
              </w:rPr>
            </w:pPr>
            <w:r w:rsidRPr="007570F6">
              <w:rPr>
                <w:rFonts w:ascii="Times New Roman" w:hAnsi="Times New Roman" w:cs="Times New Roman"/>
                <w:sz w:val="22"/>
                <w:szCs w:val="22"/>
              </w:rPr>
              <w:t>Nel caso di acquisizione di</w:t>
            </w:r>
            <w:r w:rsidRPr="003E6934">
              <w:rPr>
                <w:rFonts w:ascii="Times New Roman" w:hAnsi="Times New Roman" w:cs="Times New Roman"/>
                <w:sz w:val="22"/>
                <w:szCs w:val="22"/>
              </w:rPr>
              <w:t xml:space="preserve"> macchine e attrezzature, per le tipologie non rientranti nelle categorie previste dal “Prezzario di costi massimi unitari di riferimento per macchine e attrezzature agricole e forestali” approvato da</w:t>
            </w:r>
            <w:r>
              <w:rPr>
                <w:rFonts w:ascii="Times New Roman" w:hAnsi="Times New Roman" w:cs="Times New Roman"/>
                <w:sz w:val="22"/>
                <w:szCs w:val="22"/>
              </w:rPr>
              <w:t>ll’Autorità di Gestione del PSR</w:t>
            </w:r>
            <w:r w:rsidRPr="003E6934">
              <w:rPr>
                <w:rFonts w:ascii="Times New Roman" w:hAnsi="Times New Roman" w:cs="Times New Roman"/>
                <w:sz w:val="22"/>
                <w:szCs w:val="22"/>
              </w:rPr>
              <w:t>, tre preventivi analitici di ditte in concorrenza e sottoscritti, accompagnati da relazione tecnico/economica redatta su modello predisposto da AVEPA, che illustri in modo esaustivo la scelta del preventivo;</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tcBorders>
              <w:bottom w:val="single" w:sz="4" w:space="0" w:color="BFBFBF"/>
            </w:tcBorders>
            <w:shd w:val="clear" w:color="auto" w:fill="auto"/>
          </w:tcPr>
          <w:p w:rsidR="0021229D" w:rsidRPr="0021229D" w:rsidRDefault="0021229D" w:rsidP="00045B3B">
            <w:pPr>
              <w:autoSpaceDE w:val="0"/>
              <w:autoSpaceDN w:val="0"/>
              <w:adjustRightInd w:val="0"/>
              <w:jc w:val="both"/>
              <w:rPr>
                <w:rFonts w:ascii="Times New Roman" w:eastAsia="Calibri" w:hAnsi="Times New Roman" w:cs="Times New Roman"/>
                <w:color w:val="000000"/>
                <w:sz w:val="22"/>
                <w:szCs w:val="22"/>
                <w:lang w:eastAsia="en-US"/>
              </w:rPr>
            </w:pPr>
            <w:r w:rsidRPr="0021229D">
              <w:rPr>
                <w:rFonts w:ascii="Times New Roman" w:eastAsia="Calibri" w:hAnsi="Times New Roman" w:cs="Times New Roman"/>
                <w:color w:val="000000"/>
                <w:sz w:val="22"/>
                <w:szCs w:val="22"/>
                <w:lang w:eastAsia="en-US"/>
              </w:rPr>
              <w:t xml:space="preserve">Permesso di costruire, ove previsto, riportante la destinazione a cui sarà adibito il fabbricato interessato. Tale documentazione, se non presente in allegato alla domanda, dovrà essere </w:t>
            </w:r>
            <w:r w:rsidRPr="00860868">
              <w:rPr>
                <w:rFonts w:ascii="Times New Roman" w:eastAsia="Calibri" w:hAnsi="Times New Roman" w:cs="Times New Roman"/>
                <w:color w:val="000000"/>
                <w:sz w:val="22"/>
                <w:szCs w:val="22"/>
                <w:lang w:eastAsia="en-US"/>
              </w:rPr>
              <w:t>integrata entro i 90 giorni</w:t>
            </w:r>
            <w:r w:rsidRPr="0021229D">
              <w:rPr>
                <w:rFonts w:ascii="Times New Roman" w:eastAsia="Calibri" w:hAnsi="Times New Roman" w:cs="Times New Roman"/>
                <w:color w:val="000000"/>
                <w:sz w:val="22"/>
                <w:szCs w:val="22"/>
                <w:lang w:eastAsia="en-US"/>
              </w:rPr>
              <w:t xml:space="preserve"> successivi alla chiusura dei termini di presentazione della stessa; in allegato alla domanda dovrà essere, comunque, presentata la richiesta di rilascio riportante la data di presentazione in Comune.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Nel caso di immobili per i quali viene richiesto il contributo per l’acquisto e la successiva ristrutturazione, la documentazione edilizia deve essere presentata entro e non oltre 180 giorni dalla data di pubblicazione del decreto di concessione di AVEPA;</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255BEB">
            <w:pPr>
              <w:jc w:val="both"/>
              <w:rPr>
                <w:rFonts w:ascii="Times New Roman" w:hAnsi="Times New Roman" w:cs="Times New Roman"/>
                <w:sz w:val="22"/>
                <w:szCs w:val="22"/>
              </w:rPr>
            </w:pPr>
            <w:r w:rsidRPr="0021229D">
              <w:rPr>
                <w:rFonts w:ascii="Times New Roman" w:hAnsi="Times New Roman" w:cs="Times New Roman"/>
                <w:sz w:val="22"/>
                <w:szCs w:val="22"/>
              </w:rPr>
              <w:t>Denuncia di inizio attività (D.I.A.), segnalazione certificata di inizio attività (S.C.I.A), comunicazione di inizio lavori (C.I.L.), comunicazione inizio lavori asseverata (C.I.L.A.) ove previste, riportanti la destinazione a cui sarà adibito il fabbricato interessato e la data di presentazione al Comune. AVEPA verifica la presenza di eventuali comunicazioni di diniego e divieto di prosecuzione dell’attività da parte del Comune. Nel caso di immobili per i quali viene richiesto il contributo per l’acquisto e la successiva ristrutturazione, tali documenti devono essere presentati entro e non oltre 180 giorni dalla data di pubblicazione del decreto di concessione di AVEPA. Avepa verifica la presenza di eventuali comunicazioni di diniego e divieto di prosecuzione dell’attività da parte del Comune.</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Copia del bilancio e/o della documentazione IVA riferita agli ultimi due anni fiscali conclusi a dimostrazione dei dati economici riportati nel Piano aziendale.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Casi particolari: </w:t>
            </w:r>
          </w:p>
          <w:p w:rsidR="0021229D" w:rsidRPr="0021229D" w:rsidRDefault="0021229D" w:rsidP="00F45267">
            <w:pPr>
              <w:numPr>
                <w:ilvl w:val="0"/>
                <w:numId w:val="138"/>
              </w:numPr>
              <w:ind w:left="470" w:hanging="357"/>
              <w:contextualSpacing/>
              <w:jc w:val="both"/>
              <w:rPr>
                <w:rFonts w:ascii="Times New Roman" w:hAnsi="Times New Roman" w:cs="Times New Roman"/>
                <w:sz w:val="22"/>
                <w:szCs w:val="22"/>
              </w:rPr>
            </w:pPr>
            <w:r w:rsidRPr="0021229D">
              <w:rPr>
                <w:rFonts w:ascii="Times New Roman" w:hAnsi="Times New Roman" w:cs="Times New Roman"/>
                <w:sz w:val="22"/>
                <w:szCs w:val="22"/>
              </w:rPr>
              <w:t>qualora l’azienda sia stata soggetta ad ordinanza, da parte delle competenti autorità, per epizoozie o fitopatie, gli ultimi due anni fiscali sono riferiti a quelli antecedenti la riconosciuta epizoozia o fitopatia. Le aziende che rientrano in zone comprese nei Decreti di declaratoria per eccezionali avversità atmosferiche di cui al D. Lgs. 102/2004, possono riferire gli ultimi due anni fiscali a quelli antecedenti la riconosciuta eccezionale avversità.</w:t>
            </w:r>
          </w:p>
          <w:p w:rsidR="0021229D" w:rsidRPr="0021229D" w:rsidRDefault="0021229D" w:rsidP="00F45267">
            <w:pPr>
              <w:numPr>
                <w:ilvl w:val="0"/>
                <w:numId w:val="138"/>
              </w:numPr>
              <w:ind w:left="470" w:hanging="357"/>
              <w:contextualSpacing/>
              <w:jc w:val="both"/>
              <w:rPr>
                <w:rFonts w:ascii="Times New Roman" w:hAnsi="Times New Roman" w:cs="Times New Roman"/>
                <w:sz w:val="22"/>
                <w:szCs w:val="22"/>
              </w:rPr>
            </w:pPr>
            <w:r w:rsidRPr="0021229D">
              <w:rPr>
                <w:rFonts w:ascii="Times New Roman" w:hAnsi="Times New Roman" w:cs="Times New Roman"/>
                <w:sz w:val="22"/>
                <w:szCs w:val="22"/>
              </w:rPr>
              <w:t>le aziende che hanno iniziato l’attività nell’anno precedente la presentazione della domanda e che conferiscono parte o tutto il proprio prodotto ad organismi cooperativi od associativi, avendo contabilizzato solo il relativo acconto ricevuto, possono dimostrare il valore della P.L.V. conferita a saldo tramite una dichiarazione dell’Organismo associativo, contenente l’indicazione del quantitativo del prodotto conferito moltiplicato per il valore medio liquidato ai soci nell’ultimo anno fiscale, decurtato dell’acconto liquidato;</w:t>
            </w:r>
          </w:p>
          <w:p w:rsidR="0021229D" w:rsidRPr="0021229D" w:rsidRDefault="0021229D" w:rsidP="00F45267">
            <w:pPr>
              <w:numPr>
                <w:ilvl w:val="0"/>
                <w:numId w:val="138"/>
              </w:numPr>
              <w:ind w:left="470" w:hanging="357"/>
              <w:contextualSpacing/>
              <w:jc w:val="both"/>
              <w:rPr>
                <w:rFonts w:ascii="Times New Roman" w:hAnsi="Times New Roman" w:cs="Times New Roman"/>
                <w:sz w:val="22"/>
                <w:szCs w:val="22"/>
              </w:rPr>
            </w:pPr>
            <w:r w:rsidRPr="0021229D">
              <w:rPr>
                <w:rFonts w:ascii="Times New Roman" w:hAnsi="Times New Roman" w:cs="Times New Roman"/>
                <w:sz w:val="22"/>
                <w:szCs w:val="22"/>
              </w:rPr>
              <w:t>qualora il richiedente non sia in possesso, alla data di chiusura del bando, della dichiarazione annuale I.V.A. relativa all’ultimo anno fiscale, potrà:</w:t>
            </w:r>
          </w:p>
          <w:p w:rsidR="0021229D" w:rsidRPr="0021229D" w:rsidRDefault="0021229D" w:rsidP="00F45267">
            <w:pPr>
              <w:numPr>
                <w:ilvl w:val="0"/>
                <w:numId w:val="139"/>
              </w:numPr>
              <w:contextualSpacing/>
              <w:jc w:val="both"/>
              <w:rPr>
                <w:rFonts w:ascii="Times New Roman" w:hAnsi="Times New Roman" w:cs="Times New Roman"/>
                <w:sz w:val="22"/>
                <w:szCs w:val="22"/>
              </w:rPr>
            </w:pPr>
            <w:r w:rsidRPr="0021229D">
              <w:rPr>
                <w:rFonts w:ascii="Times New Roman" w:hAnsi="Times New Roman" w:cs="Times New Roman"/>
                <w:sz w:val="22"/>
                <w:szCs w:val="22"/>
              </w:rPr>
              <w:t xml:space="preserve">utilizzare documenti contabili equipollenti per la compilazione del Piano aziendale; </w:t>
            </w:r>
          </w:p>
          <w:p w:rsidR="0021229D" w:rsidRPr="0021229D" w:rsidRDefault="0021229D" w:rsidP="00F45267">
            <w:pPr>
              <w:numPr>
                <w:ilvl w:val="0"/>
                <w:numId w:val="139"/>
              </w:numPr>
              <w:contextualSpacing/>
              <w:jc w:val="both"/>
              <w:rPr>
                <w:rFonts w:ascii="Times New Roman" w:hAnsi="Times New Roman" w:cs="Times New Roman"/>
                <w:sz w:val="22"/>
                <w:szCs w:val="22"/>
              </w:rPr>
            </w:pPr>
            <w:r w:rsidRPr="0021229D">
              <w:rPr>
                <w:rFonts w:ascii="Times New Roman" w:hAnsi="Times New Roman" w:cs="Times New Roman"/>
                <w:sz w:val="22"/>
                <w:szCs w:val="22"/>
              </w:rPr>
              <w:t>utilizzare la dichiarazione IVA per l’anno 2015, dichiarando che non vi sono state, nel corso dell’ultimo anno fiscale, sostanziali variazioni nella struttura aziendale (terreni, fabbricati e dotazioni) e nella sua organizzazione (indirizzo produttivo) ed impegnandosi a presentare la documentazione non appena disponibile;</w:t>
            </w:r>
          </w:p>
          <w:p w:rsidR="0021229D" w:rsidRPr="0021229D" w:rsidRDefault="0021229D" w:rsidP="00F45267">
            <w:pPr>
              <w:numPr>
                <w:ilvl w:val="0"/>
                <w:numId w:val="139"/>
              </w:numPr>
              <w:contextualSpacing/>
              <w:jc w:val="both"/>
              <w:rPr>
                <w:rFonts w:ascii="Times New Roman" w:hAnsi="Times New Roman" w:cs="Times New Roman"/>
                <w:sz w:val="22"/>
                <w:szCs w:val="22"/>
              </w:rPr>
            </w:pPr>
            <w:r w:rsidRPr="0021229D">
              <w:rPr>
                <w:rFonts w:ascii="Times New Roman" w:hAnsi="Times New Roman" w:cs="Times New Roman"/>
                <w:sz w:val="22"/>
                <w:szCs w:val="22"/>
              </w:rPr>
              <w:t>le imprese costituite nell’anno 2016 e nel 2017, comunque prima della presentazione della domanda a valere sul presente bando, al fine di non inficiare la possibilità di presentazione dell’istanza per la mancanza della relativa dichiarazione I.V.A. annuale completa, possono:</w:t>
            </w:r>
          </w:p>
          <w:p w:rsidR="0021229D" w:rsidRPr="0021229D" w:rsidRDefault="0021229D" w:rsidP="00F45267">
            <w:pPr>
              <w:numPr>
                <w:ilvl w:val="0"/>
                <w:numId w:val="140"/>
              </w:numPr>
              <w:contextualSpacing/>
              <w:jc w:val="both"/>
              <w:rPr>
                <w:rFonts w:ascii="Times New Roman" w:hAnsi="Times New Roman" w:cs="Times New Roman"/>
                <w:sz w:val="22"/>
                <w:szCs w:val="22"/>
              </w:rPr>
            </w:pPr>
            <w:r w:rsidRPr="0021229D">
              <w:rPr>
                <w:rFonts w:ascii="Times New Roman" w:hAnsi="Times New Roman" w:cs="Times New Roman"/>
                <w:sz w:val="22"/>
                <w:szCs w:val="22"/>
              </w:rPr>
              <w:t>compilare la scheda di bilancio per l’anno 2016, purché l’attività sia iniziata entro i termini di presentazione della domanda unica per il pagamento a valere sul primo pilastro;</w:t>
            </w:r>
          </w:p>
          <w:p w:rsidR="0021229D" w:rsidRPr="0021229D" w:rsidRDefault="0021229D" w:rsidP="00F45267">
            <w:pPr>
              <w:numPr>
                <w:ilvl w:val="0"/>
                <w:numId w:val="140"/>
              </w:numPr>
              <w:contextualSpacing/>
              <w:jc w:val="both"/>
              <w:rPr>
                <w:rFonts w:ascii="Times New Roman" w:hAnsi="Times New Roman" w:cs="Times New Roman"/>
                <w:sz w:val="22"/>
                <w:szCs w:val="22"/>
              </w:rPr>
            </w:pPr>
            <w:r w:rsidRPr="0021229D">
              <w:rPr>
                <w:rFonts w:ascii="Times New Roman" w:hAnsi="Times New Roman" w:cs="Times New Roman"/>
                <w:sz w:val="22"/>
                <w:szCs w:val="22"/>
              </w:rPr>
              <w:t xml:space="preserve">utilizzare le dichiarazioni IVA dell’azienda preesistente dichiarando che non sono intervenute, nell’ambito della azienda neocostituta, sostanziali variazioni nella struttura aziendale (terreni, fabbricati e dotazioni) e nella sua organizzazione (indirizzo produttivo). In tal caso, i limiti massimi di intervento e di spesa ammissibile si applicano all’azienda neocostituita tenuto conto di quanto eventualmente finanziato con il PSR alle aziende preesistenti successivamente al 1 gennaio 2014. </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autorizzazione espressa nelle forme previste dalla legge, da parte del legittimo proprietario del bene/area soggetta all’intervento, ad eseguire l’intervento e in merito alla conseguente assunzione degli </w:t>
            </w:r>
            <w:r w:rsidRPr="0021229D">
              <w:rPr>
                <w:rFonts w:ascii="Times New Roman" w:hAnsi="Times New Roman" w:cs="Times New Roman"/>
                <w:sz w:val="22"/>
                <w:szCs w:val="22"/>
              </w:rPr>
              <w:lastRenderedPageBreak/>
              <w:t>eventuali impegni derivanti dall’intervento richiesto a finanziamento, per le situazioni diverse dalla piena proprietà/proprietà esclusiva e nel caso di detenzione del bene/area.</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elaborati grafici con individuazione della superficie interessata all'intervento (in caso di realizzazione di frutteti, impianti reti antigrandine, altri impianti);</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Copia fotostatica della mappa catastale delle particelle interessate ad interventi di sistemazione idraulico-agraria;</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perizia tecnica a firma di un tecnico abilitato del settore volta a dimostrare il parametro dell'elevata efficienza della tecnologia adottata (solo per gli interventi diretti alla produzione di energia da fonti agroforestali)</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perizia a firma di un tecnico abilitato del settore attestante che l’investimento oggetto di domanda determinerà un miglioramento dell’efficienza energetica dei fabbricati e il rispetto dei valori limite di trasmittanza termica (Uw) di cui all’allegato B del DM 11/03/2008 e s.m.i.. Tale perizia deve indicare la percentuale di risparmio energetico conseguibile rispetto alla situazione ante intervento</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per gli interventi di adeguamento a norme, perizia tecnica a firma di un tecnico abilitato attestante che l’investimento oggetto di domanda è conforme alle specifiche normative comunitarie.</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dichiarazione che gli interventi di bonifica dell’amianto non derivano da prescrizione emessa da autorità pubblica</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copia delle fatture o bollette energetiche finalizzate alla dimostrazione del consumo di energia nei 24 mesi precedenti la presentazione della domanda (per la dimostrazione dell’incremento della quantità di energia elettrica e/o termica proveniente da fonti rinnovabili)</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dichiarazione di possedere la qualifica di IAP qualora il soggetto richiedente non sia iscritto alla gestione previdenziale agricola INPS in qualità di Coltivatore Diretto (art. 2 della L. 9/63) o di IAP. Nel caso di procedura extra ordinaria, ai sensi della DGR n. 435 del 31/03/2015, presentazione della documentazione necessaria per il rilascio della attestazione della qualifica IAP</w:t>
            </w:r>
          </w:p>
        </w:tc>
      </w:tr>
      <w:tr w:rsidR="0021229D" w:rsidRPr="0021229D" w:rsidTr="006162F6">
        <w:trPr>
          <w:trHeight w:val="218"/>
        </w:trPr>
        <w:tc>
          <w:tcPr>
            <w:tcW w:w="675" w:type="dxa"/>
            <w:shd w:val="clear" w:color="auto" w:fill="auto"/>
          </w:tcPr>
          <w:p w:rsidR="0021229D" w:rsidRPr="0021229D" w:rsidRDefault="0021229D" w:rsidP="00F45267">
            <w:pPr>
              <w:numPr>
                <w:ilvl w:val="0"/>
                <w:numId w:val="148"/>
              </w:numPr>
              <w:shd w:val="clear" w:color="auto" w:fill="FFFFFF"/>
              <w:tabs>
                <w:tab w:val="left" w:pos="284"/>
                <w:tab w:val="left" w:pos="426"/>
              </w:tabs>
              <w:jc w:val="both"/>
              <w:rPr>
                <w:rFonts w:ascii="Times New Roman" w:hAnsi="Times New Roman" w:cs="Times New Roman"/>
                <w:sz w:val="22"/>
                <w:szCs w:val="22"/>
              </w:rPr>
            </w:pPr>
          </w:p>
        </w:tc>
        <w:tc>
          <w:tcPr>
            <w:tcW w:w="9214"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I documenti indicati alle lettere da a) ad o) sono considerati documenti essenziali, se dovuti ai fini degli interventi effettivamente richiesti; la loro mancata presentazione unitamente alla domanda di aiuto o, nei casi previsti, entro gli ulteriori termini fissati dal bando, comporta la non ammissibilità o la decadenza della domanda stessa.</w:t>
            </w:r>
          </w:p>
        </w:tc>
      </w:tr>
    </w:tbl>
    <w:p w:rsidR="00860868" w:rsidRDefault="00860868" w:rsidP="00045B3B">
      <w:pPr>
        <w:ind w:right="113"/>
        <w:jc w:val="both"/>
        <w:rPr>
          <w:rFonts w:ascii="Times New Roman" w:hAnsi="Times New Roman" w:cs="Calibri"/>
          <w:spacing w:val="5"/>
          <w:sz w:val="22"/>
          <w:szCs w:val="22"/>
        </w:rPr>
      </w:pPr>
    </w:p>
    <w:p w:rsidR="00255BEB" w:rsidRPr="0021229D" w:rsidRDefault="00255BEB" w:rsidP="00045B3B">
      <w:pPr>
        <w:ind w:right="113"/>
        <w:jc w:val="both"/>
        <w:rPr>
          <w:rFonts w:ascii="Times New Roman" w:hAnsi="Times New Roman" w:cs="Calibri"/>
          <w:spacing w:val="5"/>
          <w:sz w:val="22"/>
          <w:szCs w:val="22"/>
        </w:rPr>
      </w:pPr>
    </w:p>
    <w:p w:rsidR="0021229D" w:rsidRPr="0021229D" w:rsidRDefault="0021229D" w:rsidP="00F45267">
      <w:pPr>
        <w:numPr>
          <w:ilvl w:val="0"/>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Domanda di pagamento</w:t>
      </w:r>
    </w:p>
    <w:p w:rsidR="0021229D" w:rsidRPr="0021229D" w:rsidRDefault="0021229D" w:rsidP="00045B3B">
      <w:pPr>
        <w:tabs>
          <w:tab w:val="left" w:pos="0"/>
          <w:tab w:val="left" w:pos="284"/>
        </w:tabs>
        <w:ind w:right="113"/>
        <w:contextualSpacing/>
        <w:jc w:val="both"/>
        <w:rPr>
          <w:rFonts w:ascii="Times New Roman" w:hAnsi="Times New Roman" w:cs="Calibri"/>
          <w:b/>
          <w:sz w:val="22"/>
          <w:szCs w:val="22"/>
        </w:rPr>
      </w:pPr>
    </w:p>
    <w:p w:rsidR="0021229D" w:rsidRPr="0021229D" w:rsidRDefault="0021229D" w:rsidP="003E6934">
      <w:pPr>
        <w:numPr>
          <w:ilvl w:val="1"/>
          <w:numId w:val="216"/>
        </w:numPr>
        <w:contextualSpacing/>
        <w:jc w:val="both"/>
        <w:rPr>
          <w:rFonts w:ascii="Times New Roman" w:hAnsi="Times New Roman" w:cs="Calibri"/>
          <w:b/>
          <w:spacing w:val="5"/>
          <w:sz w:val="22"/>
          <w:szCs w:val="22"/>
        </w:rPr>
      </w:pPr>
      <w:r w:rsidRPr="0021229D">
        <w:rPr>
          <w:rFonts w:ascii="Times New Roman" w:hAnsi="Times New Roman" w:cs="Calibri"/>
          <w:b/>
          <w:spacing w:val="5"/>
          <w:sz w:val="22"/>
          <w:szCs w:val="22"/>
        </w:rPr>
        <w:t>Modalità e termini per la presentazione della domanda di pagamento</w:t>
      </w:r>
    </w:p>
    <w:p w:rsidR="0021229D" w:rsidRPr="0021229D" w:rsidRDefault="0021229D" w:rsidP="00045B3B">
      <w:pPr>
        <w:ind w:right="113"/>
        <w:jc w:val="both"/>
        <w:rPr>
          <w:rFonts w:ascii="Times New Roman" w:hAnsi="Times New Roman" w:cs="Calibri"/>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rPr>
          <w:cantSplit/>
        </w:trPr>
        <w:tc>
          <w:tcPr>
            <w:tcW w:w="9889" w:type="dxa"/>
            <w:shd w:val="clear" w:color="auto" w:fill="auto"/>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La domanda di pagamento deve essere presentata ad AVEPA - Agenzia veneta per i pagamenti in agricoltura, entro i termini previsti per l’esecuzione degli interventi (cfr. paragrafo 3.7), secondo le modalità previste dal documento Indirizzi procedurali generali del PSR e dai Manuali AVEPA </w:t>
            </w:r>
          </w:p>
        </w:tc>
      </w:tr>
    </w:tbl>
    <w:p w:rsidR="0021229D" w:rsidRPr="0021229D" w:rsidRDefault="0021229D" w:rsidP="00045B3B">
      <w:pPr>
        <w:ind w:right="113"/>
        <w:jc w:val="both"/>
        <w:rPr>
          <w:rFonts w:ascii="Times New Roman" w:hAnsi="Times New Roman" w:cs="Calibri"/>
          <w:spacing w:val="5"/>
          <w:sz w:val="22"/>
          <w:szCs w:val="22"/>
        </w:rPr>
      </w:pPr>
    </w:p>
    <w:p w:rsidR="0021229D" w:rsidRPr="0021229D" w:rsidRDefault="0021229D" w:rsidP="003E6934">
      <w:pPr>
        <w:numPr>
          <w:ilvl w:val="1"/>
          <w:numId w:val="216"/>
        </w:numPr>
        <w:contextualSpacing/>
        <w:jc w:val="both"/>
        <w:rPr>
          <w:rFonts w:ascii="Times New Roman" w:hAnsi="Times New Roman" w:cs="Calibri"/>
          <w:b/>
          <w:spacing w:val="5"/>
          <w:sz w:val="22"/>
          <w:szCs w:val="22"/>
        </w:rPr>
      </w:pPr>
      <w:r w:rsidRPr="0021229D">
        <w:rPr>
          <w:rFonts w:ascii="Times New Roman" w:hAnsi="Times New Roman" w:cs="Calibri"/>
          <w:b/>
          <w:spacing w:val="5"/>
          <w:sz w:val="22"/>
          <w:szCs w:val="22"/>
        </w:rPr>
        <w:t>Documentazione da allegare alla domanda di pagamento</w:t>
      </w:r>
    </w:p>
    <w:p w:rsidR="0021229D" w:rsidRPr="0021229D" w:rsidRDefault="0021229D" w:rsidP="00045B3B">
      <w:pPr>
        <w:tabs>
          <w:tab w:val="left" w:pos="0"/>
          <w:tab w:val="left" w:pos="284"/>
        </w:tabs>
        <w:ind w:right="113"/>
        <w:jc w:val="both"/>
        <w:rPr>
          <w:rFonts w:ascii="Times New Roman" w:hAnsi="Times New Roman" w:cs="Calibri"/>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534"/>
        <w:gridCol w:w="9355"/>
      </w:tblGrid>
      <w:tr w:rsidR="0021229D" w:rsidRPr="0021229D" w:rsidTr="006162F6">
        <w:trPr>
          <w:cantSplit/>
        </w:trPr>
        <w:tc>
          <w:tcPr>
            <w:tcW w:w="9889" w:type="dxa"/>
            <w:gridSpan w:val="2"/>
            <w:shd w:val="clear" w:color="auto" w:fill="FFFFFF"/>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Ai fini del pagamento dell’aiuto il beneficiario deve presentare, in allegato alla domanda di pagamento, la documentazione prevista dagli Indirizzi procedurali generali del PSR e dai Manuali di AVEPA. </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Documenti specifici richiesti sono:</w:t>
            </w:r>
          </w:p>
        </w:tc>
      </w:tr>
      <w:tr w:rsidR="0021229D" w:rsidRPr="0021229D" w:rsidTr="006162F6">
        <w:trPr>
          <w:cantSplit/>
        </w:trPr>
        <w:tc>
          <w:tcPr>
            <w:tcW w:w="534" w:type="dxa"/>
            <w:shd w:val="clear" w:color="auto" w:fill="FFFFFF"/>
            <w:vAlign w:val="center"/>
          </w:tcPr>
          <w:p w:rsidR="0021229D" w:rsidRPr="0021229D" w:rsidRDefault="0021229D" w:rsidP="00F45267">
            <w:pPr>
              <w:numPr>
                <w:ilvl w:val="0"/>
                <w:numId w:val="145"/>
              </w:numPr>
              <w:ind w:left="414" w:right="113" w:hanging="357"/>
              <w:contextualSpacing/>
              <w:jc w:val="center"/>
              <w:rPr>
                <w:rFonts w:ascii="Times New Roman" w:hAnsi="Times New Roman" w:cs="Times New Roman"/>
                <w:sz w:val="22"/>
                <w:szCs w:val="22"/>
              </w:rPr>
            </w:pPr>
          </w:p>
        </w:tc>
        <w:tc>
          <w:tcPr>
            <w:tcW w:w="9355" w:type="dxa"/>
            <w:shd w:val="clear" w:color="auto" w:fill="FFFFFF"/>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consuntivo dei lavori edili e relazione tecnica sui lavori eseguiti</w:t>
            </w:r>
          </w:p>
        </w:tc>
      </w:tr>
      <w:tr w:rsidR="0021229D" w:rsidRPr="0021229D" w:rsidTr="006162F6">
        <w:trPr>
          <w:cantSplit/>
          <w:trHeight w:val="218"/>
        </w:trPr>
        <w:tc>
          <w:tcPr>
            <w:tcW w:w="534" w:type="dxa"/>
            <w:shd w:val="clear" w:color="auto" w:fill="FFFFFF"/>
            <w:vAlign w:val="center"/>
          </w:tcPr>
          <w:p w:rsidR="0021229D" w:rsidRPr="0021229D" w:rsidRDefault="0021229D" w:rsidP="00F45267">
            <w:pPr>
              <w:numPr>
                <w:ilvl w:val="0"/>
                <w:numId w:val="145"/>
              </w:numPr>
              <w:ind w:left="357" w:right="113"/>
              <w:contextualSpacing/>
              <w:jc w:val="center"/>
              <w:rPr>
                <w:rFonts w:ascii="Times New Roman" w:hAnsi="Times New Roman" w:cs="Times New Roman"/>
                <w:sz w:val="22"/>
                <w:szCs w:val="22"/>
              </w:rPr>
            </w:pPr>
          </w:p>
        </w:tc>
        <w:tc>
          <w:tcPr>
            <w:tcW w:w="9355" w:type="dxa"/>
            <w:shd w:val="clear" w:color="auto" w:fill="FFFFFF"/>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copia delle eventuali autorizzazioni previste per legge (agibilità, autorizzazioni sanitarie,....).</w:t>
            </w:r>
            <w:r w:rsidRPr="0021229D">
              <w:rPr>
                <w:rFonts w:ascii="Times New Roman" w:hAnsi="Times New Roman" w:cs="Times New Roman"/>
              </w:rPr>
              <w:t xml:space="preserve"> </w:t>
            </w:r>
            <w:r w:rsidRPr="0021229D">
              <w:rPr>
                <w:rFonts w:ascii="Times New Roman" w:hAnsi="Times New Roman" w:cs="Times New Roman"/>
                <w:sz w:val="22"/>
                <w:szCs w:val="22"/>
              </w:rPr>
              <w:t>Nel caso in cui tali autorizzazioni non siano state rilasciate al momento della presentazione della domanda di pagamento del saldo, alla domanda vanno allegate le richieste di rilascio presentate alle Autorità competenti. Le autorizzazioni devono essere acquisite dall’Avepa prima della conclusione dell’istruttoria per il pagamento del saldo.</w:t>
            </w:r>
          </w:p>
        </w:tc>
      </w:tr>
      <w:tr w:rsidR="0021229D" w:rsidRPr="0021229D" w:rsidTr="006162F6">
        <w:trPr>
          <w:cantSplit/>
          <w:trHeight w:val="218"/>
        </w:trPr>
        <w:tc>
          <w:tcPr>
            <w:tcW w:w="534" w:type="dxa"/>
            <w:shd w:val="clear" w:color="auto" w:fill="FFFFFF"/>
            <w:vAlign w:val="center"/>
          </w:tcPr>
          <w:p w:rsidR="0021229D" w:rsidRPr="0021229D" w:rsidRDefault="0021229D" w:rsidP="00F45267">
            <w:pPr>
              <w:numPr>
                <w:ilvl w:val="0"/>
                <w:numId w:val="145"/>
              </w:numPr>
              <w:ind w:left="357" w:right="113"/>
              <w:contextualSpacing/>
              <w:jc w:val="center"/>
              <w:rPr>
                <w:rFonts w:ascii="Times New Roman" w:hAnsi="Times New Roman" w:cs="Times New Roman"/>
                <w:sz w:val="22"/>
                <w:szCs w:val="22"/>
              </w:rPr>
            </w:pPr>
          </w:p>
        </w:tc>
        <w:tc>
          <w:tcPr>
            <w:tcW w:w="9355" w:type="dxa"/>
            <w:shd w:val="clear" w:color="auto" w:fill="FFFFFF"/>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dichiarazioni relative ad impegni ed obblighi previsti dal Tipo intervento.</w:t>
            </w:r>
          </w:p>
        </w:tc>
      </w:tr>
      <w:tr w:rsidR="0021229D" w:rsidRPr="0021229D" w:rsidTr="006162F6">
        <w:trPr>
          <w:cantSplit/>
          <w:trHeight w:val="218"/>
        </w:trPr>
        <w:tc>
          <w:tcPr>
            <w:tcW w:w="534" w:type="dxa"/>
            <w:shd w:val="clear" w:color="auto" w:fill="FFFFFF"/>
            <w:vAlign w:val="center"/>
          </w:tcPr>
          <w:p w:rsidR="0021229D" w:rsidRPr="0021229D" w:rsidRDefault="0021229D" w:rsidP="00F45267">
            <w:pPr>
              <w:numPr>
                <w:ilvl w:val="0"/>
                <w:numId w:val="145"/>
              </w:numPr>
              <w:ind w:left="357" w:right="113"/>
              <w:contextualSpacing/>
              <w:jc w:val="center"/>
              <w:rPr>
                <w:rFonts w:ascii="Times New Roman" w:hAnsi="Times New Roman" w:cs="Times New Roman"/>
                <w:sz w:val="22"/>
                <w:szCs w:val="22"/>
              </w:rPr>
            </w:pPr>
          </w:p>
        </w:tc>
        <w:tc>
          <w:tcPr>
            <w:tcW w:w="9355" w:type="dxa"/>
            <w:shd w:val="clear" w:color="auto" w:fill="FFFFFF"/>
          </w:tcPr>
          <w:p w:rsidR="0021229D" w:rsidRPr="0021229D" w:rsidRDefault="0021229D" w:rsidP="00045B3B">
            <w:pPr>
              <w:jc w:val="both"/>
              <w:rPr>
                <w:rFonts w:ascii="Times New Roman" w:hAnsi="Times New Roman" w:cs="Times New Roman"/>
                <w:sz w:val="22"/>
                <w:szCs w:val="22"/>
                <w:highlight w:val="red"/>
              </w:rPr>
            </w:pPr>
            <w:r w:rsidRPr="0021229D">
              <w:rPr>
                <w:rFonts w:ascii="Times New Roman" w:hAnsi="Times New Roman" w:cs="Times New Roman"/>
                <w:sz w:val="22"/>
                <w:szCs w:val="22"/>
              </w:rPr>
              <w:t>Per quanto non previsto dal bando si fa riferimento al documento di “Indirizzi procedurali generali” del PSR.</w:t>
            </w:r>
          </w:p>
        </w:tc>
      </w:tr>
    </w:tbl>
    <w:p w:rsidR="0021229D" w:rsidRDefault="0021229D" w:rsidP="00045B3B">
      <w:pPr>
        <w:tabs>
          <w:tab w:val="left" w:pos="0"/>
          <w:tab w:val="left" w:pos="284"/>
        </w:tabs>
        <w:ind w:right="113"/>
        <w:contextualSpacing/>
        <w:jc w:val="both"/>
        <w:rPr>
          <w:rFonts w:ascii="Times New Roman" w:hAnsi="Times New Roman" w:cs="Calibri"/>
          <w:sz w:val="22"/>
          <w:szCs w:val="22"/>
        </w:rPr>
      </w:pPr>
    </w:p>
    <w:p w:rsidR="00255BEB" w:rsidRDefault="00255BEB" w:rsidP="00045B3B">
      <w:pPr>
        <w:tabs>
          <w:tab w:val="left" w:pos="0"/>
          <w:tab w:val="left" w:pos="284"/>
        </w:tabs>
        <w:ind w:right="113"/>
        <w:contextualSpacing/>
        <w:jc w:val="both"/>
        <w:rPr>
          <w:rFonts w:ascii="Times New Roman" w:hAnsi="Times New Roman" w:cs="Calibri"/>
          <w:sz w:val="22"/>
          <w:szCs w:val="22"/>
        </w:rPr>
      </w:pPr>
    </w:p>
    <w:p w:rsidR="00255BEB" w:rsidRDefault="00255BEB" w:rsidP="00045B3B">
      <w:pPr>
        <w:tabs>
          <w:tab w:val="left" w:pos="0"/>
          <w:tab w:val="left" w:pos="284"/>
        </w:tabs>
        <w:ind w:right="113"/>
        <w:contextualSpacing/>
        <w:jc w:val="both"/>
        <w:rPr>
          <w:rFonts w:ascii="Times New Roman" w:hAnsi="Times New Roman" w:cs="Calibri"/>
          <w:sz w:val="22"/>
          <w:szCs w:val="22"/>
        </w:rPr>
      </w:pPr>
    </w:p>
    <w:p w:rsidR="0021229D" w:rsidRPr="0021229D" w:rsidRDefault="0021229D" w:rsidP="00F45267">
      <w:pPr>
        <w:numPr>
          <w:ilvl w:val="0"/>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lastRenderedPageBreak/>
        <w:t>Controllo degli impegni a carico dei beneficiari</w:t>
      </w:r>
    </w:p>
    <w:p w:rsidR="0021229D" w:rsidRPr="0021229D" w:rsidRDefault="0021229D" w:rsidP="00045B3B">
      <w:pPr>
        <w:ind w:right="113"/>
        <w:jc w:val="both"/>
        <w:rPr>
          <w:rFonts w:ascii="Times New Roman" w:hAnsi="Times New Roman" w:cs="Calibri"/>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9628"/>
      </w:tblGrid>
      <w:tr w:rsidR="0021229D" w:rsidRPr="0021229D" w:rsidTr="006162F6">
        <w:tc>
          <w:tcPr>
            <w:tcW w:w="5000" w:type="pct"/>
            <w:shd w:val="clear" w:color="auto" w:fill="FFFFFF"/>
          </w:tcPr>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Gli impegni presi in carico dai beneficiari sulla base del bando, sono oggetto di controlli amministrativi e di controlli in loco ai sensi del Reg. (UE) n. 809/2014.</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A seconda del tipo di intervento, detti controlli includono verifiche relative a:</w:t>
            </w:r>
          </w:p>
          <w:p w:rsidR="0021229D" w:rsidRPr="0021229D" w:rsidRDefault="0021229D" w:rsidP="00F45267">
            <w:pPr>
              <w:numPr>
                <w:ilvl w:val="0"/>
                <w:numId w:val="127"/>
              </w:numPr>
              <w:tabs>
                <w:tab w:val="left" w:pos="426"/>
              </w:tabs>
              <w:ind w:left="426" w:right="113" w:hanging="142"/>
              <w:contextualSpacing/>
              <w:jc w:val="both"/>
              <w:rPr>
                <w:rFonts w:ascii="Times New Roman" w:hAnsi="Times New Roman" w:cs="Times New Roman"/>
                <w:sz w:val="22"/>
                <w:szCs w:val="22"/>
              </w:rPr>
            </w:pPr>
            <w:r w:rsidRPr="0021229D">
              <w:rPr>
                <w:rFonts w:ascii="Times New Roman" w:hAnsi="Times New Roman" w:cs="Times New Roman"/>
                <w:sz w:val="22"/>
                <w:szCs w:val="22"/>
              </w:rPr>
              <w:t>l’esattezza e la completezza dei dati contenuti nella domanda di aiuto, nella domanda di pagamento o in altra dichiarazione;</w:t>
            </w:r>
          </w:p>
          <w:p w:rsidR="0021229D" w:rsidRPr="0021229D" w:rsidRDefault="0021229D" w:rsidP="00F45267">
            <w:pPr>
              <w:numPr>
                <w:ilvl w:val="0"/>
                <w:numId w:val="127"/>
              </w:numPr>
              <w:tabs>
                <w:tab w:val="left" w:pos="426"/>
              </w:tabs>
              <w:ind w:left="426" w:right="113" w:hanging="142"/>
              <w:contextualSpacing/>
              <w:jc w:val="both"/>
              <w:rPr>
                <w:rFonts w:ascii="Times New Roman" w:hAnsi="Times New Roman" w:cs="Times New Roman"/>
                <w:sz w:val="22"/>
                <w:szCs w:val="22"/>
              </w:rPr>
            </w:pPr>
            <w:r w:rsidRPr="0021229D">
              <w:rPr>
                <w:rFonts w:ascii="Times New Roman" w:hAnsi="Times New Roman" w:cs="Times New Roman"/>
                <w:sz w:val="22"/>
                <w:szCs w:val="22"/>
              </w:rPr>
              <w:t>il rispetto di tutti i criteri di ammissibilità, degli impegni e degli altri obblighi inerenti al tipo di intervento.</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A seconda del tipo di intervento e del tipo di beneficiario, i controlli svolgono diverse verifiche che sono dettagliate nel Reg. (UE) n. 809/2014 (a titolo di esempio: visite in azienda o sul luogo di realizzazione dell’operazione, verifiche sul rispetto delle norme vigenti relative ad appalti pubblici per gli organismi di diritto pubblico, assenza di doppio finanziamento, controlli sulle superfici, ecc.).</w:t>
            </w:r>
          </w:p>
          <w:p w:rsidR="0021229D" w:rsidRPr="0021229D" w:rsidRDefault="0021229D" w:rsidP="00045B3B">
            <w:pPr>
              <w:tabs>
                <w:tab w:val="left" w:pos="284"/>
                <w:tab w:val="left" w:pos="426"/>
              </w:tabs>
              <w:ind w:right="113"/>
              <w:jc w:val="both"/>
              <w:rPr>
                <w:rFonts w:ascii="Times New Roman" w:hAnsi="Times New Roman" w:cs="Times New Roman"/>
                <w:sz w:val="22"/>
                <w:szCs w:val="22"/>
              </w:rPr>
            </w:pPr>
            <w:r w:rsidRPr="0021229D">
              <w:rPr>
                <w:rFonts w:ascii="Times New Roman" w:hAnsi="Times New Roman" w:cs="Times New Roman"/>
                <w:sz w:val="22"/>
                <w:szCs w:val="22"/>
              </w:rPr>
              <w:t xml:space="preserve">Detti controlli accertano le eventuali inadempienze ai fini dell’applicazione delle riduzioni dell’aiuto di cui al paragrafo 4.5. </w:t>
            </w:r>
          </w:p>
        </w:tc>
      </w:tr>
    </w:tbl>
    <w:p w:rsidR="0021229D" w:rsidRPr="0021229D" w:rsidRDefault="0021229D" w:rsidP="00045B3B">
      <w:pPr>
        <w:ind w:right="113"/>
        <w:jc w:val="both"/>
        <w:rPr>
          <w:rFonts w:ascii="Times New Roman" w:hAnsi="Times New Roman" w:cs="Calibri"/>
          <w:spacing w:val="5"/>
          <w:sz w:val="22"/>
          <w:szCs w:val="22"/>
        </w:rPr>
      </w:pPr>
    </w:p>
    <w:p w:rsidR="0021229D" w:rsidRPr="0021229D" w:rsidRDefault="0021229D" w:rsidP="00F45267">
      <w:pPr>
        <w:numPr>
          <w:ilvl w:val="0"/>
          <w:numId w:val="150"/>
        </w:numPr>
        <w:tabs>
          <w:tab w:val="left" w:pos="0"/>
          <w:tab w:val="left" w:pos="284"/>
        </w:tabs>
        <w:ind w:right="113"/>
        <w:contextualSpacing/>
        <w:jc w:val="both"/>
        <w:rPr>
          <w:rFonts w:ascii="Times New Roman" w:hAnsi="Times New Roman" w:cs="Calibri"/>
          <w:b/>
          <w:sz w:val="22"/>
          <w:szCs w:val="22"/>
        </w:rPr>
      </w:pPr>
      <w:r w:rsidRPr="0021229D">
        <w:rPr>
          <w:rFonts w:ascii="Times New Roman" w:hAnsi="Times New Roman" w:cs="Calibri"/>
          <w:b/>
          <w:sz w:val="22"/>
          <w:szCs w:val="22"/>
        </w:rPr>
        <w:t>Informativa trattamento dati personali</w:t>
      </w:r>
    </w:p>
    <w:p w:rsidR="0021229D" w:rsidRPr="0021229D" w:rsidRDefault="0021229D" w:rsidP="00045B3B">
      <w:pPr>
        <w:tabs>
          <w:tab w:val="left" w:pos="0"/>
          <w:tab w:val="left" w:pos="284"/>
        </w:tabs>
        <w:ind w:left="360" w:right="113"/>
        <w:contextualSpacing/>
        <w:jc w:val="both"/>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c>
          <w:tcPr>
            <w:tcW w:w="9889" w:type="dxa"/>
            <w:shd w:val="clear" w:color="auto" w:fill="auto"/>
            <w:vAlign w:val="center"/>
          </w:tcPr>
          <w:p w:rsidR="0021229D" w:rsidRPr="0021229D" w:rsidRDefault="0021229D" w:rsidP="00045B3B">
            <w:pPr>
              <w:autoSpaceDE w:val="0"/>
              <w:autoSpaceDN w:val="0"/>
              <w:adjustRightInd w:val="0"/>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Ai sensi dell’art. 13 del Codice in materia di protezione dei dati personali (decreto legislativo 30 giugno 2003, n. 196 e s.m.i.</w:t>
            </w:r>
            <w:r>
              <w:rPr>
                <w:rFonts w:ascii="Times New Roman" w:eastAsia="Calibri" w:hAnsi="Times New Roman" w:cs="Calibri"/>
                <w:sz w:val="22"/>
                <w:szCs w:val="22"/>
                <w:lang w:eastAsia="en-US"/>
              </w:rPr>
              <w:t xml:space="preserve">) le amministrazioni </w:t>
            </w:r>
            <w:r w:rsidRPr="0021229D">
              <w:rPr>
                <w:rFonts w:ascii="Times New Roman" w:eastAsia="Calibri" w:hAnsi="Times New Roman" w:cs="Calibri"/>
                <w:sz w:val="22"/>
                <w:szCs w:val="22"/>
                <w:lang w:eastAsia="en-US"/>
              </w:rPr>
              <w:t xml:space="preserve">interessate si impegnano a trattare tutti i dati solo per le finalità connesse e strumentali alle attività istituzionali. </w:t>
            </w:r>
          </w:p>
          <w:p w:rsidR="0021229D" w:rsidRPr="0021229D" w:rsidRDefault="0021229D" w:rsidP="00045B3B">
            <w:pPr>
              <w:autoSpaceDE w:val="0"/>
              <w:autoSpaceDN w:val="0"/>
              <w:adjustRightInd w:val="0"/>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I soggetti ’interessati godono dei diritti di cui all’art. 7 del citato decreto legislativo e può esercitarli con le modalità di cui agli artt. 8 e 9.</w:t>
            </w:r>
          </w:p>
          <w:p w:rsidR="0021229D" w:rsidRPr="0021229D" w:rsidRDefault="0021229D" w:rsidP="00045B3B">
            <w:pPr>
              <w:autoSpaceDE w:val="0"/>
              <w:autoSpaceDN w:val="0"/>
              <w:adjustRightInd w:val="0"/>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I dati sono trattati in relazione alle esigenze del procedimento, ed ai conseguenti adempimenti degli obblighi legali e fiscali, con la garanzia che il trattamento dei dati personali viene svolto nel rispetto dei diritti e delle libertà fondamentali, nonché della dignità dell’interessato, con particolare riferimento alla riservatezza, all'identità personale e al diritto alla protezione dei dati personali.</w:t>
            </w:r>
          </w:p>
          <w:p w:rsidR="0021229D" w:rsidRPr="0021229D" w:rsidRDefault="0021229D" w:rsidP="00045B3B">
            <w:pPr>
              <w:autoSpaceDE w:val="0"/>
              <w:autoSpaceDN w:val="0"/>
              <w:adjustRightInd w:val="0"/>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I dati saranno trattati per tutta la durata del procedimento ed anche successivamente, per l’espletamento di obblighi di legge e per finalità amministrative.</w:t>
            </w:r>
          </w:p>
          <w:p w:rsidR="0021229D" w:rsidRPr="0021229D" w:rsidRDefault="0021229D" w:rsidP="00045B3B">
            <w:pPr>
              <w:autoSpaceDE w:val="0"/>
              <w:autoSpaceDN w:val="0"/>
              <w:adjustRightInd w:val="0"/>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Il conferimento dei dati è necessario al fine di adempiere agli obblighi previsti da leggi e regolamenti, dalla normativa dell’UE, ovvero da disposizioni impartite da Autorità a ciò legittimate dalla legge e da organi di vigilanza e controllo.</w:t>
            </w:r>
          </w:p>
          <w:p w:rsidR="0021229D" w:rsidRPr="0021229D" w:rsidRDefault="0021229D" w:rsidP="00045B3B">
            <w:pPr>
              <w:autoSpaceDE w:val="0"/>
              <w:autoSpaceDN w:val="0"/>
              <w:adjustRightInd w:val="0"/>
              <w:jc w:val="both"/>
              <w:rPr>
                <w:rFonts w:ascii="Times New Roman" w:eastAsia="Calibri" w:hAnsi="Times New Roman" w:cs="Calibri"/>
                <w:sz w:val="22"/>
                <w:szCs w:val="22"/>
                <w:lang w:eastAsia="en-US"/>
              </w:rPr>
            </w:pPr>
            <w:r w:rsidRPr="0021229D">
              <w:rPr>
                <w:rFonts w:ascii="Times New Roman" w:eastAsia="Calibri" w:hAnsi="Times New Roman" w:cs="Calibri"/>
                <w:sz w:val="22"/>
                <w:szCs w:val="22"/>
                <w:lang w:eastAsia="en-US"/>
              </w:rPr>
              <w:t>I dati potranno essere comunicati solo per adempimento a specifiche norme di legge o rapporti contrattuali.</w:t>
            </w:r>
          </w:p>
        </w:tc>
      </w:tr>
    </w:tbl>
    <w:p w:rsidR="0021229D" w:rsidRPr="0021229D" w:rsidRDefault="0021229D" w:rsidP="00045B3B">
      <w:pPr>
        <w:ind w:right="113"/>
        <w:jc w:val="both"/>
        <w:rPr>
          <w:rFonts w:ascii="Times New Roman" w:hAnsi="Times New Roman" w:cs="Calibri"/>
          <w:b/>
          <w:spacing w:val="5"/>
          <w:sz w:val="22"/>
          <w:szCs w:val="22"/>
        </w:rPr>
      </w:pPr>
    </w:p>
    <w:p w:rsidR="0021229D" w:rsidRPr="000E7B64" w:rsidRDefault="0021229D" w:rsidP="00F45267">
      <w:pPr>
        <w:numPr>
          <w:ilvl w:val="0"/>
          <w:numId w:val="150"/>
        </w:numPr>
        <w:tabs>
          <w:tab w:val="left" w:pos="0"/>
          <w:tab w:val="left" w:pos="284"/>
        </w:tabs>
        <w:ind w:right="113"/>
        <w:contextualSpacing/>
        <w:jc w:val="both"/>
        <w:rPr>
          <w:rFonts w:ascii="Times New Roman" w:hAnsi="Times New Roman" w:cs="Calibri"/>
          <w:b/>
          <w:sz w:val="22"/>
          <w:szCs w:val="22"/>
        </w:rPr>
      </w:pPr>
      <w:r w:rsidRPr="000E7B64">
        <w:rPr>
          <w:rFonts w:ascii="Times New Roman" w:hAnsi="Times New Roman" w:cs="Calibri"/>
          <w:b/>
          <w:sz w:val="22"/>
          <w:szCs w:val="22"/>
        </w:rPr>
        <w:t>Informazioni, riferimenti e contatti</w:t>
      </w:r>
    </w:p>
    <w:p w:rsidR="0021229D" w:rsidRPr="0021229D" w:rsidRDefault="0021229D" w:rsidP="00045B3B">
      <w:pPr>
        <w:ind w:right="113"/>
        <w:jc w:val="both"/>
        <w:rPr>
          <w:rFonts w:ascii="Times New Roman" w:hAnsi="Times New Roman" w:cs="Calibri"/>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21229D" w:rsidRPr="0021229D" w:rsidTr="006162F6">
        <w:tc>
          <w:tcPr>
            <w:tcW w:w="9889" w:type="dxa"/>
            <w:tcBorders>
              <w:top w:val="single" w:sz="4" w:space="0" w:color="BFBFBF"/>
              <w:left w:val="single" w:sz="4" w:space="0" w:color="BFBFBF"/>
              <w:bottom w:val="single" w:sz="4" w:space="0" w:color="BFBFBF"/>
              <w:right w:val="single" w:sz="4" w:space="0" w:color="BFBFBF"/>
            </w:tcBorders>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GAL Prealpi e Dolomiti - P.zza della Vittoria 21, 32036 Sedico BL</w:t>
            </w:r>
          </w:p>
          <w:p w:rsidR="0021229D" w:rsidRPr="0021229D" w:rsidRDefault="0021229D" w:rsidP="00045B3B">
            <w:pPr>
              <w:jc w:val="both"/>
              <w:rPr>
                <w:rFonts w:ascii="Times New Roman" w:hAnsi="Times New Roman" w:cs="Times New Roman"/>
                <w:sz w:val="22"/>
                <w:szCs w:val="22"/>
                <w:lang w:val="en-US"/>
              </w:rPr>
            </w:pPr>
            <w:r w:rsidRPr="0021229D">
              <w:rPr>
                <w:rFonts w:ascii="Times New Roman" w:hAnsi="Times New Roman" w:cs="Times New Roman"/>
                <w:sz w:val="22"/>
                <w:szCs w:val="22"/>
                <w:lang w:val="en-US"/>
              </w:rPr>
              <w:t>Tel. 0437/838586 - Fax 0437/</w:t>
            </w:r>
            <w:r w:rsidRPr="0021229D">
              <w:rPr>
                <w:rFonts w:ascii="Times New Roman" w:hAnsi="Times New Roman" w:cs="Times New Roman"/>
                <w:sz w:val="22"/>
                <w:szCs w:val="22"/>
                <w:lang w:val="en-GB"/>
              </w:rPr>
              <w:t>1830101</w:t>
            </w:r>
          </w:p>
          <w:p w:rsidR="0021229D" w:rsidRPr="0021229D" w:rsidRDefault="0021229D" w:rsidP="00045B3B">
            <w:pPr>
              <w:jc w:val="both"/>
              <w:rPr>
                <w:rFonts w:ascii="Times New Roman" w:hAnsi="Times New Roman" w:cs="Times New Roman"/>
                <w:sz w:val="22"/>
                <w:szCs w:val="22"/>
                <w:lang w:val="en-US"/>
              </w:rPr>
            </w:pPr>
            <w:r w:rsidRPr="0021229D">
              <w:rPr>
                <w:rFonts w:ascii="Times New Roman" w:hAnsi="Times New Roman" w:cs="Times New Roman"/>
                <w:sz w:val="22"/>
                <w:szCs w:val="22"/>
                <w:lang w:val="en-US"/>
              </w:rPr>
              <w:t xml:space="preserve">email: </w:t>
            </w:r>
            <w:hyperlink r:id="rId36" w:history="1">
              <w:r w:rsidRPr="0021229D">
                <w:rPr>
                  <w:rFonts w:ascii="Times New Roman" w:hAnsi="Times New Roman" w:cs="Times New Roman"/>
                  <w:color w:val="0000FF"/>
                  <w:sz w:val="22"/>
                  <w:szCs w:val="22"/>
                  <w:u w:val="single"/>
                  <w:lang w:val="en-US"/>
                </w:rPr>
                <w:t>info@gal2.it</w:t>
              </w:r>
            </w:hyperlink>
          </w:p>
          <w:p w:rsidR="0021229D" w:rsidRPr="00334443" w:rsidRDefault="0021229D" w:rsidP="00045B3B">
            <w:pPr>
              <w:jc w:val="both"/>
              <w:rPr>
                <w:rFonts w:ascii="Times New Roman" w:hAnsi="Times New Roman" w:cs="Times New Roman"/>
                <w:sz w:val="22"/>
                <w:szCs w:val="22"/>
              </w:rPr>
            </w:pPr>
            <w:r w:rsidRPr="00334443">
              <w:rPr>
                <w:rFonts w:ascii="Times New Roman" w:hAnsi="Times New Roman" w:cs="Times New Roman"/>
                <w:sz w:val="22"/>
                <w:szCs w:val="22"/>
              </w:rPr>
              <w:t xml:space="preserve">PEC: </w:t>
            </w:r>
            <w:hyperlink r:id="rId37" w:history="1">
              <w:r w:rsidRPr="00334443">
                <w:rPr>
                  <w:rFonts w:ascii="Times New Roman" w:hAnsi="Times New Roman" w:cs="Times New Roman"/>
                  <w:color w:val="0000FF"/>
                  <w:sz w:val="22"/>
                  <w:szCs w:val="22"/>
                  <w:u w:val="single"/>
                </w:rPr>
                <w:t>gal2@legalmail.it</w:t>
              </w:r>
            </w:hyperlink>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 xml:space="preserve">Sito internet: </w:t>
            </w:r>
            <w:hyperlink r:id="rId38" w:history="1">
              <w:r w:rsidRPr="0021229D">
                <w:rPr>
                  <w:rFonts w:ascii="Times New Roman" w:hAnsi="Times New Roman" w:cs="Times New Roman"/>
                  <w:color w:val="0000FF"/>
                  <w:sz w:val="22"/>
                  <w:szCs w:val="22"/>
                  <w:u w:val="single"/>
                </w:rPr>
                <w:t>http://www.galprealpidolomiti.it/</w:t>
              </w:r>
            </w:hyperlink>
          </w:p>
          <w:p w:rsidR="0023510C" w:rsidRDefault="0023510C" w:rsidP="00045B3B">
            <w:pPr>
              <w:tabs>
                <w:tab w:val="left" w:pos="284"/>
                <w:tab w:val="left" w:pos="426"/>
              </w:tabs>
              <w:ind w:right="113"/>
              <w:jc w:val="both"/>
              <w:rPr>
                <w:rFonts w:ascii="Times New Roman" w:hAnsi="Times New Roman" w:cs="Calibri"/>
                <w:sz w:val="22"/>
                <w:szCs w:val="22"/>
              </w:rPr>
            </w:pPr>
          </w:p>
          <w:p w:rsidR="0021229D" w:rsidRPr="0021229D" w:rsidRDefault="0021229D" w:rsidP="00045B3B">
            <w:pPr>
              <w:tabs>
                <w:tab w:val="left" w:pos="284"/>
                <w:tab w:val="left" w:pos="426"/>
              </w:tabs>
              <w:ind w:right="113"/>
              <w:jc w:val="both"/>
              <w:rPr>
                <w:rFonts w:ascii="Times New Roman" w:hAnsi="Times New Roman" w:cs="Calibri"/>
                <w:sz w:val="22"/>
                <w:szCs w:val="22"/>
              </w:rPr>
            </w:pPr>
            <w:r w:rsidRPr="0021229D">
              <w:rPr>
                <w:rFonts w:ascii="Times New Roman" w:hAnsi="Times New Roman" w:cs="Calibri"/>
                <w:sz w:val="22"/>
                <w:szCs w:val="22"/>
              </w:rPr>
              <w:t xml:space="preserve">AVEPA - via N. Tommaseo 67/c, 35131 Padova </w:t>
            </w:r>
          </w:p>
          <w:p w:rsidR="0021229D" w:rsidRPr="0021229D" w:rsidRDefault="0021229D" w:rsidP="00045B3B">
            <w:pPr>
              <w:tabs>
                <w:tab w:val="left" w:pos="284"/>
                <w:tab w:val="left" w:pos="426"/>
              </w:tabs>
              <w:ind w:right="113"/>
              <w:jc w:val="both"/>
              <w:rPr>
                <w:rFonts w:ascii="Times New Roman" w:hAnsi="Times New Roman" w:cs="Calibri"/>
                <w:sz w:val="22"/>
                <w:szCs w:val="22"/>
                <w:lang w:val="en-GB"/>
              </w:rPr>
            </w:pPr>
            <w:r w:rsidRPr="0021229D">
              <w:rPr>
                <w:rFonts w:ascii="Times New Roman" w:hAnsi="Times New Roman" w:cs="Calibri"/>
                <w:sz w:val="22"/>
                <w:szCs w:val="22"/>
                <w:lang w:val="en-GB"/>
              </w:rPr>
              <w:t>Tel. 049/7708711</w:t>
            </w:r>
          </w:p>
          <w:p w:rsidR="0021229D" w:rsidRPr="0021229D" w:rsidRDefault="0021229D" w:rsidP="00045B3B">
            <w:pPr>
              <w:tabs>
                <w:tab w:val="left" w:pos="284"/>
                <w:tab w:val="left" w:pos="426"/>
              </w:tabs>
              <w:ind w:right="113"/>
              <w:jc w:val="both"/>
              <w:rPr>
                <w:rFonts w:ascii="Times New Roman" w:hAnsi="Times New Roman" w:cs="Calibri"/>
                <w:color w:val="0000FF"/>
                <w:sz w:val="22"/>
                <w:szCs w:val="22"/>
                <w:u w:val="single"/>
                <w:lang w:val="en-GB"/>
              </w:rPr>
            </w:pPr>
            <w:r w:rsidRPr="0021229D">
              <w:rPr>
                <w:rFonts w:ascii="Times New Roman" w:hAnsi="Times New Roman" w:cs="Calibri"/>
                <w:sz w:val="22"/>
                <w:szCs w:val="22"/>
                <w:lang w:val="en-GB"/>
              </w:rPr>
              <w:t>email: </w:t>
            </w:r>
            <w:hyperlink r:id="rId39" w:history="1">
              <w:r w:rsidRPr="0021229D">
                <w:rPr>
                  <w:rFonts w:ascii="Times New Roman" w:hAnsi="Times New Roman" w:cs="Calibri"/>
                  <w:color w:val="0000FF"/>
                  <w:sz w:val="22"/>
                  <w:szCs w:val="22"/>
                  <w:u w:val="single"/>
                  <w:lang w:val="en-GB"/>
                </w:rPr>
                <w:t>organismo.pagatore@avepa.it</w:t>
              </w:r>
            </w:hyperlink>
            <w:r w:rsidRPr="0021229D">
              <w:rPr>
                <w:rFonts w:ascii="Times New Roman" w:hAnsi="Times New Roman" w:cs="Calibri"/>
                <w:sz w:val="22"/>
                <w:szCs w:val="22"/>
                <w:lang w:val="en-GB"/>
              </w:rPr>
              <w:br/>
              <w:t>PEC: </w:t>
            </w:r>
            <w:hyperlink r:id="rId40" w:history="1">
              <w:r w:rsidRPr="0021229D">
                <w:rPr>
                  <w:rFonts w:ascii="Times New Roman" w:hAnsi="Times New Roman" w:cs="Calibri"/>
                  <w:color w:val="0000FF"/>
                  <w:sz w:val="22"/>
                  <w:szCs w:val="22"/>
                  <w:u w:val="single"/>
                  <w:lang w:val="en-GB"/>
                </w:rPr>
                <w:t>protocollo@cert.avepa.it</w:t>
              </w:r>
            </w:hyperlink>
          </w:p>
          <w:p w:rsidR="0021229D" w:rsidRPr="0021229D" w:rsidRDefault="0021229D" w:rsidP="00045B3B">
            <w:pPr>
              <w:tabs>
                <w:tab w:val="left" w:pos="284"/>
                <w:tab w:val="left" w:pos="426"/>
              </w:tabs>
              <w:ind w:right="113"/>
              <w:jc w:val="both"/>
              <w:rPr>
                <w:rFonts w:ascii="Times New Roman" w:hAnsi="Times New Roman" w:cs="Calibri"/>
                <w:sz w:val="22"/>
                <w:szCs w:val="22"/>
              </w:rPr>
            </w:pPr>
            <w:r w:rsidRPr="0021229D">
              <w:rPr>
                <w:rFonts w:ascii="Times New Roman" w:hAnsi="Times New Roman" w:cs="Times New Roman"/>
                <w:sz w:val="22"/>
                <w:szCs w:val="22"/>
              </w:rPr>
              <w:t xml:space="preserve">Sito internet: </w:t>
            </w:r>
            <w:hyperlink r:id="rId41" w:history="1">
              <w:r w:rsidRPr="0021229D">
                <w:rPr>
                  <w:rFonts w:ascii="Times New Roman" w:hAnsi="Times New Roman" w:cs="Times New Roman"/>
                  <w:color w:val="0000FF"/>
                  <w:sz w:val="22"/>
                  <w:szCs w:val="22"/>
                  <w:u w:val="single"/>
                </w:rPr>
                <w:t>http://www.avepa.it/</w:t>
              </w:r>
            </w:hyperlink>
          </w:p>
          <w:p w:rsidR="00B6601F" w:rsidRPr="0021229D" w:rsidRDefault="00B6601F" w:rsidP="00045B3B">
            <w:pPr>
              <w:tabs>
                <w:tab w:val="left" w:pos="284"/>
                <w:tab w:val="left" w:pos="426"/>
              </w:tabs>
              <w:ind w:right="113"/>
              <w:jc w:val="both"/>
              <w:rPr>
                <w:rFonts w:ascii="Times New Roman" w:hAnsi="Times New Roman" w:cs="Calibri"/>
                <w:sz w:val="22"/>
                <w:szCs w:val="22"/>
              </w:rPr>
            </w:pPr>
          </w:p>
          <w:p w:rsidR="0021229D" w:rsidRPr="0021229D" w:rsidRDefault="0021229D" w:rsidP="00045B3B">
            <w:pPr>
              <w:tabs>
                <w:tab w:val="left" w:pos="284"/>
                <w:tab w:val="left" w:pos="426"/>
              </w:tabs>
              <w:ind w:right="113"/>
              <w:jc w:val="both"/>
              <w:rPr>
                <w:rFonts w:ascii="Times New Roman" w:hAnsi="Times New Roman" w:cs="Calibri"/>
                <w:sz w:val="22"/>
                <w:szCs w:val="22"/>
              </w:rPr>
            </w:pPr>
            <w:r w:rsidRPr="0021229D">
              <w:rPr>
                <w:rFonts w:ascii="Times New Roman" w:hAnsi="Times New Roman" w:cs="Calibri"/>
                <w:sz w:val="22"/>
                <w:szCs w:val="22"/>
              </w:rPr>
              <w:t xml:space="preserve">Regione del Veneto, Direzione </w:t>
            </w:r>
            <w:r w:rsidRPr="0021229D">
              <w:rPr>
                <w:rFonts w:ascii="Times New Roman" w:hAnsi="Times New Roman" w:cs="Times New Roman"/>
                <w:color w:val="000000"/>
                <w:sz w:val="22"/>
                <w:szCs w:val="22"/>
              </w:rPr>
              <w:t>Agroalimentare -</w:t>
            </w:r>
            <w:r w:rsidRPr="0021229D">
              <w:rPr>
                <w:rFonts w:ascii="Times New Roman" w:hAnsi="Times New Roman" w:cs="Calibri"/>
                <w:sz w:val="22"/>
                <w:szCs w:val="22"/>
              </w:rPr>
              <w:t xml:space="preserve"> Via Torino 110, 30172 Mestre Venezia </w:t>
            </w:r>
          </w:p>
          <w:p w:rsidR="0021229D" w:rsidRPr="0021229D" w:rsidRDefault="00AE7BC6" w:rsidP="00B6601F">
            <w:pPr>
              <w:tabs>
                <w:tab w:val="left" w:pos="284"/>
                <w:tab w:val="left" w:pos="426"/>
              </w:tabs>
              <w:ind w:right="113"/>
              <w:rPr>
                <w:rFonts w:ascii="Times New Roman" w:hAnsi="Times New Roman" w:cs="Calibri"/>
                <w:sz w:val="22"/>
                <w:szCs w:val="22"/>
                <w:lang w:val="en-US"/>
              </w:rPr>
            </w:pPr>
            <w:r>
              <w:rPr>
                <w:rFonts w:ascii="Times New Roman" w:hAnsi="Times New Roman" w:cs="Calibri"/>
                <w:sz w:val="22"/>
                <w:szCs w:val="22"/>
                <w:lang w:val="en-US"/>
              </w:rPr>
              <w:t>Tel.041/2795547 Fax 041/2795575</w:t>
            </w:r>
          </w:p>
          <w:p w:rsidR="0021229D" w:rsidRPr="0021229D" w:rsidRDefault="0021229D" w:rsidP="00045B3B">
            <w:pPr>
              <w:tabs>
                <w:tab w:val="left" w:pos="284"/>
                <w:tab w:val="left" w:pos="426"/>
              </w:tabs>
              <w:ind w:right="113"/>
              <w:jc w:val="both"/>
              <w:rPr>
                <w:rFonts w:ascii="Times New Roman" w:hAnsi="Times New Roman" w:cs="Calibri"/>
                <w:sz w:val="22"/>
                <w:szCs w:val="22"/>
                <w:lang w:val="en-US"/>
              </w:rPr>
            </w:pPr>
            <w:r w:rsidRPr="0021229D">
              <w:rPr>
                <w:rFonts w:ascii="Times New Roman" w:hAnsi="Times New Roman" w:cs="Times New Roman"/>
                <w:spacing w:val="5"/>
                <w:sz w:val="22"/>
                <w:szCs w:val="22"/>
                <w:lang w:val="en-US"/>
              </w:rPr>
              <w:t xml:space="preserve">email: </w:t>
            </w:r>
            <w:hyperlink r:id="rId42" w:history="1">
              <w:r w:rsidRPr="0021229D">
                <w:rPr>
                  <w:rFonts w:ascii="Times New Roman" w:hAnsi="Times New Roman" w:cs="Times New Roman"/>
                  <w:color w:val="0000FF"/>
                  <w:spacing w:val="5"/>
                  <w:sz w:val="22"/>
                  <w:szCs w:val="22"/>
                  <w:u w:val="single"/>
                  <w:lang w:val="en-US"/>
                </w:rPr>
                <w:t>agroalimentare@regione.veneto.it</w:t>
              </w:r>
            </w:hyperlink>
          </w:p>
          <w:p w:rsidR="0021229D" w:rsidRPr="0021229D" w:rsidRDefault="0021229D" w:rsidP="00045B3B">
            <w:pPr>
              <w:tabs>
                <w:tab w:val="left" w:pos="284"/>
                <w:tab w:val="left" w:pos="426"/>
              </w:tabs>
              <w:ind w:right="113"/>
              <w:jc w:val="both"/>
              <w:rPr>
                <w:rFonts w:ascii="Times New Roman" w:hAnsi="Times New Roman" w:cs="Times New Roman"/>
                <w:sz w:val="22"/>
                <w:szCs w:val="22"/>
                <w:lang w:val="en-US"/>
              </w:rPr>
            </w:pPr>
            <w:r w:rsidRPr="0021229D">
              <w:rPr>
                <w:rFonts w:ascii="Times New Roman" w:hAnsi="Times New Roman" w:cs="Times New Roman"/>
                <w:sz w:val="22"/>
                <w:szCs w:val="22"/>
                <w:lang w:val="en-US"/>
              </w:rPr>
              <w:t>PEC: </w:t>
            </w:r>
            <w:hyperlink r:id="rId43" w:history="1">
              <w:r w:rsidRPr="0021229D">
                <w:rPr>
                  <w:rFonts w:ascii="Times New Roman" w:hAnsi="Times New Roman" w:cs="Times New Roman"/>
                  <w:color w:val="0000FF"/>
                  <w:sz w:val="22"/>
                  <w:szCs w:val="22"/>
                  <w:u w:val="single"/>
                  <w:lang w:val="en-US"/>
                </w:rPr>
                <w:t>agroalimentare@pec.regione.veneto.it</w:t>
              </w:r>
            </w:hyperlink>
          </w:p>
          <w:p w:rsidR="0021229D" w:rsidRPr="0021229D" w:rsidRDefault="0021229D" w:rsidP="00045B3B">
            <w:pPr>
              <w:jc w:val="both"/>
              <w:rPr>
                <w:rFonts w:ascii="Times New Roman" w:eastAsia="Calibri" w:hAnsi="Times New Roman" w:cs="Times New Roman"/>
                <w:color w:val="0000FF"/>
                <w:sz w:val="22"/>
                <w:szCs w:val="22"/>
                <w:u w:val="single"/>
              </w:rPr>
            </w:pPr>
            <w:r w:rsidRPr="0021229D">
              <w:rPr>
                <w:rFonts w:ascii="Times New Roman" w:eastAsia="Calibri" w:hAnsi="Times New Roman" w:cs="Times New Roman"/>
                <w:sz w:val="22"/>
                <w:szCs w:val="22"/>
              </w:rPr>
              <w:t xml:space="preserve">Sito internet: </w:t>
            </w:r>
            <w:hyperlink r:id="rId44" w:history="1">
              <w:r w:rsidRPr="0021229D">
                <w:rPr>
                  <w:rFonts w:ascii="Times New Roman" w:eastAsia="Calibri" w:hAnsi="Times New Roman" w:cs="Times New Roman"/>
                  <w:color w:val="0000FF"/>
                  <w:sz w:val="22"/>
                  <w:szCs w:val="22"/>
                  <w:u w:val="single"/>
                </w:rPr>
                <w:t>http://www.regione.veneto.it/web/agricoltura-e-foreste/sviluppo-rurale-2020</w:t>
              </w:r>
            </w:hyperlink>
          </w:p>
          <w:p w:rsidR="0021229D" w:rsidRPr="0021229D" w:rsidRDefault="0021229D" w:rsidP="00045B3B">
            <w:pPr>
              <w:jc w:val="both"/>
              <w:rPr>
                <w:rFonts w:ascii="Times New Roman" w:eastAsia="Calibri" w:hAnsi="Times New Roman" w:cs="Times New Roman"/>
                <w:color w:val="0000FF"/>
                <w:sz w:val="22"/>
                <w:szCs w:val="22"/>
                <w:u w:val="single"/>
              </w:rPr>
            </w:pPr>
            <w:r w:rsidRPr="0021229D">
              <w:rPr>
                <w:rFonts w:ascii="Times New Roman" w:eastAsia="Calibri" w:hAnsi="Times New Roman" w:cs="Times New Roman"/>
                <w:sz w:val="22"/>
                <w:szCs w:val="22"/>
              </w:rPr>
              <w:t xml:space="preserve">Portale Piave: </w:t>
            </w:r>
            <w:hyperlink r:id="rId45" w:history="1">
              <w:r w:rsidRPr="0021229D">
                <w:rPr>
                  <w:rFonts w:ascii="Times New Roman" w:eastAsia="Calibri" w:hAnsi="Times New Roman" w:cs="Times New Roman"/>
                  <w:color w:val="0000FF"/>
                  <w:sz w:val="22"/>
                  <w:szCs w:val="22"/>
                  <w:u w:val="single"/>
                </w:rPr>
                <w:t>http://www.piave.veneto.it</w:t>
              </w:r>
            </w:hyperlink>
          </w:p>
        </w:tc>
      </w:tr>
    </w:tbl>
    <w:p w:rsidR="0023510C" w:rsidRDefault="0023510C">
      <w:pPr>
        <w:rPr>
          <w:rFonts w:ascii="Times New Roman" w:hAnsi="Times New Roman" w:cs="Calibri"/>
          <w:spacing w:val="5"/>
          <w:sz w:val="22"/>
          <w:szCs w:val="22"/>
        </w:rPr>
      </w:pPr>
      <w:r>
        <w:rPr>
          <w:rFonts w:ascii="Times New Roman" w:hAnsi="Times New Roman" w:cs="Calibri"/>
          <w:spacing w:val="5"/>
          <w:sz w:val="22"/>
          <w:szCs w:val="22"/>
        </w:rPr>
        <w:br w:type="page"/>
      </w:r>
    </w:p>
    <w:p w:rsidR="0021229D" w:rsidRPr="003E7283" w:rsidRDefault="0021229D" w:rsidP="00F45267">
      <w:pPr>
        <w:numPr>
          <w:ilvl w:val="0"/>
          <w:numId w:val="150"/>
        </w:numPr>
        <w:tabs>
          <w:tab w:val="left" w:pos="0"/>
          <w:tab w:val="left" w:pos="284"/>
        </w:tabs>
        <w:ind w:right="113"/>
        <w:contextualSpacing/>
        <w:jc w:val="both"/>
        <w:rPr>
          <w:rFonts w:ascii="Times New Roman" w:hAnsi="Times New Roman" w:cs="Calibri"/>
          <w:b/>
          <w:sz w:val="22"/>
          <w:szCs w:val="22"/>
        </w:rPr>
      </w:pPr>
      <w:r w:rsidRPr="003E7283">
        <w:rPr>
          <w:rFonts w:ascii="Times New Roman" w:hAnsi="Times New Roman" w:cs="Calibri"/>
          <w:b/>
          <w:sz w:val="22"/>
          <w:szCs w:val="22"/>
        </w:rPr>
        <w:lastRenderedPageBreak/>
        <w:t>Allegati tecnici</w:t>
      </w:r>
    </w:p>
    <w:p w:rsidR="0021229D" w:rsidRPr="0021229D" w:rsidRDefault="0021229D" w:rsidP="00045B3B">
      <w:pPr>
        <w:contextualSpacing/>
        <w:jc w:val="both"/>
        <w:rPr>
          <w:rFonts w:ascii="Times New Roman" w:hAnsi="Times New Roman" w:cs="Calibri"/>
          <w:spacing w:val="5"/>
          <w:sz w:val="22"/>
          <w:szCs w:val="22"/>
        </w:rPr>
      </w:pPr>
    </w:p>
    <w:p w:rsidR="0021229D" w:rsidRPr="0021229D" w:rsidRDefault="0021229D" w:rsidP="00045B3B">
      <w:pPr>
        <w:widowControl w:val="0"/>
        <w:jc w:val="both"/>
        <w:rPr>
          <w:rFonts w:ascii="Times New Roman" w:eastAsia="Calibri" w:hAnsi="Times New Roman" w:cs="Times New Roman"/>
          <w:b/>
          <w:sz w:val="22"/>
          <w:szCs w:val="22"/>
        </w:rPr>
      </w:pPr>
      <w:r w:rsidRPr="0021229D">
        <w:rPr>
          <w:rFonts w:ascii="Times New Roman" w:eastAsia="Calibri" w:hAnsi="Times New Roman" w:cs="Times New Roman"/>
          <w:b/>
          <w:sz w:val="22"/>
          <w:szCs w:val="22"/>
        </w:rPr>
        <w:t xml:space="preserve">11.1. </w:t>
      </w:r>
      <w:r w:rsidRPr="0021229D">
        <w:rPr>
          <w:rFonts w:ascii="Times New Roman" w:eastAsia="Calibri" w:hAnsi="Times New Roman" w:cs="Times New Roman"/>
          <w:b/>
          <w:sz w:val="22"/>
          <w:szCs w:val="22"/>
        </w:rPr>
        <w:tab/>
        <w:t>Contenuti minimi del corso per il riconoscimento della sufficiente professionalità</w:t>
      </w:r>
    </w:p>
    <w:p w:rsidR="0021229D" w:rsidRPr="0021229D" w:rsidRDefault="0021229D" w:rsidP="00045B3B">
      <w:pPr>
        <w:widowControl w:val="0"/>
        <w:jc w:val="both"/>
        <w:rPr>
          <w:rFonts w:ascii="Times New Roman" w:eastAsia="Calibri" w:hAnsi="Times New Roman" w:cs="Times New Roman"/>
          <w:sz w:val="22"/>
          <w:szCs w:val="22"/>
        </w:rPr>
      </w:pPr>
    </w:p>
    <w:p w:rsidR="0021229D" w:rsidRPr="0021229D" w:rsidRDefault="0021229D" w:rsidP="00045B3B">
      <w:pPr>
        <w:widowControl w:val="0"/>
        <w:jc w:val="both"/>
        <w:rPr>
          <w:rFonts w:ascii="Times New Roman" w:eastAsia="Calibri" w:hAnsi="Times New Roman" w:cs="Times New Roman"/>
          <w:sz w:val="22"/>
          <w:szCs w:val="22"/>
        </w:rPr>
      </w:pPr>
      <w:r w:rsidRPr="0021229D">
        <w:rPr>
          <w:rFonts w:ascii="Times New Roman" w:eastAsia="Calibri" w:hAnsi="Times New Roman" w:cs="Times New Roman"/>
          <w:sz w:val="22"/>
          <w:szCs w:val="22"/>
        </w:rPr>
        <w:tab/>
        <w:t>Il corso deve riguardare almeno i seguenti argomenti:</w:t>
      </w:r>
    </w:p>
    <w:p w:rsidR="0021229D" w:rsidRPr="0021229D" w:rsidRDefault="0021229D" w:rsidP="00F45267">
      <w:pPr>
        <w:widowControl w:val="0"/>
        <w:numPr>
          <w:ilvl w:val="0"/>
          <w:numId w:val="132"/>
        </w:numPr>
        <w:contextualSpacing/>
        <w:jc w:val="both"/>
        <w:rPr>
          <w:rFonts w:ascii="Times New Roman" w:eastAsia="Calibri" w:hAnsi="Times New Roman" w:cs="Times New Roman"/>
          <w:sz w:val="22"/>
          <w:szCs w:val="22"/>
        </w:rPr>
      </w:pPr>
      <w:r w:rsidRPr="0021229D">
        <w:rPr>
          <w:rFonts w:ascii="Times New Roman" w:eastAsia="Calibri" w:hAnsi="Times New Roman" w:cs="Times New Roman"/>
          <w:sz w:val="22"/>
          <w:szCs w:val="22"/>
        </w:rPr>
        <w:t>normativa di politica agricola comunitaria e sulle organizzazioni comuni di mercato, in particolare del settore produttivo principale riguardante l'azienda condotta;</w:t>
      </w:r>
    </w:p>
    <w:p w:rsidR="0021229D" w:rsidRPr="0021229D" w:rsidRDefault="0021229D" w:rsidP="00F45267">
      <w:pPr>
        <w:widowControl w:val="0"/>
        <w:numPr>
          <w:ilvl w:val="0"/>
          <w:numId w:val="132"/>
        </w:numPr>
        <w:contextualSpacing/>
        <w:jc w:val="both"/>
        <w:rPr>
          <w:rFonts w:ascii="Times New Roman" w:eastAsia="Calibri" w:hAnsi="Times New Roman" w:cs="Times New Roman"/>
          <w:sz w:val="22"/>
          <w:szCs w:val="22"/>
        </w:rPr>
      </w:pPr>
      <w:r w:rsidRPr="0021229D">
        <w:rPr>
          <w:rFonts w:ascii="Times New Roman" w:eastAsia="Calibri" w:hAnsi="Times New Roman" w:cs="Times New Roman"/>
          <w:sz w:val="22"/>
          <w:szCs w:val="22"/>
        </w:rPr>
        <w:t>normativa riguardante la tutela ambientale in campo agricolo e del benessere animale;</w:t>
      </w:r>
    </w:p>
    <w:p w:rsidR="0021229D" w:rsidRPr="0021229D" w:rsidRDefault="0021229D" w:rsidP="00F45267">
      <w:pPr>
        <w:widowControl w:val="0"/>
        <w:numPr>
          <w:ilvl w:val="0"/>
          <w:numId w:val="132"/>
        </w:numPr>
        <w:contextualSpacing/>
        <w:jc w:val="both"/>
        <w:rPr>
          <w:rFonts w:ascii="Times New Roman" w:eastAsia="Calibri" w:hAnsi="Times New Roman" w:cs="Times New Roman"/>
          <w:sz w:val="22"/>
          <w:szCs w:val="22"/>
        </w:rPr>
      </w:pPr>
      <w:r w:rsidRPr="0021229D">
        <w:rPr>
          <w:rFonts w:ascii="Times New Roman" w:eastAsia="Calibri" w:hAnsi="Times New Roman" w:cs="Times New Roman"/>
          <w:sz w:val="22"/>
          <w:szCs w:val="22"/>
        </w:rPr>
        <w:t>sicurezza sul lavoro;</w:t>
      </w:r>
    </w:p>
    <w:p w:rsidR="0021229D" w:rsidRPr="0021229D" w:rsidRDefault="0021229D" w:rsidP="00F45267">
      <w:pPr>
        <w:widowControl w:val="0"/>
        <w:numPr>
          <w:ilvl w:val="0"/>
          <w:numId w:val="132"/>
        </w:numPr>
        <w:contextualSpacing/>
        <w:jc w:val="both"/>
        <w:rPr>
          <w:rFonts w:ascii="Times New Roman" w:eastAsia="Calibri" w:hAnsi="Times New Roman" w:cs="Times New Roman"/>
          <w:sz w:val="22"/>
          <w:szCs w:val="22"/>
        </w:rPr>
      </w:pPr>
      <w:r w:rsidRPr="0021229D">
        <w:rPr>
          <w:rFonts w:ascii="Times New Roman" w:eastAsia="Calibri" w:hAnsi="Times New Roman" w:cs="Times New Roman"/>
          <w:sz w:val="22"/>
          <w:szCs w:val="22"/>
        </w:rPr>
        <w:t>contabilità e gestione aziendale;</w:t>
      </w:r>
    </w:p>
    <w:p w:rsidR="0021229D" w:rsidRPr="0021229D" w:rsidRDefault="0021229D" w:rsidP="00F45267">
      <w:pPr>
        <w:widowControl w:val="0"/>
        <w:numPr>
          <w:ilvl w:val="0"/>
          <w:numId w:val="132"/>
        </w:numPr>
        <w:contextualSpacing/>
        <w:jc w:val="both"/>
        <w:rPr>
          <w:rFonts w:ascii="Times New Roman" w:eastAsia="Calibri" w:hAnsi="Times New Roman" w:cs="Times New Roman"/>
          <w:sz w:val="22"/>
          <w:szCs w:val="22"/>
        </w:rPr>
      </w:pPr>
      <w:r w:rsidRPr="0021229D">
        <w:rPr>
          <w:rFonts w:ascii="Times New Roman" w:eastAsia="Calibri" w:hAnsi="Times New Roman" w:cs="Times New Roman"/>
          <w:sz w:val="22"/>
          <w:szCs w:val="22"/>
        </w:rPr>
        <w:t>normativa fiscale;</w:t>
      </w:r>
    </w:p>
    <w:p w:rsidR="0021229D" w:rsidRPr="0021229D" w:rsidRDefault="0021229D" w:rsidP="00F45267">
      <w:pPr>
        <w:widowControl w:val="0"/>
        <w:numPr>
          <w:ilvl w:val="0"/>
          <w:numId w:val="132"/>
        </w:numPr>
        <w:contextualSpacing/>
        <w:jc w:val="both"/>
        <w:rPr>
          <w:rFonts w:ascii="Times New Roman" w:hAnsi="Times New Roman" w:cs="Times New Roman"/>
          <w:sz w:val="22"/>
          <w:szCs w:val="22"/>
          <w:lang w:eastAsia="en-US"/>
        </w:rPr>
      </w:pPr>
      <w:r w:rsidRPr="0021229D">
        <w:rPr>
          <w:rFonts w:ascii="Times New Roman" w:eastAsia="Calibri" w:hAnsi="Times New Roman" w:cs="Times New Roman"/>
          <w:sz w:val="22"/>
          <w:szCs w:val="22"/>
        </w:rPr>
        <w:t>elementi di informatica</w:t>
      </w:r>
    </w:p>
    <w:p w:rsidR="0021229D" w:rsidRPr="0021229D" w:rsidRDefault="0021229D" w:rsidP="00045B3B">
      <w:pPr>
        <w:widowControl w:val="0"/>
        <w:jc w:val="both"/>
        <w:rPr>
          <w:rFonts w:ascii="Times New Roman" w:hAnsi="Times New Roman" w:cs="Times New Roman"/>
          <w:b/>
          <w:sz w:val="22"/>
          <w:szCs w:val="22"/>
          <w:lang w:eastAsia="en-US"/>
        </w:rPr>
      </w:pPr>
    </w:p>
    <w:p w:rsidR="0021229D" w:rsidRPr="0021229D" w:rsidRDefault="0021229D" w:rsidP="00045B3B">
      <w:pPr>
        <w:widowControl w:val="0"/>
        <w:jc w:val="both"/>
        <w:rPr>
          <w:rFonts w:ascii="Times New Roman" w:hAnsi="Times New Roman" w:cs="Times New Roman"/>
          <w:b/>
          <w:sz w:val="22"/>
          <w:szCs w:val="22"/>
          <w:lang w:eastAsia="en-US"/>
        </w:rPr>
      </w:pPr>
    </w:p>
    <w:p w:rsidR="0021229D" w:rsidRPr="0021229D" w:rsidRDefault="0021229D" w:rsidP="00045B3B">
      <w:pPr>
        <w:widowControl w:val="0"/>
        <w:jc w:val="both"/>
        <w:rPr>
          <w:rFonts w:ascii="Times New Roman" w:hAnsi="Times New Roman" w:cs="Times New Roman"/>
          <w:b/>
          <w:sz w:val="22"/>
          <w:szCs w:val="22"/>
          <w:lang w:eastAsia="en-US"/>
        </w:rPr>
      </w:pPr>
    </w:p>
    <w:p w:rsidR="0021229D" w:rsidRPr="0021229D" w:rsidRDefault="0021229D" w:rsidP="00045B3B">
      <w:pPr>
        <w:jc w:val="both"/>
        <w:rPr>
          <w:rFonts w:ascii="Times New Roman" w:hAnsi="Times New Roman" w:cs="Times New Roman"/>
          <w:b/>
          <w:sz w:val="22"/>
          <w:szCs w:val="22"/>
        </w:rPr>
      </w:pPr>
      <w:r w:rsidRPr="0021229D">
        <w:rPr>
          <w:rFonts w:ascii="Times New Roman" w:hAnsi="Times New Roman" w:cs="Times New Roman"/>
          <w:b/>
          <w:smallCaps/>
          <w:sz w:val="22"/>
          <w:szCs w:val="22"/>
        </w:rPr>
        <w:t xml:space="preserve">11.2. </w:t>
      </w:r>
      <w:r w:rsidRPr="0021229D">
        <w:rPr>
          <w:rFonts w:ascii="Times New Roman" w:hAnsi="Times New Roman" w:cs="Times New Roman"/>
          <w:b/>
          <w:smallCaps/>
          <w:sz w:val="22"/>
          <w:szCs w:val="22"/>
        </w:rPr>
        <w:tab/>
        <w:t>T</w:t>
      </w:r>
      <w:r w:rsidRPr="0021229D">
        <w:rPr>
          <w:rFonts w:ascii="Times New Roman" w:hAnsi="Times New Roman" w:cs="Times New Roman"/>
          <w:b/>
          <w:sz w:val="22"/>
          <w:szCs w:val="22"/>
        </w:rPr>
        <w:t>abella delle produzioni standard (reg. (ce) n. 1242/2008)</w:t>
      </w:r>
    </w:p>
    <w:p w:rsidR="0021229D" w:rsidRPr="0021229D" w:rsidRDefault="0021229D" w:rsidP="00045B3B">
      <w:pPr>
        <w:jc w:val="both"/>
        <w:rPr>
          <w:rFonts w:ascii="Times New Roman" w:hAnsi="Times New Roman" w:cs="Times New Roman"/>
          <w:sz w:val="22"/>
          <w:szCs w:val="22"/>
        </w:rPr>
      </w:pP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ab/>
      </w:r>
    </w:p>
    <w:tbl>
      <w:tblPr>
        <w:tblW w:w="8960" w:type="dxa"/>
        <w:tblInd w:w="749" w:type="dxa"/>
        <w:tblCellMar>
          <w:left w:w="70" w:type="dxa"/>
          <w:right w:w="70" w:type="dxa"/>
        </w:tblCellMar>
        <w:tblLook w:val="0000" w:firstRow="0" w:lastRow="0" w:firstColumn="0" w:lastColumn="0" w:noHBand="0" w:noVBand="0"/>
      </w:tblPr>
      <w:tblGrid>
        <w:gridCol w:w="910"/>
        <w:gridCol w:w="5097"/>
        <w:gridCol w:w="1280"/>
        <w:gridCol w:w="1673"/>
      </w:tblGrid>
      <w:tr w:rsidR="0021229D" w:rsidRPr="0021229D" w:rsidTr="006162F6">
        <w:trPr>
          <w:trHeight w:val="360"/>
          <w:tblHeader/>
        </w:trPr>
        <w:tc>
          <w:tcPr>
            <w:tcW w:w="8960" w:type="dxa"/>
            <w:gridSpan w:val="4"/>
            <w:tcBorders>
              <w:top w:val="single" w:sz="4" w:space="0" w:color="auto"/>
              <w:left w:val="single" w:sz="4" w:space="0" w:color="auto"/>
              <w:bottom w:val="nil"/>
              <w:right w:val="single" w:sz="4" w:space="0" w:color="auto"/>
            </w:tcBorders>
            <w:noWrap/>
          </w:tcPr>
          <w:p w:rsidR="0021229D" w:rsidRPr="0021229D" w:rsidRDefault="0021229D" w:rsidP="00045B3B">
            <w:pPr>
              <w:jc w:val="center"/>
              <w:rPr>
                <w:rFonts w:ascii="Times New Roman" w:hAnsi="Times New Roman" w:cs="Times New Roman"/>
                <w:b/>
                <w:bCs/>
              </w:rPr>
            </w:pPr>
          </w:p>
        </w:tc>
      </w:tr>
      <w:tr w:rsidR="0021229D" w:rsidRPr="0021229D" w:rsidTr="006162F6">
        <w:trPr>
          <w:trHeight w:val="360"/>
          <w:tblHeader/>
        </w:trPr>
        <w:tc>
          <w:tcPr>
            <w:tcW w:w="8960" w:type="dxa"/>
            <w:gridSpan w:val="4"/>
            <w:tcBorders>
              <w:top w:val="nil"/>
              <w:left w:val="single" w:sz="4" w:space="0" w:color="auto"/>
              <w:bottom w:val="nil"/>
              <w:right w:val="single" w:sz="4" w:space="0" w:color="auto"/>
            </w:tcBorders>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b/>
                <w:bCs/>
                <w:sz w:val="22"/>
                <w:szCs w:val="22"/>
              </w:rPr>
              <w:t>CRA-INEA</w:t>
            </w:r>
            <w:r w:rsidRPr="0021229D">
              <w:rPr>
                <w:rFonts w:ascii="Times New Roman" w:hAnsi="Times New Roman" w:cs="Times New Roman"/>
                <w:sz w:val="22"/>
                <w:szCs w:val="22"/>
              </w:rPr>
              <w:t xml:space="preserve">  Produzioni Standard  (PS)  -   </w:t>
            </w:r>
            <w:r w:rsidRPr="0021229D">
              <w:rPr>
                <w:rFonts w:ascii="Times New Roman" w:hAnsi="Times New Roman" w:cs="Times New Roman"/>
                <w:b/>
                <w:bCs/>
                <w:sz w:val="22"/>
                <w:szCs w:val="22"/>
              </w:rPr>
              <w:t>2010</w:t>
            </w:r>
          </w:p>
        </w:tc>
      </w:tr>
      <w:tr w:rsidR="0021229D" w:rsidRPr="0021229D" w:rsidTr="006162F6">
        <w:trPr>
          <w:trHeight w:val="480"/>
          <w:tblHeader/>
        </w:trPr>
        <w:tc>
          <w:tcPr>
            <w:tcW w:w="8960" w:type="dxa"/>
            <w:gridSpan w:val="4"/>
            <w:tcBorders>
              <w:top w:val="nil"/>
              <w:left w:val="single" w:sz="4" w:space="0" w:color="auto"/>
              <w:bottom w:val="single" w:sz="8" w:space="0" w:color="auto"/>
              <w:right w:val="single" w:sz="4" w:space="0" w:color="auto"/>
            </w:tcBorders>
            <w:vAlign w:val="center"/>
          </w:tcPr>
          <w:p w:rsidR="0021229D" w:rsidRPr="0021229D" w:rsidRDefault="0021229D" w:rsidP="00045B3B">
            <w:pPr>
              <w:jc w:val="center"/>
              <w:rPr>
                <w:rFonts w:ascii="Times New Roman" w:hAnsi="Times New Roman" w:cs="Times New Roman"/>
                <w:b/>
                <w:bCs/>
              </w:rPr>
            </w:pPr>
            <w:r w:rsidRPr="0021229D">
              <w:rPr>
                <w:rFonts w:ascii="Times New Roman" w:hAnsi="Times New Roman" w:cs="Times New Roman"/>
                <w:b/>
                <w:bCs/>
                <w:sz w:val="22"/>
                <w:szCs w:val="22"/>
              </w:rPr>
              <w:t>VENETO</w:t>
            </w:r>
          </w:p>
        </w:tc>
      </w:tr>
      <w:tr w:rsidR="0021229D" w:rsidRPr="0021229D" w:rsidTr="006162F6">
        <w:trPr>
          <w:trHeight w:val="405"/>
          <w:tblHeader/>
        </w:trPr>
        <w:tc>
          <w:tcPr>
            <w:tcW w:w="910" w:type="dxa"/>
            <w:tcBorders>
              <w:top w:val="nil"/>
              <w:left w:val="single" w:sz="4" w:space="0" w:color="auto"/>
              <w:bottom w:val="single" w:sz="4" w:space="0" w:color="auto"/>
              <w:right w:val="nil"/>
            </w:tcBorders>
            <w:noWrap/>
            <w:vAlign w:val="center"/>
          </w:tcPr>
          <w:p w:rsidR="0021229D" w:rsidRPr="0021229D" w:rsidRDefault="0021229D" w:rsidP="00045B3B">
            <w:pPr>
              <w:jc w:val="center"/>
              <w:rPr>
                <w:rFonts w:ascii="Times New Roman" w:hAnsi="Times New Roman" w:cs="Times New Roman"/>
                <w:b/>
                <w:bCs/>
              </w:rPr>
            </w:pPr>
            <w:r w:rsidRPr="0021229D">
              <w:rPr>
                <w:rFonts w:ascii="Times New Roman" w:hAnsi="Times New Roman" w:cs="Times New Roman"/>
                <w:b/>
                <w:bCs/>
                <w:sz w:val="22"/>
                <w:szCs w:val="22"/>
              </w:rPr>
              <w:t>Rubrica</w:t>
            </w:r>
          </w:p>
        </w:tc>
        <w:tc>
          <w:tcPr>
            <w:tcW w:w="5097" w:type="dxa"/>
            <w:tcBorders>
              <w:top w:val="nil"/>
              <w:left w:val="nil"/>
              <w:bottom w:val="single" w:sz="4" w:space="0" w:color="auto"/>
              <w:right w:val="nil"/>
            </w:tcBorders>
            <w:noWrap/>
            <w:vAlign w:val="center"/>
          </w:tcPr>
          <w:p w:rsidR="0021229D" w:rsidRPr="0021229D" w:rsidRDefault="0021229D" w:rsidP="00045B3B">
            <w:pPr>
              <w:jc w:val="center"/>
              <w:rPr>
                <w:rFonts w:ascii="Times New Roman" w:hAnsi="Times New Roman" w:cs="Times New Roman"/>
                <w:b/>
                <w:bCs/>
              </w:rPr>
            </w:pPr>
            <w:r w:rsidRPr="0021229D">
              <w:rPr>
                <w:rFonts w:ascii="Times New Roman" w:hAnsi="Times New Roman" w:cs="Times New Roman"/>
                <w:b/>
                <w:bCs/>
                <w:sz w:val="22"/>
                <w:szCs w:val="22"/>
              </w:rPr>
              <w:t>Descrizione</w:t>
            </w:r>
          </w:p>
        </w:tc>
        <w:tc>
          <w:tcPr>
            <w:tcW w:w="1280" w:type="dxa"/>
            <w:tcBorders>
              <w:top w:val="nil"/>
              <w:left w:val="nil"/>
              <w:bottom w:val="single" w:sz="4" w:space="0" w:color="auto"/>
              <w:right w:val="nil"/>
            </w:tcBorders>
            <w:vAlign w:val="center"/>
          </w:tcPr>
          <w:p w:rsidR="0021229D" w:rsidRPr="0021229D" w:rsidRDefault="0021229D" w:rsidP="00045B3B">
            <w:pPr>
              <w:jc w:val="center"/>
              <w:rPr>
                <w:rFonts w:ascii="Times New Roman" w:hAnsi="Times New Roman" w:cs="Times New Roman"/>
                <w:b/>
                <w:bCs/>
              </w:rPr>
            </w:pPr>
            <w:r w:rsidRPr="0021229D">
              <w:rPr>
                <w:rFonts w:ascii="Times New Roman" w:hAnsi="Times New Roman" w:cs="Times New Roman"/>
                <w:b/>
                <w:bCs/>
                <w:sz w:val="22"/>
                <w:szCs w:val="22"/>
              </w:rPr>
              <w:t>UM</w:t>
            </w:r>
          </w:p>
        </w:tc>
        <w:tc>
          <w:tcPr>
            <w:tcW w:w="1673" w:type="dxa"/>
            <w:tcBorders>
              <w:top w:val="nil"/>
              <w:left w:val="nil"/>
              <w:bottom w:val="single" w:sz="4" w:space="0" w:color="auto"/>
              <w:right w:val="single" w:sz="4" w:space="0" w:color="auto"/>
            </w:tcBorders>
            <w:vAlign w:val="center"/>
          </w:tcPr>
          <w:p w:rsidR="0021229D" w:rsidRPr="0021229D" w:rsidRDefault="0021229D" w:rsidP="00045B3B">
            <w:pPr>
              <w:jc w:val="center"/>
              <w:rPr>
                <w:rFonts w:ascii="Times New Roman" w:hAnsi="Times New Roman" w:cs="Times New Roman"/>
                <w:b/>
                <w:bCs/>
              </w:rPr>
            </w:pPr>
            <w:r w:rsidRPr="0021229D">
              <w:rPr>
                <w:rFonts w:ascii="Times New Roman" w:hAnsi="Times New Roman" w:cs="Times New Roman"/>
                <w:b/>
                <w:bCs/>
                <w:sz w:val="22"/>
                <w:szCs w:val="22"/>
              </w:rPr>
              <w:t>euro</w:t>
            </w:r>
          </w:p>
        </w:tc>
      </w:tr>
      <w:tr w:rsidR="0021229D" w:rsidRPr="0021229D" w:rsidTr="006162F6">
        <w:trPr>
          <w:trHeight w:val="289"/>
        </w:trPr>
        <w:tc>
          <w:tcPr>
            <w:tcW w:w="910" w:type="dxa"/>
            <w:tcBorders>
              <w:top w:val="single" w:sz="4" w:space="0" w:color="auto"/>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D01</w:t>
            </w:r>
          </w:p>
        </w:tc>
        <w:tc>
          <w:tcPr>
            <w:tcW w:w="5097" w:type="dxa"/>
            <w:tcBorders>
              <w:top w:val="single" w:sz="4" w:space="0" w:color="auto"/>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Frumento tenero</w:t>
            </w:r>
          </w:p>
        </w:tc>
        <w:tc>
          <w:tcPr>
            <w:tcW w:w="1280" w:type="dxa"/>
            <w:tcBorders>
              <w:top w:val="single" w:sz="4" w:space="0" w:color="auto"/>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single" w:sz="4" w:space="0" w:color="auto"/>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1.396</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D02</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Frumento duro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1.834</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D03</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Segale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639</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D04</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Orzo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1.093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D05</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Avena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959</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D06</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Mais</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1.586</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D07</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Riso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2.043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D08</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Altri cereali da granella (sorgo, miglio, panico, farro, ecc.)</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1.097</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D09</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Legumi secchi (fava, favette, cece, fagiolo, lenticchia, ecc.)</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2.041</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D9A</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Piselli, fave, favette e lupini dolci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2.453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D9B</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Legumi diversi da piselli, fave, favette e lupini dolci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1.655</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D10</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Patate (comprese le patate primaticce e da semina)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12.838</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D11</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Barbabietola da zucchero (escluse le sementi)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3.433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D12</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 xml:space="preserve">Sarchiate da foraggio (bietola da foraggio, ecc.)   </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2.000</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D23</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Tabacco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9.884</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D24</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Luppolo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13.600</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D26</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Colza e ravizzone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631</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D27</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Girasole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733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D28</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Soia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1.023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D29</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Semi di lino  (per olio di lino)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2.047</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D30</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Altre oleaginose erbacee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2.334</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D31</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Lino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1.135</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D32</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Canapa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734</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D33</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Altre colture tessili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1.135</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D34</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Piante aromatiche, medicinali e spezie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20.000</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D35</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Altre piante industriali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1.200</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lastRenderedPageBreak/>
              <w:t>D14A</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Ortaggi freschi in pieno campo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20.033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D14B</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 xml:space="preserve">Ortaggi freschi in orto industriale   </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24.482</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D15</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Ortaggi freschi in serra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39.711</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D16</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Fiori e piante ornamentali in piena campo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64.403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D17</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Fiori e piante ornamentali in serra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259.607</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D18A</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 xml:space="preserve">Prati avvicendati (medica, sulla, trifoglio, lupinella, ecc.)  </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819</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D18C</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Erbaio di mais da foraggio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1.223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D18D</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Erbaio di leguminose da foraggio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666</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D18B</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Erbai di altri cereali da foraggio diversi da mais da foraggio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943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D19</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Sementi e piantine per seminativi (sementi da prato, ecc.)</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6.000</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D20</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Altri colture per seminativi (compresi affitti sotto l’anno)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826</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D21</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Terreni a riposo senza aiuto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0</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F01</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Prati permanenti e pascoli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554</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F02</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Pascoli magri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310</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G01A</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Frutta fresca di origine temperata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10.062</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G01B</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Frutta di origine subtropicale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13.578</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G01D</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Piccoli frutti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13.857</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G01C</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Frutta per frutta a guscio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1.682</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G02</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Agrumeti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3.098</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G03A</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Oliveti per olive da tavola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1.555</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G03B</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Oliveti per olive da olio</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1.685</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G04A</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Vigneti per uva da vino di qualità (DOP e IGP)</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16.998</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G04B</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Vigneti per uva da vino comune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10.105</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G04C</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Vigneti per uva da tavola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8.453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G04D</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Vigneti per uva passita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10.500</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G05</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Vivai (semenzai e piantonai)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38.920</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G06</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Altre colture permanenti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1.524</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G07</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Colture permanenti in serra (frutteti sotto serra, ecc.)</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26.800</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I02</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Funghi coltivati sotto copertura  (superficie di base)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100 mq</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4.808</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J01</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Equini in complesso (di tutte le età)</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704</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J02</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 xml:space="preserve">Bovini maschi e femmine meno di 1 anno  </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904</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J03</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Bovini maschi da 1 a meno di 2 anni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741</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J04</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Bovini femmine da 1 a meno di 2 anni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613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J05</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Bovini maschi di 2 anni e più</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340</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J06</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Giovenche di 2 anni e più</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483</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J07</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Vacche lattifere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2.154</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J08</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Altre vacche (vacche nutrici, vacche da riforma)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742</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J09A</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Pecore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251</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J09B</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Altri ovini (arieti, agnelli)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265</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J10A</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Capre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271</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lastRenderedPageBreak/>
              <w:t>J10B</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Altri caprini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109</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J11</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 xml:space="preserve">Lattonzoli &lt; 20 Kg   </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301</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J12</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Scrofe da riproduzione &gt; 50 Kg</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1.681</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J13</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Altri suini (verri e suini da ingrasso &gt; 20 Kg)</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626</w:t>
            </w:r>
          </w:p>
        </w:tc>
      </w:tr>
      <w:tr w:rsidR="0021229D" w:rsidRPr="0021229D" w:rsidTr="006162F6">
        <w:trPr>
          <w:trHeight w:val="289"/>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J14</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Polli da carne – broilers</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centinaia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1.607</w:t>
            </w:r>
          </w:p>
        </w:tc>
      </w:tr>
      <w:tr w:rsidR="0021229D" w:rsidRPr="0021229D" w:rsidTr="006162F6">
        <w:trPr>
          <w:trHeight w:val="255"/>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J15</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 xml:space="preserve">Galline ovaiole </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centinaia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3.006</w:t>
            </w:r>
          </w:p>
        </w:tc>
      </w:tr>
      <w:tr w:rsidR="0021229D" w:rsidRPr="0021229D" w:rsidTr="006162F6">
        <w:trPr>
          <w:trHeight w:val="255"/>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J16A</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Tacchini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centinaia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4.593</w:t>
            </w:r>
          </w:p>
        </w:tc>
      </w:tr>
      <w:tr w:rsidR="0021229D" w:rsidRPr="0021229D" w:rsidTr="006162F6">
        <w:trPr>
          <w:trHeight w:val="255"/>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J16B</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 xml:space="preserve">Anatre </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centinaia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1.678</w:t>
            </w:r>
          </w:p>
        </w:tc>
      </w:tr>
      <w:tr w:rsidR="0021229D" w:rsidRPr="0021229D" w:rsidTr="006162F6">
        <w:trPr>
          <w:trHeight w:val="255"/>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J16B</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Oche</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centinaia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1.678</w:t>
            </w:r>
          </w:p>
        </w:tc>
      </w:tr>
      <w:tr w:rsidR="0021229D" w:rsidRPr="0021229D" w:rsidTr="006162F6">
        <w:trPr>
          <w:trHeight w:val="255"/>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J16C</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Struzzi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centinaia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878</w:t>
            </w:r>
          </w:p>
        </w:tc>
      </w:tr>
      <w:tr w:rsidR="0021229D" w:rsidRPr="0021229D" w:rsidTr="006162F6">
        <w:trPr>
          <w:trHeight w:val="255"/>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J16D</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Altro pollame (faraone, ecc.)</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centinaia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878</w:t>
            </w:r>
          </w:p>
        </w:tc>
      </w:tr>
      <w:tr w:rsidR="0021229D" w:rsidRPr="0021229D" w:rsidTr="006162F6">
        <w:trPr>
          <w:trHeight w:val="255"/>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J17</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Coniglie fattrici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capi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63</w:t>
            </w:r>
          </w:p>
        </w:tc>
      </w:tr>
      <w:tr w:rsidR="0021229D" w:rsidRPr="0021229D" w:rsidTr="006162F6">
        <w:trPr>
          <w:trHeight w:val="270"/>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J18</w:t>
            </w: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rPr>
            </w:pPr>
            <w:r w:rsidRPr="0021229D">
              <w:rPr>
                <w:rFonts w:ascii="Times New Roman" w:hAnsi="Times New Roman" w:cs="Times New Roman"/>
                <w:sz w:val="22"/>
                <w:szCs w:val="22"/>
              </w:rPr>
              <w:t>Api</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rPr>
            </w:pPr>
            <w:r w:rsidRPr="0021229D">
              <w:rPr>
                <w:rFonts w:ascii="Times New Roman" w:hAnsi="Times New Roman" w:cs="Times New Roman"/>
                <w:sz w:val="22"/>
                <w:szCs w:val="22"/>
              </w:rPr>
              <w:t>Nr Alveari</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rPr>
            </w:pPr>
            <w:r w:rsidRPr="0021229D">
              <w:rPr>
                <w:rFonts w:ascii="Times New Roman" w:hAnsi="Times New Roman" w:cs="Times New Roman"/>
                <w:sz w:val="22"/>
                <w:szCs w:val="22"/>
              </w:rPr>
              <w:t>44</w:t>
            </w:r>
          </w:p>
        </w:tc>
      </w:tr>
      <w:tr w:rsidR="0021229D" w:rsidRPr="0021229D" w:rsidTr="006162F6">
        <w:trPr>
          <w:trHeight w:val="270"/>
        </w:trPr>
        <w:tc>
          <w:tcPr>
            <w:tcW w:w="910" w:type="dxa"/>
            <w:tcBorders>
              <w:top w:val="nil"/>
              <w:left w:val="single" w:sz="4" w:space="0" w:color="auto"/>
              <w:bottom w:val="nil"/>
              <w:right w:val="nil"/>
            </w:tcBorders>
            <w:noWrap/>
            <w:vAlign w:val="bottom"/>
          </w:tcPr>
          <w:p w:rsidR="0021229D" w:rsidRPr="0021229D" w:rsidRDefault="0021229D" w:rsidP="00045B3B">
            <w:pPr>
              <w:rPr>
                <w:rFonts w:ascii="Times New Roman" w:hAnsi="Times New Roman" w:cs="Times New Roman"/>
                <w:sz w:val="22"/>
                <w:szCs w:val="22"/>
              </w:rPr>
            </w:pPr>
          </w:p>
        </w:tc>
        <w:tc>
          <w:tcPr>
            <w:tcW w:w="5097" w:type="dxa"/>
            <w:tcBorders>
              <w:top w:val="nil"/>
              <w:left w:val="nil"/>
              <w:bottom w:val="nil"/>
              <w:right w:val="nil"/>
            </w:tcBorders>
            <w:noWrap/>
            <w:vAlign w:val="bottom"/>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Elicicoltura</w:t>
            </w:r>
          </w:p>
        </w:tc>
        <w:tc>
          <w:tcPr>
            <w:tcW w:w="1280" w:type="dxa"/>
            <w:tcBorders>
              <w:top w:val="nil"/>
              <w:left w:val="nil"/>
              <w:bottom w:val="nil"/>
              <w:right w:val="nil"/>
            </w:tcBorders>
            <w:noWrap/>
            <w:vAlign w:val="bottom"/>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Ha</w:t>
            </w:r>
          </w:p>
        </w:tc>
        <w:tc>
          <w:tcPr>
            <w:tcW w:w="1673" w:type="dxa"/>
            <w:tcBorders>
              <w:top w:val="nil"/>
              <w:left w:val="nil"/>
              <w:bottom w:val="nil"/>
              <w:right w:val="single" w:sz="4" w:space="0" w:color="auto"/>
            </w:tcBorders>
            <w:noWrap/>
            <w:vAlign w:val="bottom"/>
          </w:tcPr>
          <w:p w:rsidR="0021229D" w:rsidRPr="0021229D" w:rsidRDefault="0021229D" w:rsidP="00045B3B">
            <w:pPr>
              <w:jc w:val="right"/>
              <w:rPr>
                <w:rFonts w:ascii="Times New Roman" w:hAnsi="Times New Roman" w:cs="Times New Roman"/>
                <w:sz w:val="22"/>
                <w:szCs w:val="22"/>
              </w:rPr>
            </w:pPr>
            <w:r w:rsidRPr="0021229D">
              <w:rPr>
                <w:rFonts w:ascii="Times New Roman" w:hAnsi="Times New Roman" w:cs="Times New Roman"/>
                <w:sz w:val="22"/>
                <w:szCs w:val="22"/>
              </w:rPr>
              <w:t>45.000</w:t>
            </w:r>
          </w:p>
        </w:tc>
      </w:tr>
      <w:tr w:rsidR="0021229D" w:rsidRPr="0021229D" w:rsidTr="006162F6">
        <w:trPr>
          <w:trHeight w:val="270"/>
        </w:trPr>
        <w:tc>
          <w:tcPr>
            <w:tcW w:w="910" w:type="dxa"/>
            <w:tcBorders>
              <w:top w:val="nil"/>
              <w:left w:val="single" w:sz="4" w:space="0" w:color="auto"/>
              <w:bottom w:val="single" w:sz="4" w:space="0" w:color="auto"/>
              <w:right w:val="nil"/>
            </w:tcBorders>
            <w:noWrap/>
            <w:vAlign w:val="bottom"/>
          </w:tcPr>
          <w:p w:rsidR="0021229D" w:rsidRPr="0021229D" w:rsidRDefault="0021229D" w:rsidP="00045B3B">
            <w:pPr>
              <w:rPr>
                <w:rFonts w:ascii="Times New Roman" w:hAnsi="Times New Roman" w:cs="Times New Roman"/>
                <w:sz w:val="22"/>
                <w:szCs w:val="22"/>
              </w:rPr>
            </w:pPr>
          </w:p>
        </w:tc>
        <w:tc>
          <w:tcPr>
            <w:tcW w:w="5097" w:type="dxa"/>
            <w:tcBorders>
              <w:top w:val="nil"/>
              <w:left w:val="nil"/>
              <w:bottom w:val="single" w:sz="4" w:space="0" w:color="auto"/>
              <w:right w:val="nil"/>
            </w:tcBorders>
            <w:noWrap/>
            <w:vAlign w:val="bottom"/>
          </w:tcPr>
          <w:p w:rsidR="0021229D" w:rsidRPr="0021229D" w:rsidRDefault="0021229D" w:rsidP="00045B3B">
            <w:pPr>
              <w:rPr>
                <w:rFonts w:ascii="Times New Roman" w:hAnsi="Times New Roman" w:cs="Times New Roman"/>
                <w:sz w:val="22"/>
                <w:szCs w:val="22"/>
              </w:rPr>
            </w:pPr>
            <w:r w:rsidRPr="0021229D">
              <w:rPr>
                <w:rFonts w:ascii="Times New Roman" w:hAnsi="Times New Roman" w:cs="Times New Roman"/>
                <w:sz w:val="22"/>
                <w:szCs w:val="22"/>
              </w:rPr>
              <w:t>Cinotecnica</w:t>
            </w:r>
          </w:p>
        </w:tc>
        <w:tc>
          <w:tcPr>
            <w:tcW w:w="1280" w:type="dxa"/>
            <w:tcBorders>
              <w:top w:val="nil"/>
              <w:left w:val="nil"/>
              <w:bottom w:val="single" w:sz="4" w:space="0" w:color="auto"/>
              <w:right w:val="nil"/>
            </w:tcBorders>
            <w:noWrap/>
            <w:vAlign w:val="bottom"/>
          </w:tcPr>
          <w:p w:rsidR="0021229D" w:rsidRPr="0021229D" w:rsidRDefault="0021229D" w:rsidP="00045B3B">
            <w:pPr>
              <w:jc w:val="center"/>
              <w:rPr>
                <w:rFonts w:ascii="Times New Roman" w:hAnsi="Times New Roman" w:cs="Times New Roman"/>
                <w:sz w:val="22"/>
                <w:szCs w:val="22"/>
              </w:rPr>
            </w:pPr>
            <w:r w:rsidRPr="0021229D">
              <w:rPr>
                <w:rFonts w:ascii="Times New Roman" w:hAnsi="Times New Roman" w:cs="Times New Roman"/>
                <w:sz w:val="22"/>
                <w:szCs w:val="22"/>
              </w:rPr>
              <w:t>N. capi adulti</w:t>
            </w:r>
          </w:p>
        </w:tc>
        <w:tc>
          <w:tcPr>
            <w:tcW w:w="1673" w:type="dxa"/>
            <w:tcBorders>
              <w:top w:val="nil"/>
              <w:left w:val="nil"/>
              <w:bottom w:val="single" w:sz="4" w:space="0" w:color="auto"/>
              <w:right w:val="single" w:sz="4" w:space="0" w:color="auto"/>
            </w:tcBorders>
            <w:noWrap/>
            <w:vAlign w:val="bottom"/>
          </w:tcPr>
          <w:p w:rsidR="0021229D" w:rsidRPr="0021229D" w:rsidRDefault="0021229D" w:rsidP="00045B3B">
            <w:pPr>
              <w:jc w:val="right"/>
              <w:rPr>
                <w:rFonts w:ascii="Times New Roman" w:hAnsi="Times New Roman" w:cs="Times New Roman"/>
                <w:sz w:val="22"/>
                <w:szCs w:val="22"/>
              </w:rPr>
            </w:pPr>
            <w:r w:rsidRPr="0021229D">
              <w:rPr>
                <w:rFonts w:ascii="Times New Roman" w:hAnsi="Times New Roman" w:cs="Times New Roman"/>
                <w:sz w:val="22"/>
                <w:szCs w:val="22"/>
              </w:rPr>
              <w:t>200</w:t>
            </w:r>
          </w:p>
        </w:tc>
      </w:tr>
    </w:tbl>
    <w:p w:rsidR="0021229D" w:rsidRPr="0021229D" w:rsidRDefault="0021229D" w:rsidP="00045B3B">
      <w:pPr>
        <w:jc w:val="both"/>
        <w:rPr>
          <w:rFonts w:ascii="Times New Roman" w:hAnsi="Times New Roman" w:cs="Times New Roman"/>
          <w:sz w:val="22"/>
          <w:szCs w:val="22"/>
        </w:rPr>
      </w:pP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Le superfici a bosco sono equiparate alla categoria “Altre colture permanenti” (cod. G06). L’incidenza della superficie a bosco viene computata in termini di PS fino a  una massimo del 50% della PS totale aziendale.</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Gli allevamenti bufalini fanno riferimento alle relative categorie degli allevamenti bovini.</w:t>
      </w:r>
    </w:p>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Nel caso di conduzione dell’allevamento in soccida, è assegnata al numero di capi spettanti al soccidario sulla base delle disposizioni contrattuali.</w:t>
      </w:r>
    </w:p>
    <w:p w:rsidR="0021229D" w:rsidRPr="0021229D" w:rsidRDefault="0021229D" w:rsidP="00045B3B">
      <w:pPr>
        <w:jc w:val="both"/>
        <w:rPr>
          <w:rFonts w:ascii="Times New Roman" w:hAnsi="Times New Roman" w:cs="Times New Roman"/>
          <w:sz w:val="22"/>
          <w:szCs w:val="22"/>
        </w:rPr>
      </w:pPr>
    </w:p>
    <w:p w:rsidR="0021229D" w:rsidRPr="0021229D" w:rsidRDefault="0021229D" w:rsidP="00045B3B">
      <w:pPr>
        <w:spacing w:after="200" w:line="276" w:lineRule="auto"/>
        <w:rPr>
          <w:rFonts w:ascii="Times New Roman" w:hAnsi="Times New Roman" w:cs="Times New Roman"/>
          <w:b/>
          <w:sz w:val="22"/>
          <w:szCs w:val="22"/>
        </w:rPr>
      </w:pPr>
      <w:r w:rsidRPr="0021229D">
        <w:rPr>
          <w:rFonts w:ascii="Times New Roman" w:hAnsi="Times New Roman" w:cs="Times New Roman"/>
          <w:sz w:val="22"/>
          <w:szCs w:val="22"/>
        </w:rPr>
        <w:br w:type="page"/>
      </w:r>
      <w:r w:rsidRPr="0021229D">
        <w:rPr>
          <w:rFonts w:ascii="Times New Roman" w:hAnsi="Times New Roman" w:cs="Times New Roman"/>
          <w:b/>
          <w:sz w:val="22"/>
          <w:szCs w:val="22"/>
        </w:rPr>
        <w:lastRenderedPageBreak/>
        <w:t xml:space="preserve">11.3. </w:t>
      </w:r>
      <w:r w:rsidRPr="0021229D">
        <w:rPr>
          <w:rFonts w:ascii="Times New Roman" w:hAnsi="Times New Roman" w:cs="Times New Roman"/>
          <w:b/>
          <w:sz w:val="22"/>
          <w:szCs w:val="22"/>
        </w:rPr>
        <w:tab/>
        <w:t>Tabella degli interventi ammissibili</w:t>
      </w:r>
    </w:p>
    <w:p w:rsidR="0021229D" w:rsidRPr="0021229D" w:rsidRDefault="0021229D" w:rsidP="00045B3B">
      <w:pPr>
        <w:jc w:val="both"/>
        <w:rPr>
          <w:rFonts w:ascii="Times New Roman" w:hAnsi="Times New Roman" w:cs="Times New Roman"/>
          <w:b/>
          <w:sz w:val="22"/>
          <w:szCs w:val="22"/>
        </w:rPr>
      </w:pPr>
    </w:p>
    <w:tbl>
      <w:tblPr>
        <w:tblW w:w="9640" w:type="dxa"/>
        <w:tblInd w:w="55" w:type="dxa"/>
        <w:tblCellMar>
          <w:left w:w="70" w:type="dxa"/>
          <w:right w:w="70" w:type="dxa"/>
        </w:tblCellMar>
        <w:tblLook w:val="0000" w:firstRow="0" w:lastRow="0" w:firstColumn="0" w:lastColumn="0" w:noHBand="0" w:noVBand="0"/>
      </w:tblPr>
      <w:tblGrid>
        <w:gridCol w:w="4400"/>
        <w:gridCol w:w="5240"/>
      </w:tblGrid>
      <w:tr w:rsidR="0021229D" w:rsidRPr="0021229D" w:rsidTr="006162F6">
        <w:trPr>
          <w:trHeight w:val="255"/>
        </w:trPr>
        <w:tc>
          <w:tcPr>
            <w:tcW w:w="4400" w:type="dxa"/>
            <w:tcBorders>
              <w:top w:val="single" w:sz="18"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center"/>
              <w:rPr>
                <w:rFonts w:ascii="Times New Roman" w:hAnsi="Times New Roman" w:cs="Times New Roman"/>
                <w:b/>
                <w:bCs/>
                <w:color w:val="000000"/>
                <w:sz w:val="20"/>
              </w:rPr>
            </w:pPr>
            <w:r w:rsidRPr="0021229D">
              <w:rPr>
                <w:rFonts w:ascii="Times New Roman" w:hAnsi="Times New Roman" w:cs="Times New Roman"/>
                <w:b/>
                <w:bCs/>
                <w:color w:val="000000"/>
                <w:sz w:val="22"/>
                <w:szCs w:val="22"/>
              </w:rPr>
              <w:t>Macrointervento</w:t>
            </w:r>
          </w:p>
        </w:tc>
        <w:tc>
          <w:tcPr>
            <w:tcW w:w="5240" w:type="dxa"/>
            <w:tcBorders>
              <w:top w:val="single" w:sz="18"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center"/>
              <w:rPr>
                <w:rFonts w:ascii="Times New Roman" w:hAnsi="Times New Roman" w:cs="Times New Roman"/>
                <w:b/>
                <w:bCs/>
                <w:color w:val="000000"/>
                <w:sz w:val="20"/>
              </w:rPr>
            </w:pPr>
            <w:r w:rsidRPr="0021229D">
              <w:rPr>
                <w:rFonts w:ascii="Times New Roman" w:hAnsi="Times New Roman" w:cs="Times New Roman"/>
                <w:b/>
                <w:bCs/>
                <w:color w:val="000000"/>
                <w:sz w:val="22"/>
                <w:szCs w:val="22"/>
              </w:rPr>
              <w:t>Dettaglio intervento</w:t>
            </w:r>
          </w:p>
        </w:tc>
      </w:tr>
      <w:tr w:rsidR="0021229D" w:rsidRPr="0021229D" w:rsidTr="006162F6">
        <w:trPr>
          <w:trHeight w:val="255"/>
        </w:trPr>
        <w:tc>
          <w:tcPr>
            <w:tcW w:w="4400" w:type="dxa"/>
            <w:vMerge w:val="restart"/>
            <w:tcBorders>
              <w:top w:val="single" w:sz="18" w:space="0" w:color="auto"/>
              <w:left w:val="single" w:sz="18" w:space="0" w:color="auto"/>
              <w:bottom w:val="single" w:sz="18" w:space="0" w:color="auto"/>
              <w:right w:val="single" w:sz="18" w:space="0" w:color="auto"/>
            </w:tcBorders>
            <w:shd w:val="clear" w:color="auto" w:fill="FFFFFF"/>
            <w:noWrap/>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1 - Miglioramento fondiario</w:t>
            </w:r>
          </w:p>
        </w:tc>
        <w:tc>
          <w:tcPr>
            <w:tcW w:w="5240" w:type="dxa"/>
            <w:tcBorders>
              <w:top w:val="single" w:sz="18"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Sistemazione idraulico agraria superficiale</w:t>
            </w:r>
          </w:p>
        </w:tc>
      </w:tr>
      <w:tr w:rsidR="0021229D" w:rsidRPr="0021229D" w:rsidTr="006162F6">
        <w:trPr>
          <w:trHeight w:val="420"/>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Sistemazione idraulico agraria sotterranea compreso drenaggio controllato</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Impianto colture arboree da frutto</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Riconversioni varietali colture arboree da frutto</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 xml:space="preserve">Impianto vivaio </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Miglioramento prati e pascoli - sistemazione viabilità e punti di abbeverata</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Miglioramento prati e pascoli - recinzioni</w:t>
            </w:r>
          </w:p>
        </w:tc>
      </w:tr>
      <w:tr w:rsidR="0021229D" w:rsidRPr="0021229D" w:rsidTr="006162F6">
        <w:trPr>
          <w:trHeight w:val="255"/>
        </w:trPr>
        <w:tc>
          <w:tcPr>
            <w:tcW w:w="4400" w:type="dxa"/>
            <w:vMerge w:val="restart"/>
            <w:tcBorders>
              <w:top w:val="single" w:sz="4" w:space="0" w:color="auto"/>
              <w:left w:val="single" w:sz="18" w:space="0" w:color="auto"/>
              <w:bottom w:val="single" w:sz="18" w:space="0" w:color="auto"/>
              <w:right w:val="single" w:sz="18" w:space="0" w:color="auto"/>
            </w:tcBorders>
            <w:shd w:val="clear" w:color="auto" w:fill="FFFFFF"/>
            <w:noWrap/>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 xml:space="preserve">2 - </w:t>
            </w:r>
            <w:r w:rsidRPr="0021229D">
              <w:rPr>
                <w:rFonts w:ascii="Times New Roman" w:hAnsi="Times New Roman" w:cs="Times New Roman"/>
                <w:sz w:val="22"/>
                <w:szCs w:val="22"/>
              </w:rPr>
              <w:t>Costruzione di fabbricati per la produzione, lavorazione, trasformazione, immagazzinamento, commercializzazione dei prodotti aziendali e per ricovero macchine/attrezzature</w:t>
            </w:r>
          </w:p>
        </w:tc>
        <w:tc>
          <w:tcPr>
            <w:tcW w:w="5240" w:type="dxa"/>
            <w:tcBorders>
              <w:top w:val="single" w:sz="18"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Impianto termico (riscaldamento)</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Impianto climatizzazione e condizionamento</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Impianto elettrico</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Impianto idraulico e antiincendio</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Impianto di depurazione</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Impianti telefonici, trasmissione dati</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Stalle per bovini da latte</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Stalle per altri bovini</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Porcilaie</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Ricovero per equini</w:t>
            </w:r>
          </w:p>
        </w:tc>
      </w:tr>
      <w:tr w:rsidR="0021229D" w:rsidRPr="0021229D" w:rsidTr="006162F6">
        <w:trPr>
          <w:trHeight w:val="77"/>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Ricovero per ovicaprini</w:t>
            </w:r>
          </w:p>
        </w:tc>
      </w:tr>
      <w:tr w:rsidR="0021229D" w:rsidRPr="0021229D" w:rsidTr="006162F6">
        <w:trPr>
          <w:trHeight w:val="255"/>
        </w:trPr>
        <w:tc>
          <w:tcPr>
            <w:tcW w:w="4400" w:type="dxa"/>
            <w:vMerge w:val="restart"/>
            <w:tcBorders>
              <w:top w:val="single" w:sz="4" w:space="0" w:color="auto"/>
              <w:left w:val="single" w:sz="18" w:space="0" w:color="auto"/>
              <w:bottom w:val="single" w:sz="18" w:space="0" w:color="auto"/>
              <w:right w:val="single" w:sz="18" w:space="0" w:color="auto"/>
            </w:tcBorders>
            <w:shd w:val="clear" w:color="auto" w:fill="FFFFFF"/>
            <w:noWrap/>
            <w:vAlign w:val="center"/>
          </w:tcPr>
          <w:p w:rsidR="0021229D" w:rsidRPr="0021229D" w:rsidRDefault="0021229D" w:rsidP="00045B3B">
            <w:pPr>
              <w:jc w:val="both"/>
              <w:rPr>
                <w:rFonts w:ascii="Times New Roman" w:hAnsi="Times New Roman" w:cs="Times New Roman"/>
                <w:color w:val="000000"/>
                <w:sz w:val="20"/>
              </w:rPr>
            </w:pPr>
          </w:p>
          <w:p w:rsidR="0021229D" w:rsidRPr="0021229D" w:rsidRDefault="0021229D" w:rsidP="00045B3B">
            <w:pPr>
              <w:jc w:val="both"/>
              <w:rPr>
                <w:rFonts w:ascii="Times New Roman" w:hAnsi="Times New Roman" w:cs="Times New Roman"/>
                <w:color w:val="000000"/>
                <w:sz w:val="20"/>
              </w:rPr>
            </w:pPr>
          </w:p>
          <w:p w:rsidR="0021229D" w:rsidRPr="0021229D" w:rsidRDefault="0021229D" w:rsidP="00045B3B">
            <w:pPr>
              <w:jc w:val="both"/>
              <w:rPr>
                <w:rFonts w:ascii="Times New Roman" w:hAnsi="Times New Roman" w:cs="Times New Roman"/>
                <w:color w:val="000000"/>
                <w:sz w:val="20"/>
              </w:rPr>
            </w:pPr>
          </w:p>
          <w:p w:rsidR="0021229D" w:rsidRPr="0021229D" w:rsidRDefault="00B5564E" w:rsidP="00B5564E">
            <w:pPr>
              <w:jc w:val="both"/>
              <w:rPr>
                <w:rFonts w:ascii="Times New Roman" w:hAnsi="Times New Roman" w:cs="Times New Roman"/>
                <w:color w:val="000000"/>
                <w:sz w:val="20"/>
              </w:rPr>
            </w:pPr>
            <w:r>
              <w:rPr>
                <w:rFonts w:ascii="Times New Roman" w:hAnsi="Times New Roman" w:cs="Times New Roman"/>
                <w:color w:val="000000"/>
                <w:sz w:val="22"/>
                <w:szCs w:val="22"/>
              </w:rPr>
              <w:t xml:space="preserve">3 </w:t>
            </w:r>
            <w:r w:rsidR="0021229D" w:rsidRPr="0021229D">
              <w:rPr>
                <w:rFonts w:ascii="Times New Roman" w:hAnsi="Times New Roman" w:cs="Times New Roman"/>
                <w:color w:val="000000"/>
                <w:sz w:val="22"/>
                <w:szCs w:val="22"/>
              </w:rPr>
              <w:t>-</w:t>
            </w:r>
            <w:r>
              <w:rPr>
                <w:rFonts w:ascii="Times New Roman" w:hAnsi="Times New Roman" w:cs="Times New Roman"/>
                <w:color w:val="000000"/>
                <w:sz w:val="22"/>
                <w:szCs w:val="22"/>
              </w:rPr>
              <w:t xml:space="preserve"> </w:t>
            </w:r>
            <w:r w:rsidR="0021229D" w:rsidRPr="0021229D">
              <w:rPr>
                <w:rFonts w:ascii="Times New Roman" w:hAnsi="Times New Roman" w:cs="Times New Roman"/>
                <w:sz w:val="22"/>
                <w:szCs w:val="22"/>
              </w:rPr>
              <w:t>Acquisto/Acquisto con ristrutturazione/Ristrutturazione di fabbricati per la produzione, lavorazione, trasformazione, immagazzinamento e commercializzazione dei prodotti aziendali e per ricovero macchine/attrezzature</w:t>
            </w: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 xml:space="preserve">Ricovero per avicoli  </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 xml:space="preserve">Ricovero per cunicoli  </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Ricoveri per animali-tettoie</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Ricoveri per animali-cuccette</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Serre fisse</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Fienili</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Silos per stoccaggio cereali e foraggi</w:t>
            </w:r>
          </w:p>
        </w:tc>
      </w:tr>
      <w:tr w:rsidR="0021229D" w:rsidRPr="0021229D" w:rsidTr="006162F6">
        <w:trPr>
          <w:trHeight w:val="255"/>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Cantine</w:t>
            </w:r>
          </w:p>
        </w:tc>
      </w:tr>
      <w:tr w:rsidR="0021229D" w:rsidRPr="0021229D" w:rsidTr="006162F6">
        <w:trPr>
          <w:trHeight w:val="223"/>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Essiccatoi</w:t>
            </w:r>
          </w:p>
        </w:tc>
      </w:tr>
      <w:tr w:rsidR="0021229D" w:rsidRPr="0021229D" w:rsidTr="006162F6">
        <w:trPr>
          <w:trHeight w:val="203"/>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Locali per la trasformazione dei prodotti aziendali</w:t>
            </w:r>
          </w:p>
        </w:tc>
      </w:tr>
      <w:tr w:rsidR="0021229D" w:rsidRPr="0021229D" w:rsidTr="006162F6">
        <w:trPr>
          <w:trHeight w:val="117"/>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Fabbricati per stoccaggio e conservazione prodotti</w:t>
            </w:r>
          </w:p>
        </w:tc>
      </w:tr>
      <w:tr w:rsidR="0021229D" w:rsidRPr="0021229D" w:rsidTr="006162F6">
        <w:trPr>
          <w:trHeight w:val="77"/>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Altri fabbricati agricoli</w:t>
            </w:r>
          </w:p>
        </w:tc>
      </w:tr>
      <w:tr w:rsidR="0021229D" w:rsidRPr="0021229D" w:rsidTr="006162F6">
        <w:trPr>
          <w:trHeight w:val="77"/>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2"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Capannone per attivita' vivaistica</w:t>
            </w:r>
          </w:p>
        </w:tc>
      </w:tr>
      <w:tr w:rsidR="0021229D" w:rsidRPr="0021229D" w:rsidTr="006162F6">
        <w:trPr>
          <w:trHeight w:val="77"/>
        </w:trPr>
        <w:tc>
          <w:tcPr>
            <w:tcW w:w="4400" w:type="dxa"/>
            <w:vMerge/>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2"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Fungaia</w:t>
            </w:r>
          </w:p>
        </w:tc>
      </w:tr>
      <w:tr w:rsidR="0021229D" w:rsidRPr="0021229D" w:rsidTr="006162F6">
        <w:trPr>
          <w:trHeight w:val="383"/>
        </w:trPr>
        <w:tc>
          <w:tcPr>
            <w:tcW w:w="4400" w:type="dxa"/>
            <w:vMerge w:val="restart"/>
            <w:tcBorders>
              <w:top w:val="single" w:sz="18"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 xml:space="preserve">4 - </w:t>
            </w:r>
            <w:r w:rsidRPr="0021229D">
              <w:rPr>
                <w:rFonts w:ascii="Times New Roman" w:hAnsi="Times New Roman" w:cs="Times New Roman"/>
                <w:sz w:val="22"/>
                <w:szCs w:val="22"/>
              </w:rPr>
              <w:t>Ristrutturazione di fabbricati per la produzione, lavorazione, trasformazione, immagazzinamento e commercializzazione dei prodotti aziendali con utilizzo di materiale da costruzione che migliori l'efficienza energetica</w:t>
            </w:r>
          </w:p>
        </w:tc>
        <w:tc>
          <w:tcPr>
            <w:tcW w:w="5240" w:type="dxa"/>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Lavori di coibentazione tetti e solai (*)</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Parete ventilata (*)</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Cappotto termico interno o esterno (*)</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Sostituzione di infissi (*)</w:t>
            </w:r>
          </w:p>
        </w:tc>
      </w:tr>
      <w:tr w:rsidR="0021229D" w:rsidRPr="0021229D" w:rsidTr="006162F6">
        <w:trPr>
          <w:trHeight w:val="255"/>
        </w:trPr>
        <w:tc>
          <w:tcPr>
            <w:tcW w:w="4400" w:type="dxa"/>
            <w:tcBorders>
              <w:top w:val="single" w:sz="18"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2"/>
                <w:szCs w:val="22"/>
              </w:rPr>
            </w:pPr>
            <w:r w:rsidRPr="0021229D">
              <w:rPr>
                <w:rFonts w:ascii="Times New Roman" w:hAnsi="Times New Roman" w:cs="Times New Roman"/>
                <w:sz w:val="22"/>
                <w:szCs w:val="22"/>
              </w:rPr>
              <w:t>5 - Investimenti per l'eliminazione e sostituzione dell'amianto</w:t>
            </w:r>
          </w:p>
        </w:tc>
        <w:tc>
          <w:tcPr>
            <w:tcW w:w="5240" w:type="dxa"/>
            <w:tcBorders>
              <w:top w:val="single" w:sz="18"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 xml:space="preserve">Rimozione di coperture e tamponamenti in amianto,  smaltimento in discarica autorizzata, fornitura e posa elementi sostitutivi comprese eventuali nuove strutture portanti </w:t>
            </w:r>
          </w:p>
        </w:tc>
      </w:tr>
      <w:tr w:rsidR="0021229D" w:rsidRPr="0021229D" w:rsidTr="006162F6">
        <w:trPr>
          <w:trHeight w:val="255"/>
        </w:trPr>
        <w:tc>
          <w:tcPr>
            <w:tcW w:w="4400" w:type="dxa"/>
            <w:vMerge w:val="restart"/>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lastRenderedPageBreak/>
              <w:t>6 - Investimenti strutturali ed impianti per lo stoccaggio, il trattamento e la gestione dei residui agricoli e dei reflui aziendali</w:t>
            </w:r>
          </w:p>
        </w:tc>
        <w:tc>
          <w:tcPr>
            <w:tcW w:w="5240" w:type="dxa"/>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Impianto di concentrazione</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 disidratazione/essicazione deiezioni</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 trattamento elettrolitico per liquami</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Impianti anaerobici per il liquame</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Impianto compostaggio deiezioni</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Impianto di separazione del liquame</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 xml:space="preserve">Impianto trattamento liquami  </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Vasche liquami</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 xml:space="preserve">Cisterne per liquami  </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 xml:space="preserve">Concimaia  </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Copertura concimaia e/o vasca liquame</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sz w:val="22"/>
                <w:szCs w:val="22"/>
              </w:rPr>
              <w:t>Copertura paddock</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 xml:space="preserve">Depuratore  </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Altre opere gestione deiezioni</w:t>
            </w:r>
          </w:p>
        </w:tc>
      </w:tr>
      <w:tr w:rsidR="0021229D" w:rsidRPr="0021229D" w:rsidTr="006162F6">
        <w:trPr>
          <w:trHeight w:val="389"/>
        </w:trPr>
        <w:tc>
          <w:tcPr>
            <w:tcW w:w="4400" w:type="dxa"/>
            <w:vMerge w:val="restart"/>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7 – Acquisto di macchine e attrezzature</w:t>
            </w:r>
          </w:p>
        </w:tc>
        <w:tc>
          <w:tcPr>
            <w:tcW w:w="5240" w:type="dxa"/>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Attrezzatura per la difesa delle colture (vigneti/frutteti/oliveti)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Attrezzatura per la raccolta meccanica (uva/frutta/olive)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Attrezzatura per la potatura meccanica (uva/frutta/olive)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Impianti per la lavorazione, condizionamento, conservazione e confezionamento di frutta/olive/orticole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 xml:space="preserve">Gabbie per galline ovaiole </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Gabbie e box per suini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zootecniche per la gestione dell’allevamento e dei reflui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zootecniche per la foraggicoltura e la gestione dei pascoli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gestione e distribuzione dei fertilizzanti chimici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gestione e distribuzione dei concimi organici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la raccolta prodotti (altre colture)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gestione e distribuzione antiparassitari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Macchinari e attrezz. - per lavorazione e conservazione prodotti (altre colture)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Trattrici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lavorazione del terreno</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Trapiantatrici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Seminatrici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il diserbo chimico</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la raccolta</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altre operazioni colturali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la fienagione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Macchine movimentazione, trasporto e stoccaggio foraggio</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Altre macchine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Serre mobili e tunnel</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 varie per serre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 varie per strutture mobili di difesa</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 varie per tunnel o altro per colture protette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 varie per pulizia foraggio</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 varie per recinzioni, paddock ed impermealizz.</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 varie per preparazione mangime del bestiame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 varie componenti per impianti ricoveri animali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 varie componenti per sistemi riduzione insetti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 varie componenti per sistemi stoccaggio reflui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 varie per riscaldamento e recupero calore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Altre Attrezzature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Macchinari e attrezz. - per caseificio</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Vasi vinari: serbatoi, vinificatori, fermentino, autoclavi e qualsiasi altro contenitore in acciaio e vetroresina utilizzabile per lo stoccaggio anche temporaneo dei prodotti vitivinicoli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Impianto automatico alimentazione bestiame</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Impianto abbeveraggio</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Impianto trasporto latte (fisso)</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Macchinari e attrezz. - per produzione olio</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Macchinari e attrezz. - per lavor.e confez. prod. orticoli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Macchinari e attrezz. - per molini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Macchinari e attrezz. - per la preparazione di mangimi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Macchinari e attrezz. - per lavorazione e confezion. uova</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Macchinari e attrezz. - altri prodotti</w:t>
            </w:r>
          </w:p>
        </w:tc>
      </w:tr>
      <w:tr w:rsidR="0021229D" w:rsidRPr="0021229D" w:rsidTr="006162F6">
        <w:trPr>
          <w:trHeight w:val="389"/>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4" w:space="0" w:color="auto"/>
              <w:right w:val="single" w:sz="18" w:space="0" w:color="auto"/>
            </w:tcBorders>
            <w:shd w:val="clear" w:color="auto" w:fill="FFFFFF"/>
            <w:vAlign w:val="center"/>
          </w:tcPr>
          <w:p w:rsidR="0021229D" w:rsidRPr="0021229D" w:rsidDel="005036F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Investimenti strutturali per la produzione di energia termica da PANNELLI SOLARI</w:t>
            </w:r>
          </w:p>
        </w:tc>
      </w:tr>
      <w:tr w:rsidR="0021229D" w:rsidRPr="0021229D" w:rsidTr="006162F6">
        <w:trPr>
          <w:trHeight w:val="35"/>
        </w:trPr>
        <w:tc>
          <w:tcPr>
            <w:tcW w:w="4400" w:type="dxa"/>
            <w:vMerge w:val="restart"/>
            <w:tcBorders>
              <w:top w:val="single" w:sz="18" w:space="0" w:color="auto"/>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sz w:val="22"/>
                <w:szCs w:val="22"/>
              </w:rPr>
              <w:t>8 - Acquisto di macchine e attrezzature per la riduzione dell’impatto ambientale, il miglioramento del benessere animale e la conservazione del suolo</w:t>
            </w:r>
          </w:p>
        </w:tc>
        <w:tc>
          <w:tcPr>
            <w:tcW w:w="5240" w:type="dxa"/>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trike/>
                <w:color w:val="000000"/>
                <w:sz w:val="20"/>
                <w:highlight w:val="yellow"/>
              </w:rPr>
            </w:pPr>
            <w:r w:rsidRPr="0021229D">
              <w:rPr>
                <w:rFonts w:ascii="Times New Roman" w:hAnsi="Times New Roman" w:cs="Times New Roman"/>
                <w:color w:val="000000"/>
                <w:sz w:val="22"/>
                <w:szCs w:val="22"/>
              </w:rPr>
              <w:t>Investimenti per l'agricoltura di precisione (#)</w:t>
            </w:r>
          </w:p>
        </w:tc>
      </w:tr>
      <w:tr w:rsidR="0021229D" w:rsidRPr="0021229D" w:rsidTr="006162F6">
        <w:trPr>
          <w:trHeight w:val="231"/>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l'agricoltura conservativa (#)</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volte alla riduzione della dispersione dei prodotti fitosanitari</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il diserbo meccanico localizzato</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Attrezzature per la distribuzione e l’interramento dei liquami zootecnici</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Sistemi per il miglioramento dell’efficienza energetica degli allevamenti (relativamente agli impianti di ventilazione, raffrescamento, illuminazione)</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Sistemi per il miglioramento della gestione dell’acqua di abbeveraggio</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sz w:val="22"/>
                <w:szCs w:val="22"/>
              </w:rPr>
              <w:t>Sistemi per il miglioramento delle condizioni di stabulazione e del benessere animale</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sz w:val="22"/>
                <w:szCs w:val="22"/>
              </w:rPr>
              <w:t>Automazione robotica operazione di mungitura, sistemi di controllo in continuo della qualità del latte</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Investimenti per la preparazione e gestione automatizzata delle razioni alimentari</w:t>
            </w:r>
          </w:p>
        </w:tc>
      </w:tr>
      <w:tr w:rsidR="0021229D" w:rsidRPr="0021229D" w:rsidTr="006162F6">
        <w:trPr>
          <w:trHeight w:val="255"/>
        </w:trPr>
        <w:tc>
          <w:tcPr>
            <w:tcW w:w="4400" w:type="dxa"/>
            <w:vMerge w:val="restart"/>
            <w:tcBorders>
              <w:top w:val="single" w:sz="18" w:space="0" w:color="auto"/>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sz w:val="22"/>
                <w:szCs w:val="22"/>
              </w:rPr>
              <w:t>9 - Investimenti per la produzione di energia a partire da fonti rinnovabili, finalizzati all’autoconsumo</w:t>
            </w:r>
          </w:p>
        </w:tc>
        <w:tc>
          <w:tcPr>
            <w:tcW w:w="5240" w:type="dxa"/>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Impianti di cogenerazione a biomassa (cippato, pellets ecc.)</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Investimenti per la produzione di energia termica da biomassa</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Investimenti per la produzione di energia elettrica da biomassa</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Investimenti per la produzione di energia elettrica da fonte eolica</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Investimenti per la produzione di energia da fonte geotermica</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Opere edili connesse alla realizzazione dell'impianto</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Acquisto di nuove attrezzature per la lavorazione della biomassa destinata alla produzione di energia</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Investimenti per la produzione di energia elettrica da FOTOVOLTAICO</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Acquisto di nuovi macchinari ed attrezzature per la produzione di energia elettrica da BIOGAS</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Acquisto di nuovi macchinari ed attrezzature per la produzione di energia termica da BIOGAS</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Investimenti strutturali per la produzione di energia elettrica da BIOGAS</w:t>
            </w:r>
          </w:p>
        </w:tc>
      </w:tr>
      <w:tr w:rsidR="0021229D" w:rsidRPr="0021229D" w:rsidTr="006162F6">
        <w:trPr>
          <w:trHeight w:val="255"/>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Investimenti strutturali per la produzione di energia termica da BIOGAS</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Impianti di cogenerazione a biogas</w:t>
            </w:r>
          </w:p>
        </w:tc>
      </w:tr>
      <w:tr w:rsidR="0021229D" w:rsidRPr="0021229D" w:rsidTr="006162F6">
        <w:trPr>
          <w:trHeight w:val="255"/>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single" w:sz="4" w:space="0" w:color="auto"/>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Impianti di combustione pollina</w:t>
            </w:r>
          </w:p>
        </w:tc>
      </w:tr>
      <w:tr w:rsidR="0021229D" w:rsidRPr="0021229D" w:rsidTr="006162F6">
        <w:trPr>
          <w:trHeight w:val="392"/>
        </w:trPr>
        <w:tc>
          <w:tcPr>
            <w:tcW w:w="4400" w:type="dxa"/>
            <w:vMerge w:val="restart"/>
            <w:tcBorders>
              <w:top w:val="single" w:sz="18" w:space="0" w:color="auto"/>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10 - Investimenti finalizzati al risparmio idrico.</w:t>
            </w:r>
            <w:r w:rsidRPr="0021229D">
              <w:rPr>
                <w:rFonts w:ascii="Times New Roman" w:hAnsi="Times New Roman" w:cs="Times New Roman"/>
                <w:sz w:val="22"/>
                <w:szCs w:val="22"/>
                <w:u w:val="single"/>
              </w:rPr>
              <w:t xml:space="preserve"> Non ammissibili </w:t>
            </w:r>
          </w:p>
        </w:tc>
        <w:tc>
          <w:tcPr>
            <w:tcW w:w="5240" w:type="dxa"/>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 xml:space="preserve">Attrezz. varie per pompa per l'acqua </w:t>
            </w:r>
          </w:p>
        </w:tc>
      </w:tr>
      <w:tr w:rsidR="0021229D" w:rsidRPr="0021229D" w:rsidTr="006162F6">
        <w:trPr>
          <w:trHeight w:val="392"/>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 xml:space="preserve">Attrezz. varie per l'irrigazione </w:t>
            </w:r>
          </w:p>
        </w:tc>
      </w:tr>
      <w:tr w:rsidR="0021229D" w:rsidRPr="0021229D" w:rsidTr="006162F6">
        <w:trPr>
          <w:trHeight w:val="392"/>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 xml:space="preserve">Attrezz. varie per fertirrigazione </w:t>
            </w:r>
          </w:p>
        </w:tc>
      </w:tr>
      <w:tr w:rsidR="0021229D" w:rsidRPr="0021229D" w:rsidTr="006162F6">
        <w:trPr>
          <w:trHeight w:val="392"/>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Invasi aziendali</w:t>
            </w:r>
          </w:p>
        </w:tc>
      </w:tr>
      <w:tr w:rsidR="0021229D" w:rsidRPr="0021229D" w:rsidTr="006162F6">
        <w:trPr>
          <w:trHeight w:val="392"/>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Riconversione sistemi irrigui</w:t>
            </w:r>
          </w:p>
        </w:tc>
      </w:tr>
      <w:tr w:rsidR="0021229D" w:rsidRPr="0021229D" w:rsidTr="006162F6">
        <w:trPr>
          <w:trHeight w:val="392"/>
        </w:trPr>
        <w:tc>
          <w:tcPr>
            <w:tcW w:w="4400" w:type="dxa"/>
            <w:vMerge w:val="restart"/>
            <w:tcBorders>
              <w:top w:val="single" w:sz="18" w:space="0" w:color="auto"/>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sz w:val="22"/>
                <w:szCs w:val="22"/>
              </w:rPr>
              <w:t>11 - Investimenti volti alla depurazione delle acque reflue derivanti dall'attività di trasformazione dei prodotti</w:t>
            </w:r>
          </w:p>
        </w:tc>
        <w:tc>
          <w:tcPr>
            <w:tcW w:w="5240" w:type="dxa"/>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Impianto di depurazione</w:t>
            </w:r>
          </w:p>
        </w:tc>
      </w:tr>
      <w:tr w:rsidR="0021229D" w:rsidRPr="0021229D" w:rsidTr="006162F6">
        <w:trPr>
          <w:trHeight w:val="392"/>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Macchinari per la gestione delle acque di scarico</w:t>
            </w:r>
          </w:p>
        </w:tc>
      </w:tr>
      <w:tr w:rsidR="0021229D" w:rsidRPr="0021229D" w:rsidTr="006162F6">
        <w:trPr>
          <w:trHeight w:val="392"/>
        </w:trPr>
        <w:tc>
          <w:tcPr>
            <w:tcW w:w="4400" w:type="dxa"/>
            <w:vMerge w:val="restart"/>
            <w:tcBorders>
              <w:top w:val="single" w:sz="18" w:space="0" w:color="auto"/>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sz w:val="20"/>
              </w:rPr>
            </w:pPr>
            <w:r w:rsidRPr="0021229D">
              <w:rPr>
                <w:rFonts w:ascii="Times New Roman" w:hAnsi="Times New Roman" w:cs="Times New Roman"/>
                <w:sz w:val="22"/>
                <w:szCs w:val="22"/>
              </w:rPr>
              <w:t xml:space="preserve">12 - Investimenti finalizzati alla difesa attiva delle produzioni </w:t>
            </w:r>
          </w:p>
        </w:tc>
        <w:tc>
          <w:tcPr>
            <w:tcW w:w="5240" w:type="dxa"/>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Reti antigrandine</w:t>
            </w:r>
          </w:p>
        </w:tc>
      </w:tr>
      <w:tr w:rsidR="0021229D" w:rsidRPr="0021229D" w:rsidTr="006162F6">
        <w:trPr>
          <w:trHeight w:val="392"/>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Reti antipioggia</w:t>
            </w:r>
          </w:p>
        </w:tc>
      </w:tr>
      <w:tr w:rsidR="0021229D" w:rsidRPr="0021229D" w:rsidTr="006162F6">
        <w:trPr>
          <w:trHeight w:val="392"/>
        </w:trPr>
        <w:tc>
          <w:tcPr>
            <w:tcW w:w="4400" w:type="dxa"/>
            <w:vMerge/>
            <w:tcBorders>
              <w:left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Reti antinsetto</w:t>
            </w:r>
          </w:p>
        </w:tc>
      </w:tr>
      <w:tr w:rsidR="0021229D" w:rsidRPr="0021229D" w:rsidTr="006162F6">
        <w:trPr>
          <w:trHeight w:val="392"/>
        </w:trPr>
        <w:tc>
          <w:tcPr>
            <w:tcW w:w="4400" w:type="dxa"/>
            <w:vMerge/>
            <w:tcBorders>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Recinzioni per la protezione da selvatici e predatori</w:t>
            </w:r>
          </w:p>
        </w:tc>
      </w:tr>
      <w:tr w:rsidR="0021229D" w:rsidRPr="0021229D" w:rsidTr="006162F6">
        <w:trPr>
          <w:trHeight w:val="420"/>
        </w:trPr>
        <w:tc>
          <w:tcPr>
            <w:tcW w:w="4400" w:type="dxa"/>
            <w:vMerge w:val="restart"/>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sz w:val="22"/>
                <w:szCs w:val="22"/>
              </w:rPr>
              <w:t>13 - Investimenti in hardware e software ed allacciamenti in rete</w:t>
            </w:r>
          </w:p>
        </w:tc>
        <w:tc>
          <w:tcPr>
            <w:tcW w:w="5240" w:type="dxa"/>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Acquisizione hardware e software per l'adozione di tecnologie di informazione e comunicazione (TIC)</w:t>
            </w:r>
          </w:p>
        </w:tc>
      </w:tr>
      <w:tr w:rsidR="0021229D" w:rsidRPr="0021229D" w:rsidTr="006162F6">
        <w:trPr>
          <w:trHeight w:val="255"/>
        </w:trPr>
        <w:tc>
          <w:tcPr>
            <w:tcW w:w="4400" w:type="dxa"/>
            <w:vMerge/>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Acquisizione hardware e software per il commercio elettronico</w:t>
            </w:r>
          </w:p>
        </w:tc>
      </w:tr>
      <w:tr w:rsidR="0021229D" w:rsidRPr="0021229D" w:rsidTr="006162F6">
        <w:trPr>
          <w:trHeight w:val="420"/>
        </w:trPr>
        <w:tc>
          <w:tcPr>
            <w:tcW w:w="4400" w:type="dxa"/>
            <w:vMerge/>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Acquisizione hardware e software per acquisizione competenze digitali (e-skills)</w:t>
            </w:r>
          </w:p>
        </w:tc>
      </w:tr>
      <w:tr w:rsidR="0021229D" w:rsidRPr="0021229D" w:rsidTr="006162F6">
        <w:trPr>
          <w:trHeight w:val="420"/>
        </w:trPr>
        <w:tc>
          <w:tcPr>
            <w:tcW w:w="4400" w:type="dxa"/>
            <w:vMerge/>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Acquisizione hardware e software per l'apprendimento in linea (e-learning)</w:t>
            </w:r>
          </w:p>
        </w:tc>
      </w:tr>
      <w:tr w:rsidR="0021229D" w:rsidRPr="0021229D" w:rsidTr="006162F6">
        <w:trPr>
          <w:trHeight w:val="255"/>
        </w:trPr>
        <w:tc>
          <w:tcPr>
            <w:tcW w:w="4400" w:type="dxa"/>
            <w:vMerge/>
            <w:tcBorders>
              <w:top w:val="nil"/>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Allacciamento alla rete</w:t>
            </w:r>
          </w:p>
        </w:tc>
      </w:tr>
      <w:tr w:rsidR="0021229D" w:rsidRPr="0021229D" w:rsidTr="006162F6">
        <w:trPr>
          <w:trHeight w:val="420"/>
        </w:trPr>
        <w:tc>
          <w:tcPr>
            <w:tcW w:w="4400" w:type="dxa"/>
            <w:vMerge w:val="restart"/>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14 – Spese generali:</w:t>
            </w:r>
            <w:r w:rsidRPr="0021229D">
              <w:rPr>
                <w:rFonts w:ascii="Times New Roman" w:hAnsi="Times New Roman" w:cs="Times New Roman"/>
                <w:sz w:val="22"/>
                <w:szCs w:val="22"/>
              </w:rPr>
              <w:t xml:space="preserve"> ammesse nel limite massimo del 5% dell’importo complessivo dell’operazione.</w:t>
            </w:r>
          </w:p>
        </w:tc>
        <w:tc>
          <w:tcPr>
            <w:tcW w:w="5240" w:type="dxa"/>
            <w:tcBorders>
              <w:top w:val="single" w:sz="18" w:space="0" w:color="auto"/>
              <w:left w:val="single" w:sz="18" w:space="0" w:color="auto"/>
              <w:bottom w:val="single" w:sz="4"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sz w:val="22"/>
                <w:szCs w:val="22"/>
              </w:rPr>
              <w:t>Onorari di architetti, ingegneri e consulenti</w:t>
            </w:r>
          </w:p>
        </w:tc>
      </w:tr>
      <w:tr w:rsidR="0021229D" w:rsidRPr="0021229D" w:rsidTr="006162F6">
        <w:trPr>
          <w:trHeight w:val="420"/>
        </w:trPr>
        <w:tc>
          <w:tcPr>
            <w:tcW w:w="4400" w:type="dxa"/>
            <w:vMerge/>
            <w:tcBorders>
              <w:top w:val="nil"/>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p>
        </w:tc>
        <w:tc>
          <w:tcPr>
            <w:tcW w:w="5240" w:type="dxa"/>
            <w:tcBorders>
              <w:top w:val="nil"/>
              <w:left w:val="single" w:sz="18" w:space="0" w:color="auto"/>
              <w:bottom w:val="single" w:sz="18" w:space="0" w:color="auto"/>
              <w:right w:val="single" w:sz="18" w:space="0" w:color="auto"/>
            </w:tcBorders>
            <w:shd w:val="clear" w:color="auto" w:fill="FFFFFF"/>
            <w:vAlign w:val="center"/>
          </w:tcPr>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sz w:val="22"/>
                <w:szCs w:val="22"/>
              </w:rPr>
              <w:t>Compensi per consulenze in materia di sostenibilità ambientale ed economica</w:t>
            </w:r>
          </w:p>
        </w:tc>
      </w:tr>
      <w:tr w:rsidR="0021229D" w:rsidRPr="0021229D" w:rsidTr="006162F6">
        <w:trPr>
          <w:trHeight w:val="1994"/>
        </w:trPr>
        <w:tc>
          <w:tcPr>
            <w:tcW w:w="9640" w:type="dxa"/>
            <w:gridSpan w:val="2"/>
            <w:tcBorders>
              <w:top w:val="single" w:sz="18" w:space="0" w:color="auto"/>
            </w:tcBorders>
            <w:shd w:val="clear" w:color="auto" w:fill="auto"/>
            <w:vAlign w:val="center"/>
          </w:tcPr>
          <w:p w:rsidR="0021229D" w:rsidRPr="0021229D" w:rsidRDefault="0021229D" w:rsidP="00045B3B">
            <w:pPr>
              <w:jc w:val="both"/>
              <w:rPr>
                <w:rFonts w:ascii="Times New Roman" w:hAnsi="Times New Roman" w:cs="Times New Roman"/>
                <w:color w:val="000000"/>
                <w:sz w:val="22"/>
                <w:szCs w:val="22"/>
              </w:rPr>
            </w:pPr>
          </w:p>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 L'</w:t>
            </w:r>
            <w:r w:rsidRPr="0021229D">
              <w:rPr>
                <w:rFonts w:ascii="Times New Roman" w:hAnsi="Times New Roman" w:cs="Times New Roman"/>
                <w:b/>
                <w:bCs/>
                <w:color w:val="000000"/>
                <w:sz w:val="22"/>
                <w:szCs w:val="22"/>
              </w:rPr>
              <w:t>agricoltura di precisione</w:t>
            </w:r>
            <w:r w:rsidRPr="0021229D">
              <w:rPr>
                <w:rFonts w:ascii="Times New Roman" w:hAnsi="Times New Roman" w:cs="Times New Roman"/>
                <w:color w:val="000000"/>
                <w:sz w:val="22"/>
                <w:szCs w:val="22"/>
              </w:rPr>
              <w:t xml:space="preserve"> è una strategia gestionale dell'agricoltura che si avvale di moderne strumentazioni ed è mirata all'esecuzione di interventi agronomici tenendo conto delle effettive esigenze colturali e delle caratteristiche biochimiche e fisiche del suolo. </w:t>
            </w:r>
          </w:p>
          <w:p w:rsidR="0021229D" w:rsidRPr="0021229D" w:rsidRDefault="0021229D" w:rsidP="00045B3B">
            <w:pPr>
              <w:jc w:val="both"/>
              <w:rPr>
                <w:rFonts w:ascii="Times New Roman" w:hAnsi="Times New Roman" w:cs="Times New Roman"/>
                <w:color w:val="000000"/>
                <w:sz w:val="20"/>
              </w:rPr>
            </w:pPr>
            <w:r w:rsidRPr="0021229D">
              <w:rPr>
                <w:rFonts w:ascii="Times New Roman" w:hAnsi="Times New Roman" w:cs="Times New Roman"/>
                <w:color w:val="000000"/>
                <w:sz w:val="22"/>
                <w:szCs w:val="22"/>
              </w:rPr>
              <w:t>(Es: sistemi di guida assistita; dotazioni per la raccolta dei dati in campo; dotazioni per il dosaggio variabile)</w:t>
            </w:r>
            <w:r w:rsidRPr="0021229D">
              <w:rPr>
                <w:rFonts w:ascii="Times New Roman" w:hAnsi="Times New Roman" w:cs="Times New Roman"/>
                <w:color w:val="000000"/>
                <w:sz w:val="22"/>
                <w:szCs w:val="22"/>
              </w:rPr>
              <w:br/>
              <w:t>L’</w:t>
            </w:r>
            <w:r w:rsidRPr="0021229D">
              <w:rPr>
                <w:rFonts w:ascii="Times New Roman" w:hAnsi="Times New Roman" w:cs="Times New Roman"/>
                <w:b/>
                <w:bCs/>
                <w:color w:val="000000"/>
                <w:sz w:val="22"/>
                <w:szCs w:val="22"/>
              </w:rPr>
              <w:t>agricoltura conservativa</w:t>
            </w:r>
            <w:r w:rsidRPr="0021229D">
              <w:rPr>
                <w:rFonts w:ascii="Times New Roman" w:hAnsi="Times New Roman" w:cs="Times New Roman"/>
                <w:color w:val="000000"/>
                <w:sz w:val="22"/>
                <w:szCs w:val="22"/>
              </w:rPr>
              <w:t xml:space="preserve"> è costituita da un insieme di pratiche agricole ed agronomiche complementari tra le quali l’alterazione minima del suolo (tramite la semina su sodo o la lavorazione ridotta del terreno) al fine di preservare la struttura, la fauna e la sostanza organica del suolo;</w:t>
            </w:r>
          </w:p>
        </w:tc>
      </w:tr>
      <w:tr w:rsidR="0021229D" w:rsidRPr="0021229D" w:rsidTr="006162F6">
        <w:trPr>
          <w:trHeight w:val="780"/>
        </w:trPr>
        <w:tc>
          <w:tcPr>
            <w:tcW w:w="9640" w:type="dxa"/>
            <w:gridSpan w:val="2"/>
            <w:shd w:val="clear" w:color="auto" w:fill="auto"/>
            <w:vAlign w:val="center"/>
          </w:tcPr>
          <w:p w:rsidR="0021229D" w:rsidRPr="0021229D" w:rsidRDefault="0021229D" w:rsidP="00045B3B">
            <w:pPr>
              <w:jc w:val="both"/>
              <w:rPr>
                <w:rFonts w:ascii="Times New Roman" w:hAnsi="Times New Roman" w:cs="Times New Roman"/>
                <w:color w:val="000000"/>
                <w:sz w:val="22"/>
                <w:szCs w:val="22"/>
              </w:rPr>
            </w:pPr>
            <w:r w:rsidRPr="0021229D">
              <w:rPr>
                <w:rFonts w:ascii="Times New Roman" w:hAnsi="Times New Roman" w:cs="Times New Roman"/>
                <w:color w:val="000000"/>
                <w:sz w:val="22"/>
                <w:szCs w:val="22"/>
              </w:rPr>
              <w:t>(*) in grado di assicurare un valore di trasmittanza termica (Uw) uguale o inferiore a quanto riportato in tabella dell'allegato B al DM 11/03/2008 e s.m.i.</w:t>
            </w:r>
          </w:p>
          <w:p w:rsidR="0021229D" w:rsidRPr="0021229D" w:rsidRDefault="0021229D" w:rsidP="00045B3B">
            <w:pPr>
              <w:jc w:val="both"/>
              <w:rPr>
                <w:rFonts w:ascii="Times New Roman" w:hAnsi="Times New Roman" w:cs="Times New Roman"/>
                <w:color w:val="000000"/>
                <w:sz w:val="20"/>
              </w:rPr>
            </w:pPr>
          </w:p>
        </w:tc>
      </w:tr>
    </w:tbl>
    <w:p w:rsidR="0021229D" w:rsidRPr="0021229D" w:rsidRDefault="0021229D" w:rsidP="00045B3B">
      <w:pPr>
        <w:spacing w:after="200" w:line="276" w:lineRule="auto"/>
        <w:rPr>
          <w:rFonts w:ascii="Times New Roman" w:hAnsi="Times New Roman" w:cs="Times New Roman"/>
          <w:sz w:val="22"/>
          <w:szCs w:val="22"/>
        </w:rPr>
      </w:pPr>
    </w:p>
    <w:p w:rsidR="0021229D" w:rsidRDefault="0021229D" w:rsidP="00045B3B">
      <w:pPr>
        <w:rPr>
          <w:rFonts w:ascii="Times New Roman" w:hAnsi="Times New Roman" w:cs="Times New Roman"/>
          <w:color w:val="000000"/>
          <w:sz w:val="22"/>
          <w:szCs w:val="22"/>
        </w:rPr>
      </w:pPr>
      <w:r>
        <w:rPr>
          <w:sz w:val="22"/>
          <w:szCs w:val="22"/>
        </w:rPr>
        <w:br w:type="page"/>
      </w:r>
    </w:p>
    <w:p w:rsidR="000142C9" w:rsidRPr="000142C9" w:rsidRDefault="000142C9" w:rsidP="00045B3B">
      <w:pPr>
        <w:jc w:val="both"/>
        <w:rPr>
          <w:rFonts w:ascii="Times New Roman" w:hAnsi="Times New Roman" w:cs="Times New Roman"/>
          <w:b/>
          <w:bCs/>
          <w:i/>
          <w:sz w:val="18"/>
          <w:szCs w:val="18"/>
        </w:rPr>
      </w:pPr>
    </w:p>
    <w:p w:rsidR="000142C9" w:rsidRPr="000142C9" w:rsidRDefault="000142C9" w:rsidP="00045B3B">
      <w:pPr>
        <w:jc w:val="center"/>
        <w:rPr>
          <w:rFonts w:ascii="Times New Roman" w:hAnsi="Times New Roman" w:cs="Times New Roman"/>
          <w:b/>
          <w:bCs/>
          <w:i/>
          <w:sz w:val="18"/>
          <w:szCs w:val="18"/>
        </w:rPr>
      </w:pPr>
      <w:r w:rsidRPr="000142C9">
        <w:rPr>
          <w:rFonts w:ascii="Times New Roman" w:hAnsi="Times New Roman" w:cs="Times New Roman"/>
          <w:noProof/>
          <w:sz w:val="20"/>
          <w:szCs w:val="20"/>
        </w:rPr>
        <w:drawing>
          <wp:inline distT="0" distB="0" distL="0" distR="0" wp14:anchorId="42794811" wp14:editId="41CE9B21">
            <wp:extent cx="4905375" cy="895350"/>
            <wp:effectExtent l="0" t="0" r="9525" b="0"/>
            <wp:docPr id="1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05375" cy="895350"/>
                    </a:xfrm>
                    <a:prstGeom prst="rect">
                      <a:avLst/>
                    </a:prstGeom>
                    <a:noFill/>
                    <a:ln>
                      <a:noFill/>
                    </a:ln>
                  </pic:spPr>
                </pic:pic>
              </a:graphicData>
            </a:graphic>
          </wp:inline>
        </w:drawing>
      </w:r>
    </w:p>
    <w:p w:rsidR="000142C9" w:rsidRPr="000142C9" w:rsidRDefault="000142C9" w:rsidP="00045B3B">
      <w:pPr>
        <w:jc w:val="center"/>
        <w:rPr>
          <w:rFonts w:ascii="Times New Roman" w:hAnsi="Times New Roman" w:cs="Times New Roman"/>
          <w:b/>
          <w:bCs/>
          <w:sz w:val="32"/>
          <w:szCs w:val="32"/>
        </w:rPr>
      </w:pPr>
      <w:r w:rsidRPr="000142C9">
        <w:rPr>
          <w:rFonts w:ascii="Times New Roman" w:hAnsi="Times New Roman" w:cs="Times New Roman"/>
          <w:b/>
          <w:bCs/>
          <w:sz w:val="32"/>
          <w:szCs w:val="32"/>
        </w:rPr>
        <w:t xml:space="preserve">  </w:t>
      </w:r>
    </w:p>
    <w:p w:rsidR="000142C9" w:rsidRPr="000142C9" w:rsidRDefault="000142C9" w:rsidP="00045B3B">
      <w:pPr>
        <w:autoSpaceDE w:val="0"/>
        <w:autoSpaceDN w:val="0"/>
        <w:adjustRightInd w:val="0"/>
        <w:ind w:right="2550"/>
        <w:jc w:val="both"/>
        <w:rPr>
          <w:rFonts w:ascii="Times New Roman" w:hAnsi="Times New Roman" w:cs="Times New Roman"/>
          <w:bCs/>
          <w:sz w:val="22"/>
          <w:szCs w:val="22"/>
        </w:rPr>
      </w:pPr>
    </w:p>
    <w:tbl>
      <w:tblPr>
        <w:tblW w:w="9600" w:type="dxa"/>
        <w:jc w:val="center"/>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ayout w:type="fixed"/>
        <w:tblCellMar>
          <w:left w:w="70" w:type="dxa"/>
          <w:right w:w="70" w:type="dxa"/>
        </w:tblCellMar>
        <w:tblLook w:val="01E0" w:firstRow="1" w:lastRow="1" w:firstColumn="1" w:lastColumn="1" w:noHBand="0" w:noVBand="0"/>
      </w:tblPr>
      <w:tblGrid>
        <w:gridCol w:w="3508"/>
        <w:gridCol w:w="6092"/>
      </w:tblGrid>
      <w:tr w:rsidR="000142C9" w:rsidRPr="000142C9"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0142C9" w:rsidRPr="000142C9" w:rsidRDefault="000142C9" w:rsidP="00045B3B">
            <w:pPr>
              <w:widowControl w:val="0"/>
              <w:snapToGrid w:val="0"/>
              <w:spacing w:before="60" w:after="60" w:line="276" w:lineRule="auto"/>
              <w:jc w:val="center"/>
              <w:rPr>
                <w:rFonts w:ascii="Times New Roman" w:hAnsi="Times New Roman" w:cs="Times New Roman"/>
                <w:b/>
                <w:i/>
                <w:sz w:val="20"/>
                <w:szCs w:val="20"/>
                <w:lang w:eastAsia="en-US"/>
              </w:rPr>
            </w:pPr>
            <w:r w:rsidRPr="000142C9">
              <w:rPr>
                <w:rFonts w:ascii="Times New Roman" w:hAnsi="Times New Roman" w:cs="Times New Roman"/>
                <w:b/>
                <w:i/>
                <w:sz w:val="22"/>
                <w:szCs w:val="22"/>
                <w:lang w:eastAsia="en-US"/>
              </w:rPr>
              <w:t>PROGRAMMA DI SVILUPPO RURALE PER IL VENETO 2014-2020</w:t>
            </w:r>
          </w:p>
        </w:tc>
      </w:tr>
      <w:tr w:rsidR="000142C9" w:rsidRPr="000142C9"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0142C9" w:rsidRPr="000142C9" w:rsidRDefault="000142C9" w:rsidP="00045B3B">
            <w:pPr>
              <w:widowControl w:val="0"/>
              <w:snapToGrid w:val="0"/>
              <w:spacing w:before="60" w:after="60" w:line="276" w:lineRule="auto"/>
              <w:jc w:val="center"/>
              <w:rPr>
                <w:rFonts w:ascii="Times New Roman" w:hAnsi="Times New Roman" w:cs="Times New Roman"/>
                <w:b/>
                <w:i/>
                <w:sz w:val="22"/>
                <w:szCs w:val="22"/>
                <w:lang w:eastAsia="en-US"/>
              </w:rPr>
            </w:pPr>
            <w:r w:rsidRPr="000142C9">
              <w:rPr>
                <w:rFonts w:ascii="Times New Roman" w:hAnsi="Times New Roman" w:cs="Times New Roman"/>
                <w:b/>
                <w:i/>
                <w:sz w:val="22"/>
                <w:szCs w:val="22"/>
                <w:lang w:eastAsia="en-US"/>
              </w:rPr>
              <w:t xml:space="preserve">PROGRAMMA DI SVILUPPO LOCALE </w:t>
            </w:r>
          </w:p>
          <w:p w:rsidR="000142C9" w:rsidRPr="000142C9" w:rsidRDefault="000142C9" w:rsidP="00045B3B">
            <w:pPr>
              <w:widowControl w:val="0"/>
              <w:snapToGrid w:val="0"/>
              <w:spacing w:before="60" w:after="60" w:line="276" w:lineRule="auto"/>
              <w:jc w:val="center"/>
              <w:rPr>
                <w:rFonts w:ascii="Times New Roman" w:hAnsi="Times New Roman" w:cs="Times New Roman"/>
                <w:b/>
                <w:i/>
                <w:sz w:val="22"/>
                <w:szCs w:val="22"/>
                <w:lang w:eastAsia="en-US"/>
              </w:rPr>
            </w:pPr>
            <w:r w:rsidRPr="000142C9">
              <w:rPr>
                <w:rFonts w:ascii="Times New Roman" w:hAnsi="Times New Roman" w:cs="Times New Roman"/>
                <w:b/>
                <w:i/>
                <w:sz w:val="22"/>
                <w:szCs w:val="22"/>
                <w:lang w:eastAsia="en-US"/>
              </w:rPr>
              <w:t>#facciamolonoi2020: la rete che crea sviluppo</w:t>
            </w:r>
          </w:p>
        </w:tc>
      </w:tr>
      <w:tr w:rsidR="000142C9" w:rsidRPr="000142C9"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0142C9" w:rsidRPr="000142C9" w:rsidRDefault="000142C9" w:rsidP="00045B3B">
            <w:pPr>
              <w:widowControl w:val="0"/>
              <w:snapToGrid w:val="0"/>
              <w:spacing w:before="60" w:after="60" w:line="276" w:lineRule="auto"/>
              <w:jc w:val="center"/>
              <w:rPr>
                <w:rFonts w:ascii="Times New Roman" w:hAnsi="Times New Roman" w:cs="Times New Roman"/>
                <w:b/>
                <w:bCs/>
                <w:i/>
                <w:sz w:val="22"/>
                <w:szCs w:val="22"/>
                <w:lang w:eastAsia="en-US"/>
              </w:rPr>
            </w:pPr>
            <w:r w:rsidRPr="000142C9">
              <w:rPr>
                <w:rFonts w:ascii="Times New Roman" w:hAnsi="Times New Roman" w:cs="Times New Roman"/>
                <w:b/>
                <w:i/>
                <w:sz w:val="22"/>
                <w:szCs w:val="22"/>
                <w:lang w:eastAsia="en-US"/>
              </w:rPr>
              <w:t>Sottomisura: 19.2-</w:t>
            </w:r>
            <w:r w:rsidRPr="000142C9">
              <w:rPr>
                <w:rFonts w:ascii="Times New Roman" w:hAnsi="Times New Roman" w:cs="Times New Roman"/>
                <w:b/>
                <w:bCs/>
                <w:i/>
                <w:sz w:val="22"/>
                <w:szCs w:val="22"/>
                <w:lang w:eastAsia="en-US"/>
              </w:rPr>
              <w:t xml:space="preserve"> Sostegno all'esecuzione degli interventi nell’ambito della strategia di sviluppo locale di tipo partecipativo</w:t>
            </w:r>
          </w:p>
        </w:tc>
      </w:tr>
      <w:tr w:rsidR="000142C9" w:rsidRPr="000142C9" w:rsidTr="006162F6">
        <w:trPr>
          <w:trHeight w:val="450"/>
          <w:jc w:val="center"/>
        </w:trPr>
        <w:tc>
          <w:tcPr>
            <w:tcW w:w="3508" w:type="dxa"/>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0142C9" w:rsidRPr="000142C9" w:rsidRDefault="000142C9" w:rsidP="00045B3B">
            <w:pPr>
              <w:widowControl w:val="0"/>
              <w:snapToGrid w:val="0"/>
              <w:spacing w:before="60" w:after="60" w:line="276" w:lineRule="auto"/>
              <w:jc w:val="center"/>
              <w:rPr>
                <w:rFonts w:ascii="Times New Roman" w:hAnsi="Times New Roman" w:cs="Times New Roman"/>
                <w:i/>
                <w:sz w:val="20"/>
                <w:szCs w:val="20"/>
                <w:lang w:eastAsia="en-US"/>
              </w:rPr>
            </w:pPr>
            <w:r w:rsidRPr="000142C9">
              <w:rPr>
                <w:rFonts w:ascii="Times New Roman" w:hAnsi="Times New Roman" w:cs="Times New Roman"/>
                <w:b/>
                <w:sz w:val="22"/>
                <w:szCs w:val="22"/>
                <w:lang w:eastAsia="en-US"/>
              </w:rPr>
              <w:t xml:space="preserve">BANDO PUBBLICO GAL    </w:t>
            </w:r>
          </w:p>
        </w:tc>
        <w:tc>
          <w:tcPr>
            <w:tcW w:w="6092" w:type="dxa"/>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0142C9" w:rsidRPr="000142C9" w:rsidRDefault="000142C9" w:rsidP="00045B3B">
            <w:pPr>
              <w:widowControl w:val="0"/>
              <w:snapToGrid w:val="0"/>
              <w:spacing w:before="60" w:after="60" w:line="276" w:lineRule="auto"/>
              <w:jc w:val="center"/>
              <w:rPr>
                <w:rFonts w:ascii="Times New Roman" w:hAnsi="Times New Roman" w:cs="Times New Roman"/>
                <w:i/>
                <w:sz w:val="20"/>
                <w:szCs w:val="20"/>
                <w:lang w:eastAsia="en-US"/>
              </w:rPr>
            </w:pPr>
            <w:r w:rsidRPr="000142C9">
              <w:rPr>
                <w:rFonts w:ascii="Times New Roman" w:hAnsi="Times New Roman" w:cs="Times New Roman"/>
                <w:b/>
                <w:i/>
                <w:sz w:val="22"/>
                <w:szCs w:val="22"/>
                <w:lang w:eastAsia="en-US"/>
              </w:rPr>
              <w:t xml:space="preserve">REG UE 1305/2013, </w:t>
            </w:r>
            <w:r w:rsidRPr="000142C9">
              <w:rPr>
                <w:rFonts w:ascii="Times New Roman" w:hAnsi="Times New Roman" w:cs="Times New Roman"/>
                <w:b/>
                <w:i/>
                <w:color w:val="000000"/>
                <w:sz w:val="22"/>
                <w:szCs w:val="22"/>
                <w:lang w:eastAsia="en-US"/>
              </w:rPr>
              <w:t>Art. 17</w:t>
            </w:r>
          </w:p>
        </w:tc>
      </w:tr>
      <w:tr w:rsidR="000142C9" w:rsidRPr="000142C9"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045B3B">
            <w:pPr>
              <w:widowControl w:val="0"/>
              <w:snapToGrid w:val="0"/>
              <w:spacing w:before="120" w:after="120" w:line="276" w:lineRule="auto"/>
              <w:jc w:val="both"/>
              <w:rPr>
                <w:rFonts w:ascii="Times New Roman" w:hAnsi="Times New Roman" w:cs="Times New Roman"/>
                <w:b/>
                <w:sz w:val="22"/>
                <w:szCs w:val="22"/>
                <w:lang w:eastAsia="en-US"/>
              </w:rPr>
            </w:pPr>
            <w:r w:rsidRPr="000142C9">
              <w:rPr>
                <w:rFonts w:ascii="Times New Roman" w:hAnsi="Times New Roman" w:cs="Times New Roman"/>
                <w:b/>
                <w:sz w:val="22"/>
                <w:szCs w:val="22"/>
                <w:lang w:eastAsia="en-US"/>
              </w:rPr>
              <w:t>codice 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0142C9">
              <w:rPr>
                <w:rFonts w:ascii="Times New Roman" w:hAnsi="Times New Roman" w:cs="Times New Roman"/>
                <w:b/>
                <w:i/>
                <w:color w:val="000000"/>
                <w:sz w:val="22"/>
                <w:szCs w:val="22"/>
                <w:lang w:eastAsia="en-US"/>
              </w:rPr>
              <w:t>4 Investimenti in immobilizzazioni materiali</w:t>
            </w:r>
          </w:p>
        </w:tc>
      </w:tr>
      <w:tr w:rsidR="000142C9" w:rsidRPr="000142C9"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045B3B">
            <w:pPr>
              <w:widowControl w:val="0"/>
              <w:snapToGrid w:val="0"/>
              <w:spacing w:before="120" w:after="120" w:line="276" w:lineRule="auto"/>
              <w:jc w:val="both"/>
              <w:rPr>
                <w:rFonts w:ascii="Times New Roman" w:hAnsi="Times New Roman" w:cs="Times New Roman"/>
                <w:b/>
                <w:sz w:val="22"/>
                <w:szCs w:val="22"/>
                <w:lang w:eastAsia="en-US"/>
              </w:rPr>
            </w:pPr>
            <w:r w:rsidRPr="000142C9">
              <w:rPr>
                <w:rFonts w:ascii="Times New Roman" w:hAnsi="Times New Roman" w:cs="Times New Roman"/>
                <w:b/>
                <w:sz w:val="22"/>
                <w:szCs w:val="22"/>
                <w:lang w:eastAsia="en-US"/>
              </w:rPr>
              <w:t>codice sottomisura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0142C9">
              <w:rPr>
                <w:rFonts w:ascii="Times New Roman" w:hAnsi="Times New Roman" w:cs="Times New Roman"/>
                <w:b/>
                <w:i/>
                <w:color w:val="000000"/>
                <w:sz w:val="22"/>
                <w:szCs w:val="22"/>
                <w:lang w:eastAsia="en-US"/>
              </w:rPr>
              <w:t>4.2 Sostegno a investimenti a favore della trasformazione /commercializzazione e/o dello sviluppo dei prodotti agricoli</w:t>
            </w:r>
          </w:p>
        </w:tc>
      </w:tr>
      <w:tr w:rsidR="000142C9" w:rsidRPr="000142C9"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045B3B">
            <w:pPr>
              <w:widowControl w:val="0"/>
              <w:snapToGrid w:val="0"/>
              <w:spacing w:before="120" w:after="120" w:line="276" w:lineRule="auto"/>
              <w:jc w:val="both"/>
              <w:rPr>
                <w:rFonts w:ascii="Times New Roman" w:hAnsi="Times New Roman" w:cs="Times New Roman"/>
                <w:b/>
                <w:sz w:val="22"/>
                <w:szCs w:val="22"/>
                <w:lang w:eastAsia="en-US"/>
              </w:rPr>
            </w:pPr>
            <w:r w:rsidRPr="000142C9">
              <w:rPr>
                <w:rFonts w:ascii="Times New Roman" w:hAnsi="Times New Roman" w:cs="Times New Roman"/>
                <w:b/>
                <w:sz w:val="22"/>
                <w:szCs w:val="22"/>
                <w:lang w:eastAsia="en-US"/>
              </w:rPr>
              <w:t>codice tipo intervento</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D76ADE">
            <w:pPr>
              <w:widowControl w:val="0"/>
              <w:snapToGrid w:val="0"/>
              <w:spacing w:before="60" w:after="60" w:line="276" w:lineRule="auto"/>
              <w:jc w:val="both"/>
              <w:outlineLvl w:val="2"/>
              <w:rPr>
                <w:rFonts w:ascii="Times New Roman" w:hAnsi="Times New Roman" w:cs="Times New Roman"/>
                <w:b/>
                <w:i/>
                <w:color w:val="000000"/>
                <w:sz w:val="22"/>
                <w:szCs w:val="22"/>
                <w:lang w:eastAsia="en-US"/>
              </w:rPr>
            </w:pPr>
            <w:bookmarkStart w:id="25" w:name="_Toc502927886"/>
            <w:r w:rsidRPr="000142C9">
              <w:rPr>
                <w:rFonts w:ascii="Times New Roman" w:hAnsi="Times New Roman" w:cs="Times New Roman"/>
                <w:b/>
                <w:i/>
                <w:color w:val="000000"/>
                <w:sz w:val="22"/>
                <w:szCs w:val="22"/>
                <w:lang w:eastAsia="en-US"/>
              </w:rPr>
              <w:t>4.2.1 Investimenti per la trasformazione e commercializzazione dei prodotti agricoli</w:t>
            </w:r>
            <w:bookmarkEnd w:id="25"/>
          </w:p>
          <w:p w:rsidR="000142C9" w:rsidRPr="000142C9" w:rsidRDefault="000142C9"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0142C9">
              <w:rPr>
                <w:rFonts w:ascii="Times New Roman" w:hAnsi="Times New Roman" w:cs="Times New Roman"/>
                <w:b/>
                <w:i/>
                <w:color w:val="000000"/>
                <w:sz w:val="22"/>
                <w:szCs w:val="22"/>
                <w:lang w:eastAsia="en-US"/>
              </w:rPr>
              <w:t>(Tipo intervento attivato nell’ambito del PA.GO ai sensi del Tipo intervento 16.1.1)</w:t>
            </w:r>
          </w:p>
        </w:tc>
      </w:tr>
      <w:tr w:rsidR="000142C9" w:rsidRPr="000142C9"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045B3B">
            <w:pPr>
              <w:widowControl w:val="0"/>
              <w:snapToGrid w:val="0"/>
              <w:spacing w:before="120" w:after="120" w:line="276" w:lineRule="auto"/>
              <w:jc w:val="both"/>
              <w:rPr>
                <w:rFonts w:ascii="Times New Roman" w:hAnsi="Times New Roman" w:cs="Times New Roman"/>
                <w:i/>
                <w:sz w:val="22"/>
                <w:szCs w:val="22"/>
                <w:lang w:eastAsia="en-US"/>
              </w:rPr>
            </w:pPr>
            <w:r w:rsidRPr="000142C9">
              <w:rPr>
                <w:rFonts w:ascii="Times New Roman" w:hAnsi="Times New Roman" w:cs="Times New Roman"/>
                <w:sz w:val="22"/>
                <w:szCs w:val="22"/>
                <w:lang w:eastAsia="en-US"/>
              </w:rPr>
              <w:t>Autorità di gestione</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045B3B">
            <w:pPr>
              <w:widowControl w:val="0"/>
              <w:snapToGrid w:val="0"/>
              <w:spacing w:before="60" w:after="60" w:line="276" w:lineRule="auto"/>
              <w:jc w:val="both"/>
              <w:rPr>
                <w:rFonts w:ascii="Times New Roman" w:hAnsi="Times New Roman" w:cs="Times New Roman"/>
                <w:i/>
                <w:color w:val="000000"/>
                <w:sz w:val="22"/>
                <w:szCs w:val="22"/>
                <w:lang w:eastAsia="en-US"/>
              </w:rPr>
            </w:pPr>
            <w:r w:rsidRPr="000142C9">
              <w:rPr>
                <w:rFonts w:ascii="Times New Roman" w:hAnsi="Times New Roman" w:cs="Times New Roman"/>
                <w:i/>
                <w:color w:val="000000"/>
                <w:sz w:val="22"/>
                <w:szCs w:val="22"/>
                <w:lang w:eastAsia="en-US"/>
              </w:rPr>
              <w:t>Direzione AdG FEASR, Parchi e Foreste</w:t>
            </w:r>
          </w:p>
        </w:tc>
      </w:tr>
      <w:tr w:rsidR="000142C9" w:rsidRPr="000142C9"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045B3B">
            <w:pPr>
              <w:widowControl w:val="0"/>
              <w:snapToGrid w:val="0"/>
              <w:spacing w:before="120" w:after="120" w:line="276" w:lineRule="auto"/>
              <w:jc w:val="both"/>
              <w:rPr>
                <w:rFonts w:ascii="Times New Roman" w:hAnsi="Times New Roman" w:cs="Times New Roman"/>
                <w:sz w:val="22"/>
                <w:szCs w:val="22"/>
                <w:lang w:eastAsia="en-US"/>
              </w:rPr>
            </w:pPr>
            <w:r w:rsidRPr="000142C9">
              <w:rPr>
                <w:rFonts w:ascii="Times New Roman" w:hAnsi="Times New Roman" w:cs="Times New Roman"/>
                <w:sz w:val="22"/>
                <w:szCs w:val="22"/>
                <w:lang w:eastAsia="en-US"/>
              </w:rPr>
              <w:t>Struttura responsabile di 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0142C9">
              <w:rPr>
                <w:rFonts w:ascii="Times New Roman" w:hAnsi="Times New Roman" w:cs="Times New Roman"/>
                <w:i/>
                <w:color w:val="000000"/>
                <w:sz w:val="22"/>
                <w:szCs w:val="22"/>
                <w:lang w:eastAsia="en-US"/>
              </w:rPr>
              <w:t>Direzione Agroalimentare</w:t>
            </w:r>
          </w:p>
        </w:tc>
      </w:tr>
      <w:tr w:rsidR="000142C9" w:rsidRPr="000142C9"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045B3B">
            <w:pPr>
              <w:widowControl w:val="0"/>
              <w:snapToGrid w:val="0"/>
              <w:spacing w:before="120" w:after="120" w:line="276" w:lineRule="auto"/>
              <w:jc w:val="both"/>
              <w:rPr>
                <w:rFonts w:ascii="Times New Roman" w:hAnsi="Times New Roman" w:cs="Times New Roman"/>
                <w:sz w:val="22"/>
                <w:szCs w:val="22"/>
                <w:lang w:eastAsia="en-US"/>
              </w:rPr>
            </w:pPr>
            <w:r w:rsidRPr="000142C9">
              <w:rPr>
                <w:rFonts w:ascii="Times New Roman" w:hAnsi="Times New Roman" w:cs="Times New Roman"/>
                <w:sz w:val="22"/>
                <w:szCs w:val="22"/>
                <w:lang w:eastAsia="en-US"/>
              </w:rPr>
              <w:t>Gruppo di Azione Locale</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0142C9" w:rsidRPr="000142C9" w:rsidRDefault="000142C9" w:rsidP="00045B3B">
            <w:pPr>
              <w:widowControl w:val="0"/>
              <w:snapToGrid w:val="0"/>
              <w:spacing w:before="60" w:after="60" w:line="276" w:lineRule="auto"/>
              <w:jc w:val="both"/>
              <w:rPr>
                <w:rFonts w:ascii="Times New Roman" w:hAnsi="Times New Roman" w:cs="Times New Roman"/>
                <w:i/>
                <w:color w:val="000000"/>
                <w:sz w:val="22"/>
                <w:szCs w:val="22"/>
                <w:lang w:eastAsia="en-US"/>
              </w:rPr>
            </w:pPr>
            <w:r w:rsidRPr="000142C9">
              <w:rPr>
                <w:rFonts w:ascii="Times New Roman" w:hAnsi="Times New Roman" w:cs="Times New Roman"/>
                <w:i/>
                <w:color w:val="000000"/>
                <w:sz w:val="22"/>
                <w:szCs w:val="22"/>
                <w:lang w:eastAsia="en-US"/>
              </w:rPr>
              <w:t>GAL Prealpi e Dolomiti</w:t>
            </w:r>
          </w:p>
        </w:tc>
      </w:tr>
      <w:tr w:rsidR="000142C9" w:rsidRPr="000142C9" w:rsidTr="006162F6">
        <w:trPr>
          <w:jc w:val="center"/>
        </w:trPr>
        <w:tc>
          <w:tcPr>
            <w:tcW w:w="9600" w:type="dxa"/>
            <w:gridSpan w:val="2"/>
            <w:tcBorders>
              <w:top w:val="single" w:sz="2" w:space="0" w:color="BFBFBF"/>
              <w:left w:val="single" w:sz="2" w:space="0" w:color="BFBFBF"/>
              <w:bottom w:val="single" w:sz="2" w:space="0" w:color="BFBFBF"/>
              <w:right w:val="single" w:sz="2" w:space="0" w:color="BFBFBF"/>
            </w:tcBorders>
            <w:vAlign w:val="center"/>
          </w:tcPr>
          <w:p w:rsidR="000142C9" w:rsidRPr="000142C9" w:rsidRDefault="000142C9" w:rsidP="00045B3B">
            <w:pPr>
              <w:widowControl w:val="0"/>
              <w:snapToGrid w:val="0"/>
              <w:spacing w:before="60" w:after="60" w:line="276" w:lineRule="auto"/>
              <w:jc w:val="both"/>
              <w:rPr>
                <w:rFonts w:ascii="Times New Roman" w:hAnsi="Times New Roman" w:cs="Times New Roman"/>
                <w:i/>
                <w:color w:val="000000"/>
                <w:sz w:val="22"/>
                <w:szCs w:val="22"/>
                <w:lang w:eastAsia="en-US"/>
              </w:rPr>
            </w:pPr>
          </w:p>
          <w:p w:rsidR="000142C9" w:rsidRPr="000142C9" w:rsidRDefault="000142C9" w:rsidP="00045B3B">
            <w:pPr>
              <w:widowControl w:val="0"/>
              <w:snapToGrid w:val="0"/>
              <w:spacing w:before="60" w:after="60" w:line="276" w:lineRule="auto"/>
              <w:jc w:val="center"/>
              <w:rPr>
                <w:rFonts w:ascii="Times New Roman" w:hAnsi="Times New Roman" w:cs="Times New Roman"/>
                <w:i/>
                <w:color w:val="000000"/>
                <w:sz w:val="22"/>
                <w:szCs w:val="22"/>
                <w:lang w:eastAsia="en-US"/>
              </w:rPr>
            </w:pPr>
            <w:r w:rsidRPr="000142C9">
              <w:rPr>
                <w:rFonts w:ascii="Times New Roman" w:hAnsi="Times New Roman" w:cs="Times New Roman"/>
                <w:i/>
                <w:noProof/>
                <w:color w:val="000000"/>
                <w:sz w:val="22"/>
                <w:szCs w:val="22"/>
              </w:rPr>
              <w:drawing>
                <wp:inline distT="0" distB="0" distL="0" distR="0" wp14:anchorId="2E220A7F" wp14:editId="6AF964E1">
                  <wp:extent cx="2114550" cy="647700"/>
                  <wp:effectExtent l="0" t="0" r="0" b="0"/>
                  <wp:docPr id="13"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14550" cy="647700"/>
                          </a:xfrm>
                          <a:prstGeom prst="rect">
                            <a:avLst/>
                          </a:prstGeom>
                          <a:noFill/>
                          <a:ln>
                            <a:noFill/>
                          </a:ln>
                        </pic:spPr>
                      </pic:pic>
                    </a:graphicData>
                  </a:graphic>
                </wp:inline>
              </w:drawing>
            </w:r>
          </w:p>
          <w:p w:rsidR="000142C9" w:rsidRPr="000142C9" w:rsidRDefault="000142C9" w:rsidP="00045B3B">
            <w:pPr>
              <w:widowControl w:val="0"/>
              <w:snapToGrid w:val="0"/>
              <w:spacing w:before="60" w:after="60" w:line="276" w:lineRule="auto"/>
              <w:jc w:val="center"/>
              <w:rPr>
                <w:rFonts w:ascii="Times New Roman" w:hAnsi="Times New Roman" w:cs="Times New Roman"/>
                <w:i/>
                <w:color w:val="000000"/>
                <w:sz w:val="22"/>
                <w:szCs w:val="22"/>
                <w:lang w:eastAsia="en-US"/>
              </w:rPr>
            </w:pPr>
          </w:p>
        </w:tc>
      </w:tr>
    </w:tbl>
    <w:p w:rsidR="000142C9" w:rsidRPr="000142C9" w:rsidRDefault="000142C9" w:rsidP="00045B3B">
      <w:pPr>
        <w:jc w:val="both"/>
        <w:rPr>
          <w:rFonts w:ascii="Times New Roman" w:hAnsi="Times New Roman" w:cs="Times New Roman"/>
          <w:sz w:val="22"/>
        </w:rPr>
      </w:pPr>
    </w:p>
    <w:p w:rsidR="000142C9" w:rsidRPr="000142C9" w:rsidRDefault="000142C9" w:rsidP="00045B3B">
      <w:pPr>
        <w:rPr>
          <w:rFonts w:ascii="Times New Roman" w:hAnsi="Times New Roman" w:cs="Times New Roman"/>
          <w:sz w:val="22"/>
        </w:rPr>
      </w:pPr>
      <w:r w:rsidRPr="000142C9">
        <w:rPr>
          <w:rFonts w:ascii="Times New Roman" w:hAnsi="Times New Roman" w:cs="Times New Roman"/>
          <w:sz w:val="22"/>
        </w:rPr>
        <w:br w:type="page"/>
      </w:r>
    </w:p>
    <w:p w:rsidR="000142C9" w:rsidRPr="008B5B40" w:rsidRDefault="000142C9" w:rsidP="00F45267">
      <w:pPr>
        <w:numPr>
          <w:ilvl w:val="0"/>
          <w:numId w:val="157"/>
        </w:numPr>
        <w:tabs>
          <w:tab w:val="left" w:pos="0"/>
          <w:tab w:val="left" w:pos="284"/>
        </w:tabs>
        <w:ind w:right="113"/>
        <w:contextualSpacing/>
        <w:jc w:val="both"/>
        <w:rPr>
          <w:rFonts w:ascii="Times New Roman" w:hAnsi="Times New Roman" w:cs="Calibri"/>
          <w:b/>
          <w:sz w:val="22"/>
          <w:szCs w:val="22"/>
        </w:rPr>
      </w:pPr>
      <w:r w:rsidRPr="008B5B40">
        <w:rPr>
          <w:rFonts w:ascii="Times New Roman" w:hAnsi="Times New Roman" w:cs="Calibri"/>
          <w:b/>
          <w:sz w:val="22"/>
          <w:szCs w:val="22"/>
        </w:rPr>
        <w:lastRenderedPageBreak/>
        <w:t>Descrizione Generale</w:t>
      </w:r>
    </w:p>
    <w:p w:rsidR="000142C9" w:rsidRPr="000142C9" w:rsidRDefault="000142C9" w:rsidP="00045B3B">
      <w:pPr>
        <w:tabs>
          <w:tab w:val="left" w:pos="0"/>
          <w:tab w:val="left" w:pos="284"/>
        </w:tabs>
        <w:ind w:right="113"/>
        <w:jc w:val="both"/>
        <w:rPr>
          <w:rFonts w:ascii="Times New Roman" w:hAnsi="Times New Roman" w:cs="Calibri"/>
          <w:b/>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Descrizione del tipo di intervento</w:t>
      </w:r>
    </w:p>
    <w:p w:rsidR="000142C9" w:rsidRPr="000142C9" w:rsidRDefault="000142C9" w:rsidP="00045B3B">
      <w:pPr>
        <w:tabs>
          <w:tab w:val="left" w:pos="0"/>
          <w:tab w:val="left" w:pos="284"/>
        </w:tabs>
        <w:ind w:right="113"/>
        <w:jc w:val="both"/>
        <w:rPr>
          <w:rFonts w:ascii="Times New Roman" w:hAnsi="Times New Roman" w:cs="Calibri"/>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628"/>
      </w:tblGrid>
      <w:tr w:rsidR="000142C9" w:rsidRPr="00C83700" w:rsidTr="006162F6">
        <w:tc>
          <w:tcPr>
            <w:tcW w:w="9854" w:type="dxa"/>
            <w:shd w:val="clear" w:color="auto" w:fill="auto"/>
          </w:tcPr>
          <w:p w:rsidR="000142C9" w:rsidRPr="00C83700" w:rsidRDefault="000142C9" w:rsidP="00045B3B">
            <w:pPr>
              <w:jc w:val="both"/>
              <w:rPr>
                <w:rFonts w:ascii="Times New Roman" w:hAnsi="Times New Roman" w:cs="Times New Roman"/>
                <w:sz w:val="22"/>
                <w:szCs w:val="22"/>
              </w:rPr>
            </w:pPr>
            <w:r w:rsidRPr="00C83700">
              <w:rPr>
                <w:rFonts w:ascii="Times New Roman" w:hAnsi="Times New Roman" w:cs="Times New Roman"/>
                <w:sz w:val="22"/>
                <w:szCs w:val="22"/>
              </w:rPr>
              <w:t>Il tipo di intervento consiste in investimenti materiali nelle imprese agroalimentari per la trasformazione e commercializzazione dei prodotti agricoli di cui all’Allegato I al Trattato di Funzionamento della UE, esclusi i prodotti della pesca. Il prodotto finale ottenuto può non ricadere nell’elenco del suddetto Allegato I al TFUE.</w:t>
            </w:r>
            <w:r w:rsidRPr="00C83700">
              <w:rPr>
                <w:rFonts w:ascii="Times New Roman" w:hAnsi="Times New Roman" w:cs="Times New Roman"/>
                <w:i/>
                <w:sz w:val="22"/>
                <w:szCs w:val="22"/>
              </w:rPr>
              <w:t xml:space="preserve"> </w:t>
            </w:r>
            <w:r w:rsidRPr="00C83700">
              <w:rPr>
                <w:rFonts w:ascii="Times New Roman" w:hAnsi="Times New Roman" w:cs="Times New Roman"/>
                <w:sz w:val="22"/>
                <w:szCs w:val="22"/>
              </w:rPr>
              <w:t>Gli investimenti sono finalizzati a favorire l’integrazione verticale e orizzontale di filiera; migliorare gli aspetti tecnologici in funzione di una competitività rivolta al mercato globale; promuovere la qualificazione delle produzioni; aumentare il valore aggiunto delle produzioni.</w:t>
            </w:r>
          </w:p>
          <w:p w:rsidR="000142C9" w:rsidRPr="00C83700" w:rsidRDefault="000142C9" w:rsidP="00045B3B">
            <w:pPr>
              <w:jc w:val="both"/>
              <w:rPr>
                <w:rFonts w:ascii="Times New Roman" w:hAnsi="Times New Roman" w:cs="Times New Roman"/>
                <w:sz w:val="22"/>
                <w:szCs w:val="22"/>
              </w:rPr>
            </w:pPr>
            <w:r w:rsidRPr="00C83700">
              <w:rPr>
                <w:rFonts w:ascii="Times New Roman" w:hAnsi="Times New Roman" w:cs="Times New Roman"/>
                <w:sz w:val="22"/>
                <w:szCs w:val="22"/>
              </w:rPr>
              <w:t>I settori produttivi per i quali è previsto l'intervento sono:</w:t>
            </w:r>
          </w:p>
          <w:p w:rsidR="000142C9" w:rsidRPr="00C83700" w:rsidRDefault="000142C9" w:rsidP="00F45267">
            <w:pPr>
              <w:numPr>
                <w:ilvl w:val="0"/>
                <w:numId w:val="152"/>
              </w:numPr>
              <w:contextualSpacing/>
              <w:jc w:val="both"/>
              <w:rPr>
                <w:rFonts w:ascii="Times New Roman" w:hAnsi="Times New Roman" w:cs="Times New Roman"/>
                <w:sz w:val="22"/>
                <w:szCs w:val="22"/>
              </w:rPr>
            </w:pPr>
            <w:r w:rsidRPr="00C83700">
              <w:rPr>
                <w:rFonts w:ascii="Times New Roman" w:hAnsi="Times New Roman" w:cs="Times New Roman"/>
                <w:sz w:val="22"/>
                <w:szCs w:val="22"/>
              </w:rPr>
              <w:t>Zootecnico (latte vaccino, carni bovine, suine, avicole e uova);</w:t>
            </w:r>
          </w:p>
          <w:p w:rsidR="000142C9" w:rsidRPr="00C83700" w:rsidRDefault="000142C9" w:rsidP="00F45267">
            <w:pPr>
              <w:numPr>
                <w:ilvl w:val="0"/>
                <w:numId w:val="152"/>
              </w:numPr>
              <w:contextualSpacing/>
              <w:jc w:val="both"/>
              <w:rPr>
                <w:rFonts w:ascii="Times New Roman" w:hAnsi="Times New Roman" w:cs="Times New Roman"/>
                <w:sz w:val="22"/>
                <w:szCs w:val="22"/>
              </w:rPr>
            </w:pPr>
            <w:r w:rsidRPr="00C83700">
              <w:rPr>
                <w:rFonts w:ascii="Times New Roman" w:hAnsi="Times New Roman" w:cs="Times New Roman"/>
                <w:sz w:val="22"/>
                <w:szCs w:val="22"/>
              </w:rPr>
              <w:t>Vitivinicolo;</w:t>
            </w:r>
          </w:p>
          <w:p w:rsidR="000142C9" w:rsidRPr="00C83700" w:rsidRDefault="000142C9" w:rsidP="00F45267">
            <w:pPr>
              <w:numPr>
                <w:ilvl w:val="0"/>
                <w:numId w:val="152"/>
              </w:numPr>
              <w:contextualSpacing/>
              <w:jc w:val="both"/>
              <w:rPr>
                <w:rFonts w:ascii="Times New Roman" w:hAnsi="Times New Roman" w:cs="Times New Roman"/>
                <w:sz w:val="22"/>
                <w:szCs w:val="22"/>
              </w:rPr>
            </w:pPr>
            <w:r w:rsidRPr="00C83700">
              <w:rPr>
                <w:rFonts w:ascii="Times New Roman" w:hAnsi="Times New Roman" w:cs="Times New Roman"/>
                <w:sz w:val="22"/>
                <w:szCs w:val="22"/>
              </w:rPr>
              <w:t xml:space="preserve">Ortofrutticolo (colture comprese nella OCM Ortofrutta e patate); </w:t>
            </w:r>
          </w:p>
          <w:p w:rsidR="000142C9" w:rsidRPr="00C83700" w:rsidRDefault="000142C9" w:rsidP="00F45267">
            <w:pPr>
              <w:numPr>
                <w:ilvl w:val="0"/>
                <w:numId w:val="152"/>
              </w:numPr>
              <w:contextualSpacing/>
              <w:jc w:val="both"/>
              <w:rPr>
                <w:rFonts w:ascii="Times New Roman" w:hAnsi="Times New Roman" w:cs="Times New Roman"/>
                <w:sz w:val="22"/>
                <w:szCs w:val="22"/>
              </w:rPr>
            </w:pPr>
            <w:r w:rsidRPr="00C83700">
              <w:rPr>
                <w:rFonts w:ascii="Times New Roman" w:hAnsi="Times New Roman" w:cs="Times New Roman"/>
                <w:sz w:val="22"/>
                <w:szCs w:val="22"/>
              </w:rPr>
              <w:t>Grandi colture (mais, frumento, soia, orzo, girasole, tabacco, bietola da zucchero);</w:t>
            </w:r>
          </w:p>
          <w:p w:rsidR="000142C9" w:rsidRPr="00C83700" w:rsidRDefault="000142C9" w:rsidP="00F45267">
            <w:pPr>
              <w:numPr>
                <w:ilvl w:val="0"/>
                <w:numId w:val="152"/>
              </w:numPr>
              <w:contextualSpacing/>
              <w:jc w:val="both"/>
              <w:rPr>
                <w:rFonts w:ascii="Times New Roman" w:hAnsi="Times New Roman" w:cs="Times New Roman"/>
              </w:rPr>
            </w:pPr>
            <w:r w:rsidRPr="00C83700">
              <w:rPr>
                <w:rFonts w:ascii="Times New Roman" w:hAnsi="Times New Roman" w:cs="Times New Roman"/>
                <w:sz w:val="22"/>
                <w:szCs w:val="22"/>
              </w:rPr>
              <w:t>Settori minori (olio d’oliva; riso, produzioni di nicchia, cereali e oleoproteaginose minori, sementi, piante da fibra, piante officinali, allevamenti minori, conigli, altre produzioni minori non ricomprese altrimenti).</w:t>
            </w:r>
          </w:p>
          <w:p w:rsidR="000142C9" w:rsidRPr="00C83700" w:rsidRDefault="000142C9" w:rsidP="00045B3B">
            <w:pPr>
              <w:tabs>
                <w:tab w:val="left" w:pos="284"/>
                <w:tab w:val="left" w:pos="426"/>
              </w:tabs>
              <w:ind w:right="113"/>
              <w:jc w:val="both"/>
              <w:rPr>
                <w:rFonts w:ascii="Times New Roman" w:hAnsi="Times New Roman" w:cs="Calibri"/>
                <w:sz w:val="22"/>
                <w:szCs w:val="22"/>
              </w:rPr>
            </w:pPr>
            <w:r w:rsidRPr="00C83700">
              <w:rPr>
                <w:rFonts w:ascii="Times New Roman" w:hAnsi="Times New Roman" w:cs="Calibri"/>
                <w:sz w:val="22"/>
                <w:szCs w:val="22"/>
              </w:rPr>
              <w:t>L’aiuto per gli investimenti connessi alla trasformazione dei prodotti agricoli in prodotti non agricoli è stato comunicato in esenzione dalla notifica ai sensi regolamento UE n. 702/2014 del 25 giugno 2014 che dichiara compatibili con il mercato interno, in applicazione degli articoli 107 e 108 del trattato sul funzionamento dell'Unione europea, alcune categorie di aiuti nei settori agricolo e forestale e nelle zone rurali e che abroga il regolamento della Commissione (CE) n. 1857/2006, e pubblicato sulla Gazzetta ufficiale dell’Unione Europea n. L 193/I del 01/07/2014.</w:t>
            </w:r>
          </w:p>
          <w:p w:rsidR="000142C9" w:rsidRPr="00C83700" w:rsidRDefault="000142C9" w:rsidP="00045B3B">
            <w:pPr>
              <w:jc w:val="both"/>
              <w:rPr>
                <w:rFonts w:ascii="Times New Roman" w:hAnsi="Times New Roman" w:cs="Calibri"/>
                <w:sz w:val="22"/>
                <w:szCs w:val="22"/>
              </w:rPr>
            </w:pPr>
            <w:r w:rsidRPr="00C83700">
              <w:rPr>
                <w:rFonts w:ascii="Times New Roman" w:hAnsi="Times New Roman" w:cs="Calibri"/>
                <w:sz w:val="22"/>
                <w:szCs w:val="22"/>
              </w:rPr>
              <w:t>Il regime di aiuti comunicato in esenzione è identificato dal codice SA.44520(2016/XA) “Trasformazione di prodotti agricoli in prodotti non agricoli”.</w:t>
            </w:r>
          </w:p>
          <w:p w:rsidR="000142C9" w:rsidRPr="00C83700" w:rsidRDefault="000142C9" w:rsidP="00045B3B">
            <w:pPr>
              <w:jc w:val="both"/>
              <w:rPr>
                <w:rFonts w:ascii="Times New Roman" w:hAnsi="Times New Roman" w:cs="Times New Roman"/>
              </w:rPr>
            </w:pPr>
            <w:r w:rsidRPr="00C83700">
              <w:rPr>
                <w:rFonts w:ascii="Times New Roman" w:hAnsi="Times New Roman" w:cs="Times New Roman"/>
                <w:sz w:val="22"/>
                <w:szCs w:val="22"/>
              </w:rPr>
              <w:t>Il presente bando è attivato esclusivamente nell’ambito del bando di finanziamento dei Gruppi Operativi (Tipo di intervento 16.1.1).</w:t>
            </w:r>
          </w:p>
        </w:tc>
      </w:tr>
    </w:tbl>
    <w:p w:rsidR="000142C9" w:rsidRPr="00C83700" w:rsidRDefault="000142C9" w:rsidP="00045B3B">
      <w:pPr>
        <w:tabs>
          <w:tab w:val="left" w:pos="284"/>
          <w:tab w:val="left" w:pos="426"/>
        </w:tabs>
        <w:ind w:right="113"/>
        <w:jc w:val="both"/>
        <w:rPr>
          <w:rFonts w:ascii="Times New Roman" w:hAnsi="Times New Roman" w:cs="Calibri"/>
          <w:sz w:val="22"/>
          <w:szCs w:val="22"/>
        </w:rPr>
      </w:pPr>
    </w:p>
    <w:p w:rsidR="000142C9" w:rsidRPr="00C83700"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C83700">
        <w:rPr>
          <w:rFonts w:ascii="Times New Roman" w:hAnsi="Times New Roman" w:cs="Calibri"/>
          <w:b/>
          <w:sz w:val="22"/>
          <w:szCs w:val="22"/>
        </w:rPr>
        <w:t>Obiettivi</w:t>
      </w:r>
    </w:p>
    <w:p w:rsidR="000142C9" w:rsidRPr="00C83700" w:rsidRDefault="000142C9" w:rsidP="00045B3B">
      <w:pPr>
        <w:tabs>
          <w:tab w:val="left" w:pos="0"/>
          <w:tab w:val="left" w:pos="284"/>
        </w:tabs>
        <w:ind w:right="113"/>
        <w:contextualSpacing/>
        <w:jc w:val="both"/>
        <w:rPr>
          <w:rFonts w:ascii="Times New Roman" w:hAnsi="Times New Roman" w:cs="Calibri"/>
          <w:smallCaps/>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3"/>
        <w:gridCol w:w="9095"/>
      </w:tblGrid>
      <w:tr w:rsidR="000142C9" w:rsidRPr="00C83700" w:rsidTr="006162F6">
        <w:tc>
          <w:tcPr>
            <w:tcW w:w="533" w:type="dxa"/>
            <w:shd w:val="clear" w:color="auto" w:fill="auto"/>
            <w:vAlign w:val="center"/>
          </w:tcPr>
          <w:p w:rsidR="000142C9" w:rsidRPr="00C83700" w:rsidRDefault="000142C9" w:rsidP="00F45267">
            <w:pPr>
              <w:numPr>
                <w:ilvl w:val="0"/>
                <w:numId w:val="202"/>
              </w:numPr>
              <w:tabs>
                <w:tab w:val="left" w:pos="284"/>
                <w:tab w:val="left" w:pos="426"/>
              </w:tabs>
              <w:ind w:right="113"/>
              <w:contextualSpacing/>
              <w:jc w:val="both"/>
              <w:rPr>
                <w:rFonts w:ascii="Times New Roman" w:hAnsi="Times New Roman" w:cs="Times New Roman"/>
                <w:sz w:val="22"/>
                <w:szCs w:val="22"/>
              </w:rPr>
            </w:pPr>
          </w:p>
        </w:tc>
        <w:tc>
          <w:tcPr>
            <w:tcW w:w="9095" w:type="dxa"/>
            <w:shd w:val="clear" w:color="auto" w:fill="auto"/>
            <w:vAlign w:val="center"/>
          </w:tcPr>
          <w:p w:rsidR="000142C9" w:rsidRPr="00C83700" w:rsidRDefault="000142C9" w:rsidP="00045B3B">
            <w:pPr>
              <w:tabs>
                <w:tab w:val="left" w:pos="284"/>
                <w:tab w:val="left" w:pos="426"/>
              </w:tabs>
              <w:ind w:right="113"/>
              <w:jc w:val="both"/>
              <w:rPr>
                <w:rFonts w:ascii="Times New Roman" w:hAnsi="Times New Roman" w:cs="Times New Roman"/>
                <w:sz w:val="22"/>
                <w:szCs w:val="22"/>
              </w:rPr>
            </w:pPr>
            <w:r w:rsidRPr="00C83700">
              <w:rPr>
                <w:rFonts w:ascii="Times New Roman" w:hAnsi="Times New Roman" w:cs="Times New Roman"/>
                <w:sz w:val="22"/>
                <w:szCs w:val="22"/>
              </w:rPr>
              <w:t>Focus Area 6.b - Stimolare lo sviluppo locale nelle zone rurali.</w:t>
            </w:r>
          </w:p>
        </w:tc>
      </w:tr>
      <w:tr w:rsidR="000142C9" w:rsidRPr="00C83700" w:rsidTr="006162F6">
        <w:tc>
          <w:tcPr>
            <w:tcW w:w="533" w:type="dxa"/>
            <w:shd w:val="clear" w:color="auto" w:fill="auto"/>
            <w:vAlign w:val="center"/>
          </w:tcPr>
          <w:p w:rsidR="000142C9" w:rsidRPr="00C83700" w:rsidRDefault="000142C9" w:rsidP="00F45267">
            <w:pPr>
              <w:numPr>
                <w:ilvl w:val="0"/>
                <w:numId w:val="202"/>
              </w:numPr>
              <w:tabs>
                <w:tab w:val="left" w:pos="284"/>
                <w:tab w:val="left" w:pos="426"/>
              </w:tabs>
              <w:ind w:left="357" w:right="113" w:hanging="357"/>
              <w:contextualSpacing/>
              <w:jc w:val="both"/>
              <w:rPr>
                <w:rFonts w:ascii="Times New Roman" w:hAnsi="Times New Roman" w:cs="Times New Roman"/>
                <w:sz w:val="22"/>
                <w:szCs w:val="22"/>
              </w:rPr>
            </w:pPr>
          </w:p>
        </w:tc>
        <w:tc>
          <w:tcPr>
            <w:tcW w:w="9095" w:type="dxa"/>
            <w:shd w:val="clear" w:color="auto" w:fill="auto"/>
            <w:vAlign w:val="center"/>
          </w:tcPr>
          <w:p w:rsidR="000142C9" w:rsidRPr="00C83700" w:rsidRDefault="000142C9" w:rsidP="00045B3B">
            <w:pPr>
              <w:tabs>
                <w:tab w:val="left" w:pos="284"/>
                <w:tab w:val="left" w:pos="426"/>
              </w:tabs>
              <w:ind w:right="113"/>
              <w:jc w:val="both"/>
              <w:rPr>
                <w:rFonts w:ascii="Times New Roman" w:hAnsi="Times New Roman" w:cs="Times New Roman"/>
                <w:sz w:val="22"/>
                <w:szCs w:val="22"/>
              </w:rPr>
            </w:pPr>
            <w:r w:rsidRPr="00C83700">
              <w:rPr>
                <w:rFonts w:ascii="Times New Roman" w:hAnsi="Times New Roman" w:cs="Times New Roman"/>
                <w:sz w:val="22"/>
                <w:szCs w:val="22"/>
              </w:rPr>
              <w:t>Focus Area (secondaria):</w:t>
            </w:r>
          </w:p>
          <w:p w:rsidR="000142C9" w:rsidRPr="00C83700" w:rsidRDefault="000142C9" w:rsidP="00F45267">
            <w:pPr>
              <w:numPr>
                <w:ilvl w:val="1"/>
                <w:numId w:val="202"/>
              </w:numPr>
              <w:tabs>
                <w:tab w:val="left" w:pos="284"/>
                <w:tab w:val="left" w:pos="426"/>
              </w:tabs>
              <w:ind w:right="113"/>
              <w:jc w:val="both"/>
              <w:rPr>
                <w:rFonts w:ascii="Times New Roman" w:hAnsi="Times New Roman" w:cs="Times New Roman"/>
                <w:sz w:val="22"/>
                <w:szCs w:val="22"/>
              </w:rPr>
            </w:pPr>
            <w:r w:rsidRPr="00C83700">
              <w:rPr>
                <w:rFonts w:ascii="Times New Roman" w:hAnsi="Times New Roman" w:cs="Times New Roman"/>
                <w:sz w:val="22"/>
                <w:szCs w:val="22"/>
              </w:rPr>
              <w:t>3.a “Migliorare la competitività dei produttori primari integrandoli meglio nella filiera agroalimentare attraverso i regimi di qualità, la creazione di un valore aggiunto per i prodotti agricoli, la promozione dei prodotti nei mercati locali, le filiere corte, le associazioni e organizzazioni di produttori e le organizzazioni interprofessionali”.</w:t>
            </w:r>
          </w:p>
        </w:tc>
      </w:tr>
      <w:tr w:rsidR="000142C9" w:rsidRPr="000142C9" w:rsidTr="006162F6">
        <w:tc>
          <w:tcPr>
            <w:tcW w:w="533" w:type="dxa"/>
            <w:shd w:val="clear" w:color="auto" w:fill="auto"/>
            <w:vAlign w:val="center"/>
          </w:tcPr>
          <w:p w:rsidR="000142C9" w:rsidRPr="00C83700" w:rsidRDefault="000142C9" w:rsidP="00F45267">
            <w:pPr>
              <w:numPr>
                <w:ilvl w:val="0"/>
                <w:numId w:val="202"/>
              </w:numPr>
              <w:tabs>
                <w:tab w:val="left" w:pos="284"/>
                <w:tab w:val="left" w:pos="426"/>
              </w:tabs>
              <w:ind w:left="357" w:right="113" w:hanging="357"/>
              <w:contextualSpacing/>
              <w:jc w:val="both"/>
              <w:rPr>
                <w:rFonts w:ascii="Times New Roman" w:hAnsi="Times New Roman" w:cs="Times New Roman"/>
                <w:sz w:val="22"/>
                <w:szCs w:val="22"/>
              </w:rPr>
            </w:pPr>
          </w:p>
        </w:tc>
        <w:tc>
          <w:tcPr>
            <w:tcW w:w="9095" w:type="dxa"/>
            <w:shd w:val="clear" w:color="auto" w:fill="auto"/>
            <w:vAlign w:val="center"/>
          </w:tcPr>
          <w:p w:rsidR="000142C9" w:rsidRPr="00C83700" w:rsidRDefault="000142C9" w:rsidP="00045B3B">
            <w:pPr>
              <w:tabs>
                <w:tab w:val="left" w:pos="284"/>
                <w:tab w:val="left" w:pos="426"/>
              </w:tabs>
              <w:ind w:right="113"/>
              <w:jc w:val="both"/>
              <w:rPr>
                <w:rFonts w:ascii="Times New Roman" w:hAnsi="Times New Roman" w:cs="Times New Roman"/>
                <w:sz w:val="22"/>
                <w:szCs w:val="22"/>
              </w:rPr>
            </w:pPr>
            <w:r w:rsidRPr="00C83700">
              <w:rPr>
                <w:rFonts w:ascii="Times New Roman" w:hAnsi="Times New Roman" w:cs="Times New Roman"/>
                <w:sz w:val="22"/>
                <w:szCs w:val="22"/>
              </w:rPr>
              <w:t>Il presente Tipo intervento risponde ed è coerente con l’ambito di interesse e gli obiettivi previsti dal Tipo intervento 16.1.1.</w:t>
            </w:r>
          </w:p>
        </w:tc>
      </w:tr>
    </w:tbl>
    <w:p w:rsidR="000142C9" w:rsidRPr="000142C9" w:rsidRDefault="000142C9" w:rsidP="00045B3B">
      <w:pPr>
        <w:tabs>
          <w:tab w:val="left" w:pos="0"/>
          <w:tab w:val="left" w:pos="284"/>
        </w:tabs>
        <w:ind w:right="113"/>
        <w:contextualSpacing/>
        <w:jc w:val="both"/>
        <w:rPr>
          <w:rFonts w:ascii="Times New Roman" w:hAnsi="Times New Roman" w:cs="Calibri"/>
          <w:smallCaps/>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Ambito territoriale di applicazione</w:t>
      </w:r>
    </w:p>
    <w:p w:rsidR="000142C9" w:rsidRPr="000142C9" w:rsidRDefault="000142C9" w:rsidP="00045B3B">
      <w:pPr>
        <w:ind w:right="113"/>
        <w:jc w:val="both"/>
        <w:rPr>
          <w:rFonts w:ascii="Times New Roman" w:hAnsi="Times New Roman" w:cs="Calibri"/>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25"/>
        <w:gridCol w:w="9103"/>
      </w:tblGrid>
      <w:tr w:rsidR="000142C9" w:rsidRPr="000142C9" w:rsidTr="006162F6">
        <w:tc>
          <w:tcPr>
            <w:tcW w:w="525" w:type="dxa"/>
          </w:tcPr>
          <w:p w:rsidR="000142C9" w:rsidRPr="000142C9" w:rsidRDefault="000142C9" w:rsidP="00F45267">
            <w:pPr>
              <w:numPr>
                <w:ilvl w:val="0"/>
                <w:numId w:val="203"/>
              </w:numPr>
              <w:ind w:left="357" w:hanging="357"/>
              <w:contextualSpacing/>
              <w:jc w:val="both"/>
              <w:rPr>
                <w:rFonts w:ascii="Times New Roman" w:hAnsi="Times New Roman" w:cs="Times New Roman"/>
                <w:i/>
                <w:sz w:val="22"/>
                <w:szCs w:val="22"/>
              </w:rPr>
            </w:pPr>
          </w:p>
        </w:tc>
        <w:tc>
          <w:tcPr>
            <w:tcW w:w="9103"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L’ambito territoriale interessato dall’applicazione del bando è rappresentato dall’ambito territoriale designato del GAL Prealpi e Dolomiti costituito dai comuni di Alano di Piave, Alpago, Arsiè, Belluno, Cesiomaggiore, Chies d'Alpago, Feltre, Fonzaso, Lamon, Lentiai, Limana, Mel, Pedavena, Ponte nelle Alpi, Quero Vas, San Gregorio nelle Alpi, Santa Giustina, Sedico, Seren del Grappa, Sospirolo, Sovramonte, Tambre, Trichiana.</w:t>
            </w:r>
          </w:p>
        </w:tc>
      </w:tr>
    </w:tbl>
    <w:p w:rsidR="000142C9" w:rsidRPr="000142C9" w:rsidRDefault="000142C9" w:rsidP="00045B3B">
      <w:pPr>
        <w:tabs>
          <w:tab w:val="left" w:pos="284"/>
          <w:tab w:val="left" w:pos="426"/>
        </w:tabs>
        <w:ind w:right="113"/>
        <w:jc w:val="both"/>
        <w:rPr>
          <w:rFonts w:ascii="Times New Roman" w:hAnsi="Times New Roman" w:cs="Calibri"/>
          <w:b/>
          <w:sz w:val="22"/>
          <w:szCs w:val="22"/>
        </w:rPr>
      </w:pPr>
    </w:p>
    <w:p w:rsidR="000142C9" w:rsidRPr="000142C9" w:rsidRDefault="000142C9" w:rsidP="00045B3B">
      <w:pPr>
        <w:tabs>
          <w:tab w:val="left" w:pos="284"/>
          <w:tab w:val="left" w:pos="426"/>
        </w:tabs>
        <w:ind w:right="113"/>
        <w:jc w:val="both"/>
        <w:rPr>
          <w:rFonts w:ascii="Times New Roman" w:hAnsi="Times New Roman" w:cs="Calibri"/>
          <w:b/>
          <w:sz w:val="22"/>
          <w:szCs w:val="22"/>
        </w:rPr>
      </w:pPr>
    </w:p>
    <w:p w:rsidR="000142C9" w:rsidRPr="000142C9" w:rsidRDefault="000142C9" w:rsidP="00045B3B">
      <w:pPr>
        <w:tabs>
          <w:tab w:val="left" w:pos="284"/>
          <w:tab w:val="left" w:pos="426"/>
        </w:tabs>
        <w:ind w:right="113"/>
        <w:jc w:val="both"/>
        <w:rPr>
          <w:rFonts w:ascii="Times New Roman" w:hAnsi="Times New Roman" w:cs="Calibri"/>
          <w:b/>
          <w:sz w:val="22"/>
          <w:szCs w:val="22"/>
        </w:rPr>
      </w:pPr>
    </w:p>
    <w:p w:rsidR="000142C9" w:rsidRPr="000142C9" w:rsidRDefault="000142C9" w:rsidP="00045B3B">
      <w:pPr>
        <w:tabs>
          <w:tab w:val="left" w:pos="284"/>
          <w:tab w:val="left" w:pos="426"/>
        </w:tabs>
        <w:ind w:right="113"/>
        <w:jc w:val="both"/>
        <w:rPr>
          <w:rFonts w:ascii="Times New Roman" w:hAnsi="Times New Roman" w:cs="Calibri"/>
          <w:b/>
          <w:sz w:val="22"/>
          <w:szCs w:val="22"/>
        </w:rPr>
      </w:pPr>
    </w:p>
    <w:p w:rsidR="000142C9" w:rsidRPr="000142C9" w:rsidRDefault="000142C9" w:rsidP="00045B3B">
      <w:pPr>
        <w:tabs>
          <w:tab w:val="left" w:pos="284"/>
          <w:tab w:val="left" w:pos="426"/>
        </w:tabs>
        <w:ind w:right="113"/>
        <w:jc w:val="both"/>
        <w:rPr>
          <w:rFonts w:ascii="Times New Roman" w:hAnsi="Times New Roman" w:cs="Calibri"/>
          <w:b/>
          <w:sz w:val="22"/>
          <w:szCs w:val="22"/>
        </w:rPr>
      </w:pPr>
    </w:p>
    <w:p w:rsidR="000142C9" w:rsidRPr="000142C9" w:rsidRDefault="000142C9" w:rsidP="00045B3B">
      <w:pPr>
        <w:tabs>
          <w:tab w:val="left" w:pos="284"/>
          <w:tab w:val="left" w:pos="426"/>
        </w:tabs>
        <w:ind w:right="113"/>
        <w:jc w:val="both"/>
        <w:rPr>
          <w:rFonts w:ascii="Times New Roman" w:hAnsi="Times New Roman" w:cs="Calibri"/>
          <w:b/>
          <w:sz w:val="22"/>
          <w:szCs w:val="22"/>
        </w:rPr>
      </w:pPr>
    </w:p>
    <w:p w:rsidR="000142C9" w:rsidRPr="000142C9" w:rsidRDefault="000142C9" w:rsidP="00045B3B">
      <w:pPr>
        <w:tabs>
          <w:tab w:val="left" w:pos="284"/>
          <w:tab w:val="left" w:pos="426"/>
        </w:tabs>
        <w:ind w:right="113"/>
        <w:jc w:val="both"/>
        <w:rPr>
          <w:rFonts w:ascii="Times New Roman" w:hAnsi="Times New Roman" w:cs="Calibri"/>
          <w:b/>
          <w:sz w:val="22"/>
          <w:szCs w:val="22"/>
        </w:rPr>
      </w:pPr>
    </w:p>
    <w:p w:rsidR="000142C9" w:rsidRPr="000142C9" w:rsidRDefault="000142C9" w:rsidP="00045B3B">
      <w:pPr>
        <w:tabs>
          <w:tab w:val="left" w:pos="284"/>
          <w:tab w:val="left" w:pos="426"/>
        </w:tabs>
        <w:ind w:right="113"/>
        <w:jc w:val="both"/>
        <w:rPr>
          <w:rFonts w:ascii="Times New Roman" w:hAnsi="Times New Roman" w:cs="Calibri"/>
          <w:b/>
          <w:sz w:val="22"/>
          <w:szCs w:val="22"/>
        </w:rPr>
      </w:pPr>
    </w:p>
    <w:p w:rsidR="000142C9" w:rsidRPr="000142C9" w:rsidRDefault="000142C9" w:rsidP="00F45267">
      <w:pPr>
        <w:numPr>
          <w:ilvl w:val="0"/>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lastRenderedPageBreak/>
        <w:t>Beneficiari degli aiuti</w:t>
      </w:r>
    </w:p>
    <w:p w:rsidR="000142C9" w:rsidRPr="000142C9" w:rsidRDefault="000142C9" w:rsidP="00045B3B">
      <w:pPr>
        <w:tabs>
          <w:tab w:val="left" w:pos="0"/>
          <w:tab w:val="left" w:pos="284"/>
        </w:tabs>
        <w:ind w:right="113"/>
        <w:contextualSpacing/>
        <w:jc w:val="both"/>
        <w:rPr>
          <w:rFonts w:ascii="Times New Roman" w:hAnsi="Times New Roman" w:cs="Calibri"/>
          <w:smallCaps/>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Soggetti richiedenti</w:t>
      </w:r>
    </w:p>
    <w:p w:rsidR="000142C9" w:rsidRPr="000142C9" w:rsidRDefault="000142C9" w:rsidP="00045B3B">
      <w:pPr>
        <w:tabs>
          <w:tab w:val="left" w:pos="284"/>
          <w:tab w:val="left" w:pos="426"/>
        </w:tabs>
        <w:ind w:right="113"/>
        <w:jc w:val="both"/>
        <w:rPr>
          <w:rFonts w:ascii="Times New Roman" w:hAnsi="Times New Roman" w:cs="Calibri"/>
          <w:smallCaps/>
          <w:sz w:val="22"/>
          <w:szCs w:val="22"/>
        </w:rPr>
      </w:pPr>
      <w:r w:rsidRPr="000142C9">
        <w:rPr>
          <w:rFonts w:ascii="Times New Roman" w:hAnsi="Times New Roman" w:cs="Calibri"/>
          <w:smallCaps/>
          <w:sz w:val="22"/>
          <w:szCs w:val="22"/>
        </w:rPr>
        <w:tab/>
      </w:r>
    </w:p>
    <w:tbl>
      <w:tblPr>
        <w:tblW w:w="4999"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660"/>
        <w:gridCol w:w="8966"/>
      </w:tblGrid>
      <w:tr w:rsidR="000142C9" w:rsidRPr="000142C9" w:rsidTr="006162F6">
        <w:trPr>
          <w:cantSplit/>
        </w:trPr>
        <w:tc>
          <w:tcPr>
            <w:tcW w:w="343" w:type="pct"/>
            <w:shd w:val="clear" w:color="auto" w:fill="FFFFFF"/>
            <w:vAlign w:val="center"/>
          </w:tcPr>
          <w:p w:rsidR="000142C9" w:rsidRPr="000142C9" w:rsidRDefault="000142C9" w:rsidP="00F45267">
            <w:pPr>
              <w:numPr>
                <w:ilvl w:val="0"/>
                <w:numId w:val="167"/>
              </w:numPr>
              <w:shd w:val="clear" w:color="auto" w:fill="FFFFFF"/>
              <w:tabs>
                <w:tab w:val="left" w:pos="284"/>
                <w:tab w:val="left" w:pos="426"/>
              </w:tabs>
              <w:jc w:val="both"/>
              <w:rPr>
                <w:rFonts w:ascii="Times New Roman" w:hAnsi="Times New Roman" w:cs="Times New Roman"/>
                <w:sz w:val="22"/>
                <w:szCs w:val="22"/>
              </w:rPr>
            </w:pPr>
          </w:p>
        </w:tc>
        <w:tc>
          <w:tcPr>
            <w:tcW w:w="4657" w:type="pct"/>
            <w:shd w:val="clear" w:color="auto" w:fill="FFFFFF"/>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Imprese agroalimentari che svolgono sia attività di trasformazione che di commercializzazione di prodotti agricoli dell'Allegato I del Trattato di Funzionamento della UE, esclusi i prodotti della pesca.</w:t>
            </w:r>
          </w:p>
        </w:tc>
      </w:tr>
      <w:tr w:rsidR="000142C9" w:rsidRPr="000142C9" w:rsidTr="006162F6">
        <w:trPr>
          <w:cantSplit/>
        </w:trPr>
        <w:tc>
          <w:tcPr>
            <w:tcW w:w="343" w:type="pct"/>
            <w:shd w:val="clear" w:color="auto" w:fill="FFFFFF"/>
            <w:vAlign w:val="center"/>
          </w:tcPr>
          <w:p w:rsidR="000142C9" w:rsidRPr="000142C9" w:rsidRDefault="000142C9" w:rsidP="00F45267">
            <w:pPr>
              <w:numPr>
                <w:ilvl w:val="0"/>
                <w:numId w:val="167"/>
              </w:numPr>
              <w:shd w:val="clear" w:color="auto" w:fill="FFFFFF"/>
              <w:tabs>
                <w:tab w:val="left" w:pos="284"/>
                <w:tab w:val="left" w:pos="426"/>
              </w:tabs>
              <w:jc w:val="both"/>
              <w:rPr>
                <w:rFonts w:ascii="Times New Roman" w:hAnsi="Times New Roman" w:cs="Times New Roman"/>
                <w:sz w:val="22"/>
                <w:szCs w:val="22"/>
              </w:rPr>
            </w:pPr>
          </w:p>
        </w:tc>
        <w:tc>
          <w:tcPr>
            <w:tcW w:w="4657" w:type="pct"/>
            <w:shd w:val="clear" w:color="auto" w:fill="FFFFFF"/>
          </w:tcPr>
          <w:p w:rsidR="000142C9" w:rsidRPr="000142C9" w:rsidDel="00BB57FA"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Imprese agroalimentari che svolgono attività di trasformazione di prodotti agricoli dell'Allegato I del Trattato di Funzionamento della UE, in prodotti non agricoli, esclusi i prodotti della pesca.</w:t>
            </w:r>
          </w:p>
        </w:tc>
      </w:tr>
    </w:tbl>
    <w:p w:rsidR="000142C9" w:rsidRPr="000142C9" w:rsidRDefault="000142C9" w:rsidP="00045B3B">
      <w:pPr>
        <w:tabs>
          <w:tab w:val="left" w:pos="284"/>
          <w:tab w:val="left" w:pos="426"/>
        </w:tabs>
        <w:ind w:right="113"/>
        <w:jc w:val="both"/>
        <w:rPr>
          <w:rFonts w:ascii="Times New Roman" w:hAnsi="Times New Roman" w:cs="Calibri"/>
          <w:sz w:val="22"/>
          <w:szCs w:val="22"/>
        </w:rPr>
      </w:pPr>
    </w:p>
    <w:p w:rsidR="000142C9" w:rsidRPr="000142C9" w:rsidRDefault="000142C9" w:rsidP="00045B3B">
      <w:pPr>
        <w:tabs>
          <w:tab w:val="left" w:pos="0"/>
          <w:tab w:val="left" w:pos="284"/>
        </w:tabs>
        <w:ind w:left="360" w:right="113"/>
        <w:jc w:val="both"/>
        <w:rPr>
          <w:rFonts w:ascii="Times New Roman" w:hAnsi="Times New Roman" w:cs="Calibri"/>
          <w:b/>
          <w:sz w:val="22"/>
          <w:szCs w:val="22"/>
        </w:rPr>
      </w:pPr>
      <w:r w:rsidRPr="000142C9">
        <w:rPr>
          <w:rFonts w:ascii="Times New Roman" w:hAnsi="Times New Roman" w:cs="Calibri"/>
          <w:b/>
          <w:sz w:val="22"/>
          <w:szCs w:val="22"/>
        </w:rPr>
        <w:t>2.2 Criteri di ammissibilità dei soggetti richiedenti</w:t>
      </w:r>
    </w:p>
    <w:p w:rsidR="000142C9" w:rsidRPr="000142C9" w:rsidRDefault="000142C9" w:rsidP="00045B3B">
      <w:pPr>
        <w:tabs>
          <w:tab w:val="left" w:pos="284"/>
          <w:tab w:val="left" w:pos="426"/>
        </w:tabs>
        <w:ind w:right="113"/>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0142C9" w:rsidRPr="000142C9" w:rsidTr="006162F6">
        <w:trPr>
          <w:cantSplit/>
        </w:trPr>
        <w:tc>
          <w:tcPr>
            <w:tcW w:w="9889" w:type="dxa"/>
            <w:gridSpan w:val="2"/>
            <w:shd w:val="clear" w:color="auto" w:fill="auto"/>
            <w:vAlign w:val="center"/>
          </w:tcPr>
          <w:p w:rsidR="000142C9" w:rsidRPr="000142C9" w:rsidDel="00BB57FA"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Sono ammissibili:</w:t>
            </w:r>
          </w:p>
        </w:tc>
      </w:tr>
      <w:tr w:rsidR="000142C9" w:rsidRPr="000142C9" w:rsidTr="006162F6">
        <w:trPr>
          <w:cantSplit/>
        </w:trPr>
        <w:tc>
          <w:tcPr>
            <w:tcW w:w="534" w:type="dxa"/>
            <w:shd w:val="clear" w:color="auto" w:fill="auto"/>
            <w:vAlign w:val="center"/>
          </w:tcPr>
          <w:p w:rsidR="000142C9" w:rsidRPr="000142C9" w:rsidRDefault="000142C9" w:rsidP="00F45267">
            <w:pPr>
              <w:numPr>
                <w:ilvl w:val="0"/>
                <w:numId w:val="158"/>
              </w:numPr>
              <w:ind w:left="357"/>
              <w:contextualSpacing/>
              <w:jc w:val="center"/>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imprese iscritte alla CCIAA che svolgono sia l’attività di trasformazione che di commercializzazione di prodotti agricoli così come definite ai sensi dell’art 2, numeri (6) e (7) del Reg Ue n. 702/2014.</w:t>
            </w:r>
          </w:p>
        </w:tc>
      </w:tr>
      <w:tr w:rsidR="000142C9" w:rsidRPr="000142C9" w:rsidTr="006162F6">
        <w:trPr>
          <w:cantSplit/>
          <w:trHeight w:val="218"/>
        </w:trPr>
        <w:tc>
          <w:tcPr>
            <w:tcW w:w="534" w:type="dxa"/>
            <w:shd w:val="clear" w:color="auto" w:fill="auto"/>
            <w:vAlign w:val="center"/>
          </w:tcPr>
          <w:p w:rsidR="000142C9" w:rsidRPr="000142C9" w:rsidRDefault="000142C9" w:rsidP="00F45267">
            <w:pPr>
              <w:numPr>
                <w:ilvl w:val="0"/>
                <w:numId w:val="158"/>
              </w:numPr>
              <w:ind w:left="357" w:right="113"/>
              <w:contextualSpacing/>
              <w:jc w:val="center"/>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imprese agroalimentari anche produttrici, qualora la materia prima agricola da trasformare e commercializzare proveniente dalla propria azienda rappresenti un quantitativo non prevalente (inferiore al 50%) rispetto al totale della materia prima trasformata</w:t>
            </w:r>
          </w:p>
          <w:p w:rsidR="000142C9" w:rsidRPr="000142C9" w:rsidRDefault="000142C9" w:rsidP="00045B3B">
            <w:pPr>
              <w:tabs>
                <w:tab w:val="left" w:pos="284"/>
                <w:tab w:val="left" w:pos="426"/>
              </w:tabs>
              <w:jc w:val="both"/>
              <w:rPr>
                <w:rFonts w:ascii="Times New Roman" w:hAnsi="Times New Roman" w:cs="Times New Roman"/>
                <w:sz w:val="22"/>
                <w:szCs w:val="22"/>
              </w:rPr>
            </w:pPr>
            <w:r w:rsidRPr="000142C9">
              <w:rPr>
                <w:rFonts w:ascii="Times New Roman" w:hAnsi="Times New Roman" w:cs="Times New Roman"/>
                <w:sz w:val="22"/>
                <w:szCs w:val="22"/>
              </w:rPr>
              <w:t>Si definisce:</w:t>
            </w:r>
          </w:p>
          <w:p w:rsidR="000142C9" w:rsidRPr="000142C9" w:rsidRDefault="000142C9" w:rsidP="00045B3B">
            <w:pPr>
              <w:ind w:left="142" w:hanging="142"/>
              <w:jc w:val="both"/>
              <w:rPr>
                <w:rFonts w:ascii="Times New Roman" w:hAnsi="Times New Roman" w:cs="Times New Roman"/>
                <w:sz w:val="22"/>
                <w:szCs w:val="22"/>
              </w:rPr>
            </w:pPr>
            <w:r w:rsidRPr="000142C9">
              <w:rPr>
                <w:rFonts w:ascii="Times New Roman" w:hAnsi="Times New Roman" w:cs="Times New Roman"/>
                <w:sz w:val="22"/>
                <w:szCs w:val="22"/>
              </w:rPr>
              <w:t>- trasformazione di prodotti agricoli: qualsiasi trattamento di un prodotto agricolo in cui il prodotto ottenuto resta un prodotto agricolo;</w:t>
            </w:r>
          </w:p>
          <w:p w:rsidR="000142C9" w:rsidRPr="000142C9" w:rsidRDefault="000142C9" w:rsidP="00045B3B">
            <w:pPr>
              <w:autoSpaceDE w:val="0"/>
              <w:autoSpaceDN w:val="0"/>
              <w:adjustRightInd w:val="0"/>
              <w:ind w:left="142" w:hanging="142"/>
              <w:jc w:val="both"/>
              <w:rPr>
                <w:rFonts w:ascii="Times New Roman" w:hAnsi="Times New Roman" w:cs="Times New Roman"/>
                <w:sz w:val="22"/>
                <w:szCs w:val="22"/>
              </w:rPr>
            </w:pPr>
            <w:r w:rsidRPr="000142C9">
              <w:rPr>
                <w:rFonts w:ascii="Times New Roman" w:hAnsi="Times New Roman" w:cs="Times New Roman"/>
                <w:sz w:val="22"/>
                <w:szCs w:val="22"/>
              </w:rPr>
              <w:t xml:space="preserve">- commercializzazione di un prodotto agricolo: la detenzione o l'esposizione ai fini della vendita, la messa in vendita, la consegna o qualsiasi altra modalità di immissione sul mercato, eccettuata la prima vendita da parte di un produttore primario a rivenditori o trasformatori ed ogni operazione necessaria per preparare il prodotto per questa prima vendita. </w:t>
            </w:r>
          </w:p>
        </w:tc>
      </w:tr>
      <w:tr w:rsidR="000142C9" w:rsidRPr="000142C9" w:rsidTr="006162F6">
        <w:trPr>
          <w:cantSplit/>
          <w:trHeight w:val="218"/>
        </w:trPr>
        <w:tc>
          <w:tcPr>
            <w:tcW w:w="534" w:type="dxa"/>
            <w:shd w:val="clear" w:color="auto" w:fill="auto"/>
            <w:vAlign w:val="center"/>
          </w:tcPr>
          <w:p w:rsidR="000142C9" w:rsidRPr="000142C9" w:rsidRDefault="000142C9" w:rsidP="00F45267">
            <w:pPr>
              <w:numPr>
                <w:ilvl w:val="0"/>
                <w:numId w:val="158"/>
              </w:numPr>
              <w:ind w:left="357" w:right="113"/>
              <w:contextualSpacing/>
              <w:jc w:val="center"/>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xml:space="preserve">microimprese, piccole e medie imprese (PMI),classificate  secondo i criteri previsti dall’allegato I del Reg. (UE) n. 702/2014, nel caso di </w:t>
            </w:r>
            <w:r w:rsidRPr="000142C9">
              <w:rPr>
                <w:rFonts w:ascii="Times New Roman" w:hAnsi="Times New Roman" w:cs="Calibri"/>
                <w:sz w:val="22"/>
                <w:szCs w:val="22"/>
              </w:rPr>
              <w:t xml:space="preserve">investimenti connessi alla trasformazione dei prodotti agricoli in prodotti non agricoli </w:t>
            </w:r>
          </w:p>
        </w:tc>
      </w:tr>
      <w:tr w:rsidR="000142C9" w:rsidRPr="000142C9" w:rsidTr="006162F6">
        <w:trPr>
          <w:cantSplit/>
          <w:trHeight w:val="218"/>
        </w:trPr>
        <w:tc>
          <w:tcPr>
            <w:tcW w:w="534" w:type="dxa"/>
            <w:shd w:val="clear" w:color="auto" w:fill="auto"/>
            <w:vAlign w:val="center"/>
          </w:tcPr>
          <w:p w:rsidR="000142C9" w:rsidRPr="000142C9" w:rsidRDefault="000142C9" w:rsidP="00F45267">
            <w:pPr>
              <w:numPr>
                <w:ilvl w:val="0"/>
                <w:numId w:val="158"/>
              </w:numPr>
              <w:ind w:left="357" w:right="113"/>
              <w:contextualSpacing/>
              <w:jc w:val="center"/>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Sono ammissibili le imprese iscritte alla CCIAA e in possesso del codice primario di attività (ATECO 2007) di cui al seg</w:t>
            </w:r>
            <w:r w:rsidRPr="00C83700">
              <w:rPr>
                <w:rFonts w:ascii="Times New Roman" w:hAnsi="Times New Roman" w:cs="Times New Roman"/>
                <w:sz w:val="22"/>
                <w:szCs w:val="22"/>
              </w:rPr>
              <w:t>uente elenco:</w:t>
            </w:r>
          </w:p>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A.01 “Coltivazioni agricole e produzione di prodotti animali, caccia e servizi connessi” con esclusione di quelle individuate dai codici: 0.1.7;</w:t>
            </w:r>
          </w:p>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C10 “Industrie alimentari”;</w:t>
            </w:r>
          </w:p>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C11 “Industria delle bevande”</w:t>
            </w:r>
          </w:p>
        </w:tc>
      </w:tr>
      <w:tr w:rsidR="000142C9" w:rsidRPr="000142C9" w:rsidTr="006162F6">
        <w:trPr>
          <w:cantSplit/>
          <w:trHeight w:val="218"/>
        </w:trPr>
        <w:tc>
          <w:tcPr>
            <w:tcW w:w="534" w:type="dxa"/>
            <w:shd w:val="clear" w:color="auto" w:fill="auto"/>
            <w:vAlign w:val="center"/>
          </w:tcPr>
          <w:p w:rsidR="000142C9" w:rsidRPr="000142C9" w:rsidRDefault="000142C9" w:rsidP="00F45267">
            <w:pPr>
              <w:numPr>
                <w:ilvl w:val="0"/>
                <w:numId w:val="158"/>
              </w:numPr>
              <w:ind w:left="357" w:right="113"/>
              <w:contextualSpacing/>
              <w:jc w:val="center"/>
              <w:rPr>
                <w:rFonts w:ascii="Times New Roman" w:hAnsi="Times New Roman" w:cs="Calibri"/>
                <w:sz w:val="22"/>
                <w:szCs w:val="22"/>
              </w:rPr>
            </w:pPr>
          </w:p>
        </w:tc>
        <w:tc>
          <w:tcPr>
            <w:tcW w:w="9355" w:type="dxa"/>
            <w:shd w:val="clear" w:color="auto" w:fill="auto"/>
          </w:tcPr>
          <w:p w:rsidR="000142C9" w:rsidRPr="000142C9" w:rsidRDefault="000142C9" w:rsidP="00A64E4F">
            <w:pPr>
              <w:jc w:val="both"/>
              <w:rPr>
                <w:rFonts w:ascii="Times New Roman" w:hAnsi="Times New Roman" w:cs="Times New Roman"/>
                <w:sz w:val="22"/>
                <w:szCs w:val="22"/>
              </w:rPr>
            </w:pPr>
            <w:r w:rsidRPr="000142C9">
              <w:rPr>
                <w:rFonts w:ascii="Times New Roman" w:hAnsi="Times New Roman" w:cs="Times New Roman"/>
                <w:sz w:val="22"/>
                <w:szCs w:val="22"/>
              </w:rPr>
              <w:t>I criteri di ammissibilità del soggetti richiedenti cui alle lettere a), b), c) e d) devono essere mantenuti fino al termine previsto per la conclusione delle operazioni finanziate</w:t>
            </w:r>
          </w:p>
        </w:tc>
      </w:tr>
      <w:tr w:rsidR="000142C9" w:rsidRPr="000142C9" w:rsidTr="006162F6">
        <w:trPr>
          <w:cantSplit/>
          <w:trHeight w:val="218"/>
        </w:trPr>
        <w:tc>
          <w:tcPr>
            <w:tcW w:w="9889" w:type="dxa"/>
            <w:gridSpan w:val="2"/>
            <w:shd w:val="clear" w:color="auto" w:fill="auto"/>
            <w:vAlign w:val="center"/>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Non sono ammissibili:</w:t>
            </w:r>
          </w:p>
        </w:tc>
      </w:tr>
      <w:tr w:rsidR="000142C9" w:rsidRPr="000142C9" w:rsidTr="006162F6">
        <w:trPr>
          <w:cantSplit/>
          <w:trHeight w:val="218"/>
        </w:trPr>
        <w:tc>
          <w:tcPr>
            <w:tcW w:w="534" w:type="dxa"/>
            <w:shd w:val="clear" w:color="auto" w:fill="auto"/>
            <w:vAlign w:val="center"/>
          </w:tcPr>
          <w:p w:rsidR="000142C9" w:rsidRPr="000142C9" w:rsidRDefault="000142C9" w:rsidP="00F45267">
            <w:pPr>
              <w:numPr>
                <w:ilvl w:val="0"/>
                <w:numId w:val="158"/>
              </w:numPr>
              <w:ind w:left="357" w:right="113"/>
              <w:contextualSpacing/>
              <w:jc w:val="center"/>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xml:space="preserve"> le imprese in difficoltà ai sensi degli orientamenti dell’Unione per gli aiuti di Stato nel settore agricolo e forestale e degli orientamenti dell’Unione in materia di aiuti di stato per il salvataggio e la ristrutturazione delle imprese in difficoltà</w:t>
            </w:r>
          </w:p>
        </w:tc>
      </w:tr>
      <w:tr w:rsidR="000142C9" w:rsidRPr="000142C9" w:rsidTr="006162F6">
        <w:trPr>
          <w:cantSplit/>
          <w:trHeight w:val="218"/>
        </w:trPr>
        <w:tc>
          <w:tcPr>
            <w:tcW w:w="534" w:type="dxa"/>
            <w:shd w:val="clear" w:color="auto" w:fill="auto"/>
            <w:vAlign w:val="center"/>
          </w:tcPr>
          <w:p w:rsidR="000142C9" w:rsidRPr="000142C9" w:rsidRDefault="000142C9" w:rsidP="00F45267">
            <w:pPr>
              <w:numPr>
                <w:ilvl w:val="0"/>
                <w:numId w:val="158"/>
              </w:numPr>
              <w:ind w:left="357" w:right="113"/>
              <w:contextualSpacing/>
              <w:jc w:val="center"/>
              <w:rPr>
                <w:rFonts w:ascii="Times New Roman" w:hAnsi="Times New Roman" w:cs="Calibri"/>
                <w:sz w:val="22"/>
                <w:szCs w:val="22"/>
              </w:rPr>
            </w:pPr>
          </w:p>
        </w:tc>
        <w:tc>
          <w:tcPr>
            <w:tcW w:w="9355" w:type="dxa"/>
            <w:shd w:val="clear" w:color="auto" w:fill="auto"/>
          </w:tcPr>
          <w:p w:rsidR="000142C9" w:rsidRPr="000142C9" w:rsidDel="00747DBD"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le imprese che risultino beneficiarie di aiuti di stato dichiarati illegali e non rimborsati, nel caso di investimenti connessi all</w:t>
            </w:r>
            <w:r w:rsidRPr="000142C9">
              <w:rPr>
                <w:rFonts w:ascii="Times New Roman" w:hAnsi="Times New Roman" w:cs="Calibri"/>
                <w:sz w:val="22"/>
                <w:szCs w:val="22"/>
              </w:rPr>
              <w:t xml:space="preserve">a trasformazione dei prodotti agricoli in prodotti non agricoli </w:t>
            </w:r>
            <w:r w:rsidRPr="000142C9">
              <w:rPr>
                <w:rFonts w:ascii="Times New Roman" w:hAnsi="Times New Roman" w:cs="Times New Roman"/>
                <w:sz w:val="22"/>
                <w:szCs w:val="22"/>
              </w:rPr>
              <w:t xml:space="preserve">(c.d. clausola Deggendorf); sono applicate a tale scopo le disposizioni previste dall’articolo 46 della Legge n. 234 del 24/12/2012, in particolare per le modalità di verifica del rispetto della suddetta condizione </w:t>
            </w:r>
          </w:p>
        </w:tc>
      </w:tr>
    </w:tbl>
    <w:p w:rsidR="000142C9" w:rsidRPr="000142C9" w:rsidRDefault="000142C9" w:rsidP="00045B3B">
      <w:pPr>
        <w:tabs>
          <w:tab w:val="left" w:pos="284"/>
          <w:tab w:val="left" w:pos="426"/>
        </w:tabs>
        <w:ind w:right="113"/>
        <w:jc w:val="both"/>
        <w:rPr>
          <w:rFonts w:ascii="Times New Roman" w:hAnsi="Times New Roman" w:cs="Calibri"/>
          <w:sz w:val="22"/>
          <w:szCs w:val="22"/>
        </w:rPr>
      </w:pPr>
    </w:p>
    <w:p w:rsidR="000142C9" w:rsidRPr="000142C9" w:rsidRDefault="000142C9" w:rsidP="00045B3B">
      <w:pPr>
        <w:tabs>
          <w:tab w:val="left" w:pos="284"/>
          <w:tab w:val="left" w:pos="426"/>
        </w:tabs>
        <w:ind w:right="113"/>
        <w:jc w:val="both"/>
        <w:rPr>
          <w:rFonts w:ascii="Times New Roman" w:hAnsi="Times New Roman" w:cs="Calibri"/>
          <w:sz w:val="22"/>
          <w:szCs w:val="22"/>
        </w:rPr>
      </w:pPr>
    </w:p>
    <w:p w:rsidR="000142C9" w:rsidRPr="000142C9" w:rsidRDefault="000142C9" w:rsidP="00F45267">
      <w:pPr>
        <w:numPr>
          <w:ilvl w:val="0"/>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Interventi ammissibili</w:t>
      </w:r>
    </w:p>
    <w:p w:rsidR="000142C9" w:rsidRPr="000142C9" w:rsidRDefault="000142C9" w:rsidP="00045B3B">
      <w:pPr>
        <w:tabs>
          <w:tab w:val="left" w:pos="0"/>
          <w:tab w:val="left" w:pos="284"/>
        </w:tabs>
        <w:ind w:right="113"/>
        <w:contextualSpacing/>
        <w:jc w:val="both"/>
        <w:rPr>
          <w:rFonts w:ascii="Times New Roman" w:hAnsi="Times New Roman" w:cs="Calibri"/>
          <w:smallCaps/>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 xml:space="preserve">Descrizione interventi </w:t>
      </w:r>
    </w:p>
    <w:p w:rsidR="000142C9" w:rsidRPr="000142C9" w:rsidRDefault="000142C9" w:rsidP="00045B3B">
      <w:pPr>
        <w:tabs>
          <w:tab w:val="left" w:pos="0"/>
          <w:tab w:val="left" w:pos="284"/>
        </w:tabs>
        <w:ind w:right="113"/>
        <w:contextualSpacing/>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0142C9" w:rsidRPr="000142C9" w:rsidTr="006162F6">
        <w:trPr>
          <w:cantSplit/>
        </w:trPr>
        <w:tc>
          <w:tcPr>
            <w:tcW w:w="534" w:type="dxa"/>
            <w:shd w:val="clear" w:color="auto" w:fill="auto"/>
            <w:vAlign w:val="center"/>
          </w:tcPr>
          <w:p w:rsidR="000142C9" w:rsidRPr="000142C9" w:rsidRDefault="000142C9" w:rsidP="00F45267">
            <w:pPr>
              <w:numPr>
                <w:ilvl w:val="0"/>
                <w:numId w:val="159"/>
              </w:numPr>
              <w:spacing w:before="100" w:beforeAutospacing="1" w:after="100" w:afterAutospacing="1"/>
              <w:ind w:left="357" w:hanging="357"/>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xml:space="preserve">Realizzazione/acquisto, </w:t>
            </w:r>
            <w:r w:rsidRPr="004F6831">
              <w:rPr>
                <w:rFonts w:ascii="Times New Roman" w:hAnsi="Times New Roman" w:cs="Times New Roman"/>
                <w:sz w:val="22"/>
                <w:szCs w:val="22"/>
              </w:rPr>
              <w:t>ristrutturazione, ammodernamento di</w:t>
            </w:r>
            <w:r w:rsidRPr="000142C9">
              <w:rPr>
                <w:rFonts w:ascii="Times New Roman" w:hAnsi="Times New Roman" w:cs="Times New Roman"/>
                <w:sz w:val="22"/>
                <w:szCs w:val="22"/>
              </w:rPr>
              <w:t xml:space="preserve"> beni immobili per la lavorazione condizionamento, trasformazione, immagazzinamento commercializzazione, di prodotti agricoli</w:t>
            </w:r>
          </w:p>
        </w:tc>
      </w:tr>
      <w:tr w:rsidR="000142C9" w:rsidRPr="000142C9" w:rsidTr="006162F6">
        <w:trPr>
          <w:cantSplit/>
        </w:trPr>
        <w:tc>
          <w:tcPr>
            <w:tcW w:w="534" w:type="dxa"/>
            <w:shd w:val="clear" w:color="auto" w:fill="auto"/>
            <w:vAlign w:val="center"/>
          </w:tcPr>
          <w:p w:rsidR="000142C9" w:rsidRPr="000142C9" w:rsidRDefault="000142C9" w:rsidP="00F45267">
            <w:pPr>
              <w:numPr>
                <w:ilvl w:val="0"/>
                <w:numId w:val="159"/>
              </w:numPr>
              <w:ind w:left="357" w:hanging="357"/>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045B3B">
            <w:pPr>
              <w:rPr>
                <w:rFonts w:ascii="Times New Roman" w:hAnsi="Times New Roman" w:cs="Times New Roman"/>
                <w:sz w:val="22"/>
                <w:szCs w:val="22"/>
              </w:rPr>
            </w:pPr>
            <w:r w:rsidRPr="000142C9">
              <w:rPr>
                <w:rFonts w:ascii="Times New Roman" w:hAnsi="Times New Roman" w:cs="Times New Roman"/>
                <w:sz w:val="22"/>
                <w:szCs w:val="22"/>
              </w:rPr>
              <w:t>Acquisto di nuovi macchinari ed attrezzature, software (prodotti agricoli)</w:t>
            </w:r>
          </w:p>
        </w:tc>
      </w:tr>
      <w:tr w:rsidR="000142C9" w:rsidRPr="000142C9" w:rsidTr="006162F6">
        <w:trPr>
          <w:cantSplit/>
        </w:trPr>
        <w:tc>
          <w:tcPr>
            <w:tcW w:w="534" w:type="dxa"/>
            <w:shd w:val="clear" w:color="auto" w:fill="auto"/>
            <w:vAlign w:val="center"/>
          </w:tcPr>
          <w:p w:rsidR="000142C9" w:rsidRPr="000142C9" w:rsidRDefault="000142C9" w:rsidP="00F45267">
            <w:pPr>
              <w:numPr>
                <w:ilvl w:val="0"/>
                <w:numId w:val="159"/>
              </w:numPr>
              <w:spacing w:before="100" w:beforeAutospacing="1" w:after="100" w:afterAutospacing="1"/>
              <w:ind w:left="357" w:hanging="357"/>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A64E4F">
            <w:pPr>
              <w:rPr>
                <w:rFonts w:ascii="Times New Roman" w:hAnsi="Times New Roman" w:cs="Times New Roman"/>
                <w:sz w:val="22"/>
                <w:szCs w:val="22"/>
              </w:rPr>
            </w:pPr>
            <w:r w:rsidRPr="000142C9">
              <w:rPr>
                <w:rFonts w:ascii="Times New Roman" w:hAnsi="Times New Roman" w:cs="Times New Roman"/>
                <w:sz w:val="22"/>
                <w:szCs w:val="22"/>
              </w:rPr>
              <w:t xml:space="preserve">Realizzazione/acquisto, ristrutturazione, ammodernamento di beni immobili per la trasformazione di prodotti agricoli in non agricoli </w:t>
            </w:r>
          </w:p>
        </w:tc>
      </w:tr>
      <w:tr w:rsidR="000142C9" w:rsidRPr="000142C9" w:rsidTr="006162F6">
        <w:trPr>
          <w:cantSplit/>
        </w:trPr>
        <w:tc>
          <w:tcPr>
            <w:tcW w:w="534" w:type="dxa"/>
            <w:shd w:val="clear" w:color="auto" w:fill="auto"/>
            <w:vAlign w:val="center"/>
          </w:tcPr>
          <w:p w:rsidR="000142C9" w:rsidRPr="000142C9" w:rsidRDefault="000142C9" w:rsidP="00F45267">
            <w:pPr>
              <w:numPr>
                <w:ilvl w:val="0"/>
                <w:numId w:val="159"/>
              </w:numPr>
              <w:ind w:left="357" w:hanging="357"/>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045B3B">
            <w:pPr>
              <w:rPr>
                <w:rFonts w:ascii="Times New Roman" w:hAnsi="Times New Roman" w:cs="Times New Roman"/>
                <w:sz w:val="22"/>
                <w:szCs w:val="22"/>
              </w:rPr>
            </w:pPr>
            <w:r w:rsidRPr="000142C9">
              <w:rPr>
                <w:rFonts w:ascii="Times New Roman" w:hAnsi="Times New Roman" w:cs="Times New Roman"/>
                <w:sz w:val="22"/>
                <w:szCs w:val="22"/>
              </w:rPr>
              <w:t xml:space="preserve">Acquisto di nuovi macchinari ed attrezzature, software (trasformazione di prodotti agricoli in prodotti non agricoli) </w:t>
            </w:r>
          </w:p>
        </w:tc>
      </w:tr>
    </w:tbl>
    <w:p w:rsidR="000142C9" w:rsidRPr="000142C9" w:rsidRDefault="000142C9" w:rsidP="00045B3B">
      <w:pPr>
        <w:tabs>
          <w:tab w:val="left" w:pos="0"/>
          <w:tab w:val="left" w:pos="284"/>
        </w:tabs>
        <w:ind w:right="113"/>
        <w:contextualSpacing/>
        <w:jc w:val="both"/>
        <w:rPr>
          <w:rFonts w:ascii="Times New Roman" w:hAnsi="Times New Roman" w:cs="Calibri"/>
          <w:smallCaps/>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Condizioni di ammissibilità degli interventi</w:t>
      </w:r>
    </w:p>
    <w:p w:rsidR="000142C9" w:rsidRPr="000142C9" w:rsidRDefault="000142C9" w:rsidP="00045B3B">
      <w:pPr>
        <w:tabs>
          <w:tab w:val="left" w:pos="0"/>
          <w:tab w:val="left" w:pos="284"/>
        </w:tabs>
        <w:ind w:right="113"/>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0142C9" w:rsidRPr="000142C9" w:rsidTr="006162F6">
        <w:tc>
          <w:tcPr>
            <w:tcW w:w="534" w:type="dxa"/>
            <w:shd w:val="clear" w:color="auto" w:fill="auto"/>
            <w:vAlign w:val="center"/>
          </w:tcPr>
          <w:p w:rsidR="000142C9" w:rsidRPr="000142C9" w:rsidRDefault="000142C9" w:rsidP="00F45267">
            <w:pPr>
              <w:numPr>
                <w:ilvl w:val="0"/>
                <w:numId w:val="160"/>
              </w:numPr>
              <w:ind w:left="357" w:hanging="357"/>
              <w:contextualSpacing/>
              <w:jc w:val="both"/>
              <w:rPr>
                <w:rFonts w:ascii="Times New Roman" w:hAnsi="Times New Roman" w:cs="Calibri"/>
                <w:sz w:val="22"/>
                <w:szCs w:val="22"/>
              </w:rPr>
            </w:pPr>
          </w:p>
        </w:tc>
        <w:tc>
          <w:tcPr>
            <w:tcW w:w="9355" w:type="dxa"/>
            <w:shd w:val="clear" w:color="auto" w:fill="auto"/>
          </w:tcPr>
          <w:p w:rsidR="008B5B40" w:rsidRPr="00DF7BCA" w:rsidRDefault="008B5B40" w:rsidP="008B5B40">
            <w:pPr>
              <w:rPr>
                <w:rFonts w:ascii="Times New Roman" w:hAnsi="Times New Roman"/>
                <w:sz w:val="22"/>
                <w:szCs w:val="22"/>
              </w:rPr>
            </w:pPr>
            <w:r w:rsidRPr="00DF7BCA">
              <w:rPr>
                <w:rFonts w:ascii="Times New Roman" w:hAnsi="Times New Roman"/>
                <w:sz w:val="22"/>
                <w:szCs w:val="22"/>
              </w:rPr>
              <w:t>Gli interventi devono:</w:t>
            </w:r>
          </w:p>
          <w:p w:rsidR="008B5B40" w:rsidRPr="00DF7BCA" w:rsidRDefault="008B5B40" w:rsidP="008B5B40">
            <w:pPr>
              <w:numPr>
                <w:ilvl w:val="0"/>
                <w:numId w:val="155"/>
              </w:numPr>
              <w:ind w:left="600"/>
              <w:contextualSpacing/>
              <w:rPr>
                <w:rFonts w:ascii="Times New Roman" w:hAnsi="Times New Roman"/>
                <w:sz w:val="22"/>
                <w:szCs w:val="22"/>
              </w:rPr>
            </w:pPr>
            <w:r w:rsidRPr="00DF7BCA">
              <w:rPr>
                <w:rFonts w:ascii="Times New Roman" w:hAnsi="Times New Roman"/>
                <w:sz w:val="22"/>
                <w:szCs w:val="22"/>
              </w:rPr>
              <w:t>migliorare le prestazioni e la sostenibilità globali</w:t>
            </w:r>
            <w:r w:rsidR="00285335">
              <w:rPr>
                <w:rFonts w:ascii="Times New Roman" w:hAnsi="Times New Roman"/>
                <w:sz w:val="22"/>
                <w:szCs w:val="22"/>
              </w:rPr>
              <w:t xml:space="preserve"> dell’impresa</w:t>
            </w:r>
            <w:r w:rsidRPr="00DF7BCA">
              <w:rPr>
                <w:rFonts w:ascii="Times New Roman" w:hAnsi="Times New Roman"/>
                <w:sz w:val="22"/>
                <w:szCs w:val="22"/>
              </w:rPr>
              <w:t>.</w:t>
            </w:r>
          </w:p>
          <w:p w:rsidR="008B5B40" w:rsidRPr="00DF7BCA" w:rsidRDefault="008B5B40" w:rsidP="008B5B40">
            <w:pPr>
              <w:ind w:left="600"/>
              <w:rPr>
                <w:rFonts w:ascii="Times New Roman" w:hAnsi="Times New Roman"/>
                <w:sz w:val="22"/>
                <w:szCs w:val="22"/>
              </w:rPr>
            </w:pPr>
            <w:r w:rsidRPr="00DF7BCA">
              <w:rPr>
                <w:rFonts w:ascii="Times New Roman" w:hAnsi="Times New Roman"/>
                <w:sz w:val="22"/>
                <w:szCs w:val="22"/>
              </w:rPr>
              <w:t>Le imprese per beneficiare dell'aiuto devono dimostrare, attraverso la presentazione di un Piano d’Investimento Agroindustriale, che gli investimenti per i quali viene richiesto il contributo migliorano le prestazioni economiche dell'impresa.</w:t>
            </w:r>
          </w:p>
          <w:p w:rsidR="008B5B40" w:rsidRPr="00DF7BCA" w:rsidRDefault="008B5B40" w:rsidP="008B5B40">
            <w:pPr>
              <w:ind w:left="600"/>
              <w:rPr>
                <w:rFonts w:ascii="Times New Roman" w:hAnsi="Times New Roman"/>
                <w:sz w:val="22"/>
                <w:szCs w:val="22"/>
              </w:rPr>
            </w:pPr>
            <w:r w:rsidRPr="00DF7BCA">
              <w:rPr>
                <w:rFonts w:ascii="Times New Roman" w:hAnsi="Times New Roman"/>
                <w:sz w:val="22"/>
                <w:szCs w:val="22"/>
              </w:rPr>
              <w:t>Il miglioramento delle prestazioni dell’impresa si intende rispettato qualora l’</w:t>
            </w:r>
            <w:r>
              <w:rPr>
                <w:rFonts w:ascii="Times New Roman" w:hAnsi="Times New Roman"/>
                <w:sz w:val="22"/>
                <w:szCs w:val="22"/>
              </w:rPr>
              <w:t xml:space="preserve">investimento proposto consenta </w:t>
            </w:r>
            <w:r w:rsidRPr="00DF7BCA">
              <w:rPr>
                <w:rFonts w:ascii="Times New Roman" w:hAnsi="Times New Roman"/>
                <w:sz w:val="22"/>
                <w:szCs w:val="22"/>
              </w:rPr>
              <w:t>di migliorare i seguenti indici economici:</w:t>
            </w:r>
          </w:p>
          <w:p w:rsidR="008B5B40" w:rsidRPr="00DF7BCA" w:rsidRDefault="008B5B40" w:rsidP="008B5B40">
            <w:pPr>
              <w:ind w:left="600"/>
              <w:rPr>
                <w:rFonts w:ascii="Times New Roman" w:hAnsi="Times New Roman"/>
                <w:sz w:val="22"/>
                <w:szCs w:val="22"/>
              </w:rPr>
            </w:pPr>
            <w:r w:rsidRPr="00DF7BCA">
              <w:rPr>
                <w:rFonts w:ascii="Times New Roman" w:hAnsi="Times New Roman"/>
                <w:sz w:val="22"/>
                <w:szCs w:val="22"/>
              </w:rPr>
              <w:t>- R.O.I. (risultato operativo/capitale investito), per le ditte individuali, le società di persone e capitali;</w:t>
            </w:r>
          </w:p>
          <w:p w:rsidR="008B5B40" w:rsidRPr="00DF7BCA" w:rsidRDefault="008B5B40" w:rsidP="008B5B40">
            <w:pPr>
              <w:ind w:left="600"/>
              <w:rPr>
                <w:rFonts w:ascii="Times New Roman" w:hAnsi="Times New Roman"/>
                <w:sz w:val="22"/>
                <w:szCs w:val="22"/>
              </w:rPr>
            </w:pPr>
            <w:r w:rsidRPr="00DF7BCA">
              <w:rPr>
                <w:rFonts w:ascii="Times New Roman" w:hAnsi="Times New Roman"/>
                <w:sz w:val="22"/>
                <w:szCs w:val="22"/>
              </w:rPr>
              <w:t>- Valore aggiunto (valore della produzione - consumi netti) per le società cooperative e loro consorzi.</w:t>
            </w:r>
          </w:p>
          <w:p w:rsidR="008B5B40" w:rsidRPr="00DF7BCA" w:rsidRDefault="008B5B40" w:rsidP="008B5B40">
            <w:pPr>
              <w:ind w:left="600"/>
              <w:rPr>
                <w:rFonts w:ascii="Times New Roman" w:hAnsi="Times New Roman"/>
                <w:sz w:val="22"/>
                <w:szCs w:val="22"/>
              </w:rPr>
            </w:pPr>
            <w:r w:rsidRPr="00DF7BCA">
              <w:rPr>
                <w:rFonts w:ascii="Times New Roman" w:hAnsi="Times New Roman"/>
                <w:sz w:val="22"/>
                <w:szCs w:val="22"/>
              </w:rPr>
              <w:t>Il confronto viene fatto prendendo in considerazione l’indice medio risultante dagli ultimi tre bilanci approvati con l’indice medio previsionale riferito ai tre anni successivi la conclusione dell’investimento.</w:t>
            </w:r>
          </w:p>
          <w:p w:rsidR="008B5B40" w:rsidRPr="00DF7BCA" w:rsidRDefault="008B5B40" w:rsidP="008B5B40">
            <w:pPr>
              <w:ind w:left="600"/>
              <w:rPr>
                <w:rFonts w:ascii="Times New Roman" w:hAnsi="Times New Roman"/>
                <w:sz w:val="22"/>
                <w:szCs w:val="22"/>
              </w:rPr>
            </w:pPr>
            <w:r w:rsidRPr="00DF7BCA">
              <w:rPr>
                <w:rFonts w:ascii="Times New Roman" w:hAnsi="Times New Roman"/>
                <w:sz w:val="22"/>
                <w:szCs w:val="22"/>
              </w:rPr>
              <w:t>Per imprese di nuova costituzione, quindi prive di bilanci approvati, il confronto riguarderà dati previsionali.</w:t>
            </w:r>
          </w:p>
          <w:p w:rsidR="008B5B40" w:rsidRPr="00DF7BCA" w:rsidRDefault="008B5B40" w:rsidP="008B5B40">
            <w:pPr>
              <w:ind w:left="600"/>
              <w:rPr>
                <w:rFonts w:ascii="Times New Roman" w:hAnsi="Times New Roman"/>
                <w:sz w:val="22"/>
                <w:szCs w:val="22"/>
              </w:rPr>
            </w:pPr>
            <w:r w:rsidRPr="00DF7BCA">
              <w:rPr>
                <w:rFonts w:ascii="Times New Roman" w:hAnsi="Times New Roman"/>
                <w:sz w:val="22"/>
                <w:szCs w:val="22"/>
              </w:rPr>
              <w:t>Nel caso di costituzione di una nuova società derivante dall’accorpamento di più imprese sarà considerato l’indice medio delle singole imprese antecedenti l’operazione di fusione.</w:t>
            </w:r>
          </w:p>
          <w:p w:rsidR="008B5B40" w:rsidRPr="00DF7BCA" w:rsidRDefault="008B5B40" w:rsidP="008B5B40">
            <w:pPr>
              <w:ind w:left="600"/>
              <w:rPr>
                <w:rFonts w:ascii="Times New Roman" w:hAnsi="Times New Roman"/>
                <w:sz w:val="22"/>
                <w:szCs w:val="22"/>
              </w:rPr>
            </w:pPr>
            <w:r w:rsidRPr="00DF7BCA">
              <w:rPr>
                <w:rFonts w:ascii="Times New Roman" w:hAnsi="Times New Roman"/>
                <w:sz w:val="22"/>
                <w:szCs w:val="22"/>
              </w:rPr>
              <w:t>Nel caso gli interventi previsti, per loro natura, non portino ad assicurare un incremento di tali parametri economici, il rendimento globale dell’operazione si considera migliorato quando la prevalenza, in termini di spesa, d</w:t>
            </w:r>
            <w:r>
              <w:rPr>
                <w:rFonts w:ascii="Times New Roman" w:hAnsi="Times New Roman"/>
                <w:sz w:val="22"/>
                <w:szCs w:val="22"/>
              </w:rPr>
              <w:t xml:space="preserve">egli investimenti determina il </w:t>
            </w:r>
            <w:r w:rsidRPr="00DF7BCA">
              <w:rPr>
                <w:rFonts w:ascii="Times New Roman" w:hAnsi="Times New Roman"/>
                <w:sz w:val="22"/>
                <w:szCs w:val="22"/>
              </w:rPr>
              <w:t>conseguimento di almeno uno dei seguenti obiettivi:</w:t>
            </w:r>
          </w:p>
          <w:p w:rsidR="008B5B40" w:rsidRPr="00DF7BCA" w:rsidRDefault="008B5B40" w:rsidP="008B5B40">
            <w:pPr>
              <w:ind w:left="600"/>
              <w:rPr>
                <w:rFonts w:ascii="Times New Roman" w:hAnsi="Times New Roman"/>
                <w:sz w:val="22"/>
                <w:szCs w:val="22"/>
              </w:rPr>
            </w:pPr>
            <w:r w:rsidRPr="00DF7BCA">
              <w:rPr>
                <w:rFonts w:ascii="Times New Roman" w:hAnsi="Times New Roman"/>
                <w:sz w:val="22"/>
                <w:szCs w:val="22"/>
              </w:rPr>
              <w:t>- incremento della quota di energia rinnovabile;</w:t>
            </w:r>
          </w:p>
          <w:p w:rsidR="008B5B40" w:rsidRPr="00DF7BCA" w:rsidRDefault="008B5B40" w:rsidP="008B5B40">
            <w:pPr>
              <w:ind w:left="600"/>
              <w:rPr>
                <w:rFonts w:ascii="Times New Roman" w:hAnsi="Times New Roman"/>
                <w:sz w:val="22"/>
                <w:szCs w:val="22"/>
              </w:rPr>
            </w:pPr>
            <w:r w:rsidRPr="00DF7BCA">
              <w:rPr>
                <w:rFonts w:ascii="Times New Roman" w:hAnsi="Times New Roman"/>
                <w:sz w:val="22"/>
                <w:szCs w:val="22"/>
              </w:rPr>
              <w:t>- miglioramento qualità acque reflue;</w:t>
            </w:r>
          </w:p>
          <w:p w:rsidR="008B5B40" w:rsidRPr="00DF7BCA" w:rsidRDefault="008B5B40" w:rsidP="008B5B40">
            <w:pPr>
              <w:ind w:left="600"/>
              <w:rPr>
                <w:rFonts w:ascii="Times New Roman" w:hAnsi="Times New Roman"/>
                <w:sz w:val="22"/>
                <w:szCs w:val="22"/>
              </w:rPr>
            </w:pPr>
            <w:r w:rsidRPr="00DF7BCA">
              <w:rPr>
                <w:rFonts w:ascii="Times New Roman" w:hAnsi="Times New Roman"/>
                <w:sz w:val="22"/>
                <w:szCs w:val="22"/>
              </w:rPr>
              <w:t>- salvaguardia della salute pubblica e degli operatori in relazione agli interventi di bonifica dall’amianto.</w:t>
            </w:r>
          </w:p>
          <w:p w:rsidR="000142C9" w:rsidRPr="000142C9" w:rsidRDefault="000142C9" w:rsidP="00F45267">
            <w:pPr>
              <w:numPr>
                <w:ilvl w:val="0"/>
                <w:numId w:val="155"/>
              </w:numPr>
              <w:ind w:left="600"/>
              <w:contextualSpacing/>
              <w:jc w:val="both"/>
              <w:rPr>
                <w:rFonts w:ascii="Times New Roman" w:hAnsi="Times New Roman" w:cs="Times New Roman"/>
                <w:sz w:val="22"/>
                <w:szCs w:val="22"/>
              </w:rPr>
            </w:pPr>
            <w:r w:rsidRPr="000142C9">
              <w:rPr>
                <w:rFonts w:ascii="Times New Roman" w:hAnsi="Times New Roman" w:cs="Times New Roman"/>
                <w:sz w:val="22"/>
                <w:szCs w:val="22"/>
              </w:rPr>
              <w:t>essere realizzati nell’ambito territoriale del GAL Prealpi e Dolomiti.</w:t>
            </w:r>
          </w:p>
          <w:p w:rsidR="000142C9" w:rsidRPr="000142C9" w:rsidRDefault="000142C9" w:rsidP="00F45267">
            <w:pPr>
              <w:numPr>
                <w:ilvl w:val="0"/>
                <w:numId w:val="155"/>
              </w:numPr>
              <w:ind w:left="600"/>
              <w:contextualSpacing/>
              <w:jc w:val="both"/>
              <w:rPr>
                <w:rFonts w:ascii="Times New Roman" w:hAnsi="Times New Roman" w:cs="Times New Roman"/>
                <w:sz w:val="22"/>
                <w:szCs w:val="22"/>
              </w:rPr>
            </w:pPr>
            <w:r w:rsidRPr="000142C9">
              <w:rPr>
                <w:rFonts w:ascii="Times New Roman" w:hAnsi="Times New Roman" w:cs="Times New Roman"/>
                <w:sz w:val="22"/>
                <w:szCs w:val="22"/>
              </w:rPr>
              <w:t>rispettare le normative comunitarie e nazionali di settore</w:t>
            </w:r>
          </w:p>
        </w:tc>
      </w:tr>
      <w:tr w:rsidR="000142C9" w:rsidRPr="000142C9" w:rsidTr="006162F6">
        <w:tc>
          <w:tcPr>
            <w:tcW w:w="534" w:type="dxa"/>
            <w:shd w:val="clear" w:color="auto" w:fill="auto"/>
            <w:vAlign w:val="center"/>
          </w:tcPr>
          <w:p w:rsidR="000142C9" w:rsidRPr="000142C9" w:rsidRDefault="000142C9" w:rsidP="00F45267">
            <w:pPr>
              <w:numPr>
                <w:ilvl w:val="0"/>
                <w:numId w:val="160"/>
              </w:numPr>
              <w:ind w:left="357" w:right="113" w:hanging="357"/>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Gli impianti per la produzione di energia da fonti rinnovabili devono soddisfare unicamente il fabbisogno energetico del beneficiario e la loro capacità produttiva non deve superare il consumo medio annuo dell’impresa agroalimentare</w:t>
            </w:r>
          </w:p>
        </w:tc>
      </w:tr>
      <w:tr w:rsidR="000142C9" w:rsidRPr="000142C9" w:rsidTr="006162F6">
        <w:tc>
          <w:tcPr>
            <w:tcW w:w="534" w:type="dxa"/>
            <w:shd w:val="clear" w:color="auto" w:fill="auto"/>
            <w:vAlign w:val="center"/>
          </w:tcPr>
          <w:p w:rsidR="000142C9" w:rsidRPr="000142C9" w:rsidRDefault="000142C9" w:rsidP="00F45267">
            <w:pPr>
              <w:numPr>
                <w:ilvl w:val="0"/>
                <w:numId w:val="160"/>
              </w:numPr>
              <w:ind w:left="357" w:right="113" w:hanging="357"/>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Gli investimenti in impianti, la cui finalità principale sia la produzione di elettricità a partire dalla biomassa, sono ammissibili agli aiuti purché sia utilizzata una percentuale minima di energia termica, pari al 40% di quella prodotta</w:t>
            </w:r>
          </w:p>
        </w:tc>
      </w:tr>
      <w:tr w:rsidR="000142C9" w:rsidRPr="000142C9" w:rsidTr="006162F6">
        <w:tc>
          <w:tcPr>
            <w:tcW w:w="534" w:type="dxa"/>
            <w:shd w:val="clear" w:color="auto" w:fill="auto"/>
            <w:vAlign w:val="center"/>
          </w:tcPr>
          <w:p w:rsidR="000142C9" w:rsidRPr="000142C9" w:rsidRDefault="000142C9" w:rsidP="00F45267">
            <w:pPr>
              <w:numPr>
                <w:ilvl w:val="0"/>
                <w:numId w:val="160"/>
              </w:numPr>
              <w:ind w:left="357" w:right="113" w:hanging="357"/>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Gli impianti di sola produzione di energia termica devono rispettare un'efficienza di conversione non inferiore all'85%, in coerenza con le norme nazionali di settore</w:t>
            </w:r>
          </w:p>
        </w:tc>
      </w:tr>
      <w:tr w:rsidR="000142C9" w:rsidRPr="000142C9" w:rsidTr="006162F6">
        <w:tc>
          <w:tcPr>
            <w:tcW w:w="534" w:type="dxa"/>
            <w:shd w:val="clear" w:color="auto" w:fill="auto"/>
            <w:vAlign w:val="center"/>
          </w:tcPr>
          <w:p w:rsidR="000142C9" w:rsidRPr="000142C9" w:rsidRDefault="000142C9" w:rsidP="00F45267">
            <w:pPr>
              <w:numPr>
                <w:ilvl w:val="0"/>
                <w:numId w:val="160"/>
              </w:numPr>
              <w:ind w:left="357" w:right="113" w:hanging="357"/>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L'ammissibilità degli investimenti rispetta le limitazioni di intervento dettate dalle disposizioni delle OCM e dagli orientamenti regionali in materia di complementarietà contenuti nel capitolo 14 del Programma di Sviluppo Rurale 2014-2020.</w:t>
            </w:r>
          </w:p>
        </w:tc>
      </w:tr>
      <w:tr w:rsidR="000142C9" w:rsidRPr="000142C9" w:rsidTr="006162F6">
        <w:tc>
          <w:tcPr>
            <w:tcW w:w="534" w:type="dxa"/>
            <w:shd w:val="clear" w:color="auto" w:fill="auto"/>
            <w:vAlign w:val="center"/>
          </w:tcPr>
          <w:p w:rsidR="000142C9" w:rsidRPr="000142C9" w:rsidRDefault="000142C9" w:rsidP="00F45267">
            <w:pPr>
              <w:numPr>
                <w:ilvl w:val="0"/>
                <w:numId w:val="160"/>
              </w:numPr>
              <w:ind w:left="357" w:right="113" w:hanging="357"/>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4F6831">
            <w:pPr>
              <w:jc w:val="both"/>
              <w:rPr>
                <w:rFonts w:ascii="Times New Roman" w:hAnsi="Times New Roman" w:cs="Times New Roman"/>
                <w:sz w:val="22"/>
                <w:szCs w:val="22"/>
              </w:rPr>
            </w:pPr>
            <w:r w:rsidRPr="000142C9">
              <w:rPr>
                <w:rFonts w:ascii="Times New Roman" w:hAnsi="Times New Roman" w:cs="Times New Roman"/>
                <w:sz w:val="22"/>
                <w:szCs w:val="22"/>
              </w:rPr>
              <w:t>Deve essere assicurato il rispetto dei limiti di spesa minimi indicati al paragrafo 4.3</w:t>
            </w:r>
            <w:r w:rsidR="004F6831">
              <w:rPr>
                <w:rFonts w:ascii="Times New Roman" w:hAnsi="Times New Roman" w:cs="Times New Roman"/>
                <w:sz w:val="22"/>
                <w:szCs w:val="22"/>
              </w:rPr>
              <w:t>.</w:t>
            </w:r>
          </w:p>
        </w:tc>
      </w:tr>
      <w:tr w:rsidR="000142C9" w:rsidRPr="000142C9" w:rsidTr="006162F6">
        <w:tc>
          <w:tcPr>
            <w:tcW w:w="534" w:type="dxa"/>
            <w:shd w:val="clear" w:color="auto" w:fill="auto"/>
            <w:vAlign w:val="center"/>
          </w:tcPr>
          <w:p w:rsidR="000142C9" w:rsidRPr="000142C9" w:rsidRDefault="000142C9" w:rsidP="00F45267">
            <w:pPr>
              <w:numPr>
                <w:ilvl w:val="0"/>
                <w:numId w:val="160"/>
              </w:numPr>
              <w:ind w:left="357" w:right="113" w:hanging="357"/>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51741C">
            <w:pPr>
              <w:jc w:val="both"/>
              <w:rPr>
                <w:rFonts w:ascii="Times New Roman" w:hAnsi="Times New Roman" w:cs="Times New Roman"/>
                <w:sz w:val="22"/>
                <w:szCs w:val="22"/>
              </w:rPr>
            </w:pPr>
            <w:r w:rsidRPr="000142C9">
              <w:rPr>
                <w:rFonts w:ascii="Times New Roman" w:hAnsi="Times New Roman" w:cs="Times New Roman"/>
                <w:sz w:val="22"/>
                <w:szCs w:val="22"/>
              </w:rPr>
              <w:t xml:space="preserve">Le condizioni di ammissibilità degli interventi di cui alle </w:t>
            </w:r>
            <w:r w:rsidRPr="00C83700">
              <w:rPr>
                <w:rFonts w:ascii="Times New Roman" w:hAnsi="Times New Roman" w:cs="Times New Roman"/>
                <w:sz w:val="22"/>
                <w:szCs w:val="22"/>
              </w:rPr>
              <w:t xml:space="preserve">lettere a), b), c), d), </w:t>
            </w:r>
            <w:r w:rsidR="0051741C" w:rsidRPr="00C83700">
              <w:rPr>
                <w:rFonts w:ascii="Times New Roman" w:hAnsi="Times New Roman" w:cs="Times New Roman"/>
                <w:sz w:val="22"/>
                <w:szCs w:val="22"/>
              </w:rPr>
              <w:t xml:space="preserve">e </w:t>
            </w:r>
            <w:r w:rsidRPr="00C83700">
              <w:rPr>
                <w:rFonts w:ascii="Times New Roman" w:hAnsi="Times New Roman" w:cs="Times New Roman"/>
                <w:sz w:val="22"/>
                <w:szCs w:val="22"/>
              </w:rPr>
              <w:t>e) devono</w:t>
            </w:r>
            <w:r w:rsidRPr="000142C9">
              <w:rPr>
                <w:rFonts w:ascii="Times New Roman" w:hAnsi="Times New Roman" w:cs="Times New Roman"/>
                <w:sz w:val="22"/>
                <w:szCs w:val="22"/>
              </w:rPr>
              <w:t xml:space="preserve"> essere mantenute fino al termine previsto per la conclusione delle operazioni finanziate.</w:t>
            </w:r>
          </w:p>
        </w:tc>
      </w:tr>
      <w:tr w:rsidR="000142C9" w:rsidRPr="000142C9" w:rsidTr="006162F6">
        <w:tc>
          <w:tcPr>
            <w:tcW w:w="534" w:type="dxa"/>
            <w:shd w:val="clear" w:color="auto" w:fill="auto"/>
            <w:vAlign w:val="center"/>
          </w:tcPr>
          <w:p w:rsidR="000142C9" w:rsidRPr="000142C9" w:rsidRDefault="000142C9" w:rsidP="00F45267">
            <w:pPr>
              <w:numPr>
                <w:ilvl w:val="0"/>
                <w:numId w:val="160"/>
              </w:numPr>
              <w:ind w:left="357" w:right="113" w:hanging="357"/>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Non sono ammissibili:</w:t>
            </w:r>
          </w:p>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xml:space="preserve">investimenti volti alla produzione di biocarburanti o energia da fonti rinnovabili nel caso in cui tali investimenti siano </w:t>
            </w:r>
            <w:r w:rsidRPr="000142C9">
              <w:rPr>
                <w:rFonts w:ascii="Times New Roman" w:hAnsi="Times New Roman" w:cs="Calibri"/>
                <w:sz w:val="22"/>
                <w:szCs w:val="22"/>
              </w:rPr>
              <w:t xml:space="preserve">connessi alla trasformazione dei prodotti agricoli in prodotti non agricoli </w:t>
            </w:r>
          </w:p>
        </w:tc>
      </w:tr>
    </w:tbl>
    <w:p w:rsidR="008076C6" w:rsidRDefault="008076C6" w:rsidP="00045B3B">
      <w:pPr>
        <w:tabs>
          <w:tab w:val="left" w:pos="0"/>
          <w:tab w:val="left" w:pos="284"/>
        </w:tabs>
        <w:ind w:right="113"/>
        <w:jc w:val="both"/>
        <w:rPr>
          <w:rFonts w:ascii="Times New Roman" w:hAnsi="Times New Roman" w:cs="Calibri"/>
          <w:smallCaps/>
          <w:sz w:val="22"/>
          <w:szCs w:val="22"/>
        </w:rPr>
      </w:pPr>
    </w:p>
    <w:p w:rsidR="008076C6" w:rsidRDefault="008076C6">
      <w:pPr>
        <w:rPr>
          <w:rFonts w:ascii="Times New Roman" w:hAnsi="Times New Roman" w:cs="Calibri"/>
          <w:smallCaps/>
          <w:sz w:val="22"/>
          <w:szCs w:val="22"/>
        </w:rPr>
      </w:pPr>
      <w:r>
        <w:rPr>
          <w:rFonts w:ascii="Times New Roman" w:hAnsi="Times New Roman" w:cs="Calibri"/>
          <w:smallCaps/>
          <w:sz w:val="22"/>
          <w:szCs w:val="22"/>
        </w:rPr>
        <w:br w:type="page"/>
      </w: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lastRenderedPageBreak/>
        <w:t>Impegni a carico dei beneficiari</w:t>
      </w:r>
    </w:p>
    <w:p w:rsidR="000142C9" w:rsidRPr="000142C9" w:rsidRDefault="000142C9" w:rsidP="00045B3B">
      <w:pPr>
        <w:tabs>
          <w:tab w:val="left" w:pos="0"/>
          <w:tab w:val="left" w:pos="284"/>
        </w:tabs>
        <w:ind w:right="113"/>
        <w:jc w:val="both"/>
        <w:rPr>
          <w:rFonts w:ascii="Times New Roman" w:hAnsi="Times New Roman" w:cs="Calibri"/>
          <w:b/>
          <w:sz w:val="22"/>
          <w:szCs w:val="22"/>
        </w:rPr>
      </w:pPr>
    </w:p>
    <w:tbl>
      <w:tblPr>
        <w:tblW w:w="985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3"/>
        <w:gridCol w:w="9321"/>
      </w:tblGrid>
      <w:tr w:rsidR="000142C9" w:rsidRPr="000142C9" w:rsidTr="006162F6">
        <w:trPr>
          <w:cantSplit/>
        </w:trPr>
        <w:tc>
          <w:tcPr>
            <w:tcW w:w="533" w:type="dxa"/>
            <w:shd w:val="clear" w:color="auto" w:fill="auto"/>
            <w:vAlign w:val="center"/>
          </w:tcPr>
          <w:p w:rsidR="000142C9" w:rsidRPr="000142C9" w:rsidRDefault="000142C9" w:rsidP="00F45267">
            <w:pPr>
              <w:numPr>
                <w:ilvl w:val="0"/>
                <w:numId w:val="161"/>
              </w:numPr>
              <w:spacing w:before="100" w:beforeAutospacing="1" w:after="100" w:afterAutospacing="1"/>
              <w:ind w:left="357" w:hanging="357"/>
              <w:contextualSpacing/>
              <w:jc w:val="both"/>
              <w:rPr>
                <w:rFonts w:ascii="Times New Roman" w:hAnsi="Times New Roman" w:cs="Calibri"/>
                <w:sz w:val="22"/>
                <w:szCs w:val="22"/>
              </w:rPr>
            </w:pPr>
          </w:p>
        </w:tc>
        <w:tc>
          <w:tcPr>
            <w:tcW w:w="9321"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Per i tre anni successivi dalla data di conclusione dell’operazione e presentazione della richiesta di saldo, i beneficiari devono acquisire almeno il 70% delle materie prime agricole da trasformare e commercializzare da aziende agricole attive nella produzione primaria o dai soggetti di cui ai punti 1) e 2) del criterio di selezione 1.1 “Imprenditori agricoli connessi con l’industria di trasformazione” di cui al successivo paragrafo 5.1 - Criteri di priorità e punteggi. Per il settore della zootecnia da carne il valore verrà calcolato tenuto conto delle quantità di materia prima che i macelli acquistano direttamente dalle aziende agricole attive nella produzione primaria.</w:t>
            </w:r>
          </w:p>
        </w:tc>
      </w:tr>
      <w:tr w:rsidR="000142C9" w:rsidRPr="000142C9" w:rsidTr="006162F6">
        <w:trPr>
          <w:cantSplit/>
        </w:trPr>
        <w:tc>
          <w:tcPr>
            <w:tcW w:w="533" w:type="dxa"/>
            <w:shd w:val="clear" w:color="auto" w:fill="auto"/>
            <w:vAlign w:val="center"/>
          </w:tcPr>
          <w:p w:rsidR="000142C9" w:rsidRPr="000142C9" w:rsidRDefault="000142C9" w:rsidP="00F45267">
            <w:pPr>
              <w:numPr>
                <w:ilvl w:val="0"/>
                <w:numId w:val="161"/>
              </w:numPr>
              <w:ind w:left="357" w:right="113" w:hanging="357"/>
              <w:contextualSpacing/>
              <w:jc w:val="both"/>
              <w:rPr>
                <w:rFonts w:ascii="Times New Roman" w:hAnsi="Times New Roman" w:cs="Calibri"/>
                <w:sz w:val="22"/>
                <w:szCs w:val="22"/>
              </w:rPr>
            </w:pPr>
          </w:p>
        </w:tc>
        <w:tc>
          <w:tcPr>
            <w:tcW w:w="9321"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le iniziative e gli strumenti informativi attivati nell’ambito e a supporto degli interventi finanziati, anche in relazione agli eventuali obblighi specifici di informazione a carico dei soggetti beneficiari (cartelloni e targhe informative, materiali e supporti informativi….), sono  realizzati secondo le disposizioni previste dalle apposite Linee guida regionali;</w:t>
            </w:r>
          </w:p>
        </w:tc>
      </w:tr>
    </w:tbl>
    <w:p w:rsidR="000142C9" w:rsidRDefault="000142C9" w:rsidP="00045B3B">
      <w:pPr>
        <w:tabs>
          <w:tab w:val="left" w:pos="0"/>
          <w:tab w:val="left" w:pos="284"/>
        </w:tabs>
        <w:ind w:right="113"/>
        <w:jc w:val="both"/>
        <w:rPr>
          <w:rFonts w:ascii="Times New Roman" w:hAnsi="Times New Roman" w:cs="Calibri"/>
          <w:smallCaps/>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Vincoli e durata degli impegni</w:t>
      </w:r>
    </w:p>
    <w:p w:rsidR="000142C9" w:rsidRPr="000142C9" w:rsidRDefault="000142C9" w:rsidP="00045B3B">
      <w:pPr>
        <w:tabs>
          <w:tab w:val="left" w:pos="0"/>
          <w:tab w:val="left" w:pos="284"/>
        </w:tabs>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9628"/>
      </w:tblGrid>
      <w:tr w:rsidR="000142C9" w:rsidRPr="000142C9" w:rsidTr="006162F6">
        <w:tc>
          <w:tcPr>
            <w:tcW w:w="5000" w:type="pct"/>
            <w:shd w:val="clear" w:color="auto" w:fill="FFFFFF"/>
            <w:vAlign w:val="center"/>
          </w:tcPr>
          <w:p w:rsidR="000142C9" w:rsidRPr="000142C9" w:rsidRDefault="000142C9" w:rsidP="00045B3B">
            <w:pPr>
              <w:tabs>
                <w:tab w:val="left" w:pos="284"/>
                <w:tab w:val="left" w:pos="426"/>
              </w:tabs>
              <w:ind w:right="113"/>
              <w:jc w:val="both"/>
              <w:rPr>
                <w:rFonts w:ascii="Times New Roman" w:hAnsi="Times New Roman" w:cs="Times New Roman"/>
                <w:sz w:val="22"/>
                <w:szCs w:val="22"/>
              </w:rPr>
            </w:pPr>
            <w:r w:rsidRPr="000142C9">
              <w:rPr>
                <w:rFonts w:ascii="Times New Roman" w:hAnsi="Times New Roman" w:cs="Times New Roman"/>
                <w:sz w:val="22"/>
                <w:szCs w:val="22"/>
              </w:rPr>
              <w:t>A partire dal pagamento del saldo al beneficiario, deve essere rispettato un periodo di stabilità dell’operazione, secondo quanto previsto alla sezione II, paragrafo 2.8.1 degli Indirizzi procedurali generali del PSR di durata pari a:</w:t>
            </w:r>
          </w:p>
          <w:p w:rsidR="000142C9" w:rsidRPr="000142C9" w:rsidRDefault="000142C9" w:rsidP="00045B3B">
            <w:pPr>
              <w:tabs>
                <w:tab w:val="left" w:pos="284"/>
                <w:tab w:val="left" w:pos="426"/>
              </w:tabs>
              <w:ind w:right="113"/>
              <w:jc w:val="both"/>
              <w:rPr>
                <w:rFonts w:ascii="Times New Roman" w:hAnsi="Times New Roman" w:cs="Times New Roman"/>
                <w:sz w:val="22"/>
                <w:szCs w:val="22"/>
              </w:rPr>
            </w:pPr>
            <w:r w:rsidRPr="000142C9">
              <w:rPr>
                <w:rFonts w:ascii="Times New Roman" w:hAnsi="Times New Roman" w:cs="Times New Roman"/>
                <w:sz w:val="22"/>
                <w:szCs w:val="22"/>
              </w:rPr>
              <w:t>5 anni per gli investimenti in infrastrutture e investimenti produttivi;</w:t>
            </w:r>
          </w:p>
          <w:p w:rsidR="000142C9" w:rsidRPr="000142C9" w:rsidRDefault="000142C9" w:rsidP="00045B3B">
            <w:pPr>
              <w:tabs>
                <w:tab w:val="left" w:pos="284"/>
                <w:tab w:val="left" w:pos="426"/>
              </w:tabs>
              <w:ind w:right="113"/>
              <w:jc w:val="both"/>
              <w:rPr>
                <w:rFonts w:ascii="Times New Roman" w:hAnsi="Times New Roman" w:cs="Times New Roman"/>
                <w:sz w:val="22"/>
                <w:szCs w:val="22"/>
              </w:rPr>
            </w:pPr>
            <w:r w:rsidRPr="000142C9">
              <w:rPr>
                <w:rFonts w:ascii="Times New Roman" w:hAnsi="Times New Roman" w:cs="Times New Roman"/>
                <w:sz w:val="22"/>
                <w:szCs w:val="22"/>
              </w:rPr>
              <w:t>3 anni per investimenti produttivi in dotazioni/attrezzature o per investimenti non produttivi</w:t>
            </w:r>
          </w:p>
        </w:tc>
      </w:tr>
    </w:tbl>
    <w:p w:rsidR="00C83700" w:rsidRPr="000142C9" w:rsidRDefault="00C83700" w:rsidP="00045B3B">
      <w:pPr>
        <w:tabs>
          <w:tab w:val="left" w:pos="0"/>
          <w:tab w:val="left" w:pos="284"/>
        </w:tabs>
        <w:ind w:right="113"/>
        <w:jc w:val="both"/>
        <w:rPr>
          <w:rFonts w:ascii="Times New Roman" w:hAnsi="Times New Roman" w:cs="Calibri"/>
          <w:smallCaps/>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Spese ammissibili</w:t>
      </w:r>
    </w:p>
    <w:p w:rsidR="000142C9" w:rsidRPr="000142C9" w:rsidRDefault="000142C9" w:rsidP="00045B3B">
      <w:pPr>
        <w:tabs>
          <w:tab w:val="left" w:pos="0"/>
          <w:tab w:val="left" w:pos="284"/>
        </w:tabs>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22"/>
        <w:gridCol w:w="9106"/>
      </w:tblGrid>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2"/>
              </w:numPr>
              <w:spacing w:before="100" w:beforeAutospacing="1" w:after="100" w:afterAutospacing="1"/>
              <w:ind w:left="357" w:hanging="357"/>
              <w:contextualSpacing/>
              <w:jc w:val="center"/>
              <w:rPr>
                <w:rFonts w:ascii="Times New Roman" w:hAnsi="Times New Roman" w:cs="Calibri"/>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63030A" w:rsidRDefault="000142C9" w:rsidP="00045B3B">
            <w:pPr>
              <w:jc w:val="both"/>
              <w:rPr>
                <w:rFonts w:ascii="Times New Roman" w:eastAsia="Calibri" w:hAnsi="Times New Roman" w:cs="Calibri"/>
                <w:sz w:val="22"/>
                <w:szCs w:val="22"/>
                <w:lang w:eastAsia="en-US"/>
              </w:rPr>
            </w:pPr>
            <w:r w:rsidRPr="0063030A">
              <w:rPr>
                <w:rFonts w:ascii="Times New Roman" w:eastAsia="Calibri" w:hAnsi="Times New Roman" w:cs="Calibri"/>
                <w:sz w:val="22"/>
                <w:szCs w:val="22"/>
                <w:lang w:eastAsia="en-US"/>
              </w:rPr>
              <w:t>Costruzione, acquisto, ammodernamento di immobili per la lavorazione condizionamento, trasformazione, immagazzinamento commercializzazione, di prodotti agricoli: sono ammissibili le spese per le opere edili e l’impiantistica (impianti termoidraulici, elettrici, ecc.) necessaria ad assicurare l’agibilità del bene</w:t>
            </w:r>
            <w:r w:rsidR="0051741C">
              <w:rPr>
                <w:rFonts w:ascii="Times New Roman" w:eastAsia="Calibri" w:hAnsi="Times New Roman" w:cs="Calibri"/>
                <w:sz w:val="22"/>
                <w:szCs w:val="22"/>
                <w:lang w:eastAsia="en-US"/>
              </w:rPr>
              <w:t xml:space="preserve">. </w:t>
            </w:r>
            <w:r w:rsidRPr="0063030A">
              <w:rPr>
                <w:rFonts w:ascii="Times New Roman" w:eastAsia="Calibri" w:hAnsi="Times New Roman" w:cs="Calibri"/>
                <w:sz w:val="22"/>
                <w:szCs w:val="22"/>
                <w:lang w:eastAsia="en-US"/>
              </w:rPr>
              <w:t xml:space="preserve">Sono ammessi gli interventi rivolti alla realizzazione di spacci aziendali e di punti espositivi direttamente connessi all'attività di vendita di prodotti agricoli provenienti esclusivamente dalla trasformazione effettuata nella propria azienda e/o in aziende associate/collegate (ai sensi DM 18/4/2005) ed ubicati esclusivamente nelle sedi di produzione </w:t>
            </w:r>
          </w:p>
          <w:p w:rsidR="000142C9" w:rsidRPr="0063030A" w:rsidRDefault="000142C9" w:rsidP="003D28F5">
            <w:pPr>
              <w:jc w:val="both"/>
              <w:rPr>
                <w:rFonts w:ascii="Times New Roman" w:eastAsia="Calibri" w:hAnsi="Times New Roman" w:cs="Calibri"/>
                <w:sz w:val="22"/>
                <w:szCs w:val="22"/>
                <w:lang w:eastAsia="en-US"/>
              </w:rPr>
            </w:pPr>
            <w:r w:rsidRPr="0063030A">
              <w:rPr>
                <w:rFonts w:ascii="Times New Roman" w:eastAsia="Calibri" w:hAnsi="Times New Roman" w:cs="Calibri"/>
                <w:sz w:val="22"/>
                <w:szCs w:val="22"/>
                <w:lang w:eastAsia="en-US"/>
              </w:rPr>
              <w:t>Nel caso di acquisto di immobili e terreni, un tecnico abilitato e terzo tra le parti o un organismo debitamente autorizzato, deve sottoscrivere una per</w:t>
            </w:r>
            <w:r w:rsidR="003D28F5">
              <w:rPr>
                <w:rFonts w:ascii="Times New Roman" w:eastAsia="Calibri" w:hAnsi="Times New Roman" w:cs="Calibri"/>
                <w:sz w:val="22"/>
                <w:szCs w:val="22"/>
                <w:lang w:eastAsia="en-US"/>
              </w:rPr>
              <w:t xml:space="preserve">izia asseverata di stima nella </w:t>
            </w:r>
            <w:r w:rsidRPr="0063030A">
              <w:rPr>
                <w:rFonts w:ascii="Times New Roman" w:eastAsia="Calibri" w:hAnsi="Times New Roman" w:cs="Calibri"/>
                <w:sz w:val="22"/>
                <w:szCs w:val="22"/>
                <w:lang w:eastAsia="en-US"/>
              </w:rPr>
              <w:t>quale si conferma che il prezzo d’acquisto non supera il valore di mercato. L’acquisto deve essere funzionale alla realizzazione degli obiettivi del progetto.</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2"/>
              </w:numPr>
              <w:ind w:left="357" w:right="113" w:hanging="357"/>
              <w:contextualSpacing/>
              <w:jc w:val="center"/>
              <w:rPr>
                <w:rFonts w:ascii="Times New Roman" w:hAnsi="Times New Roman" w:cs="Calibri"/>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63030A" w:rsidRDefault="000142C9" w:rsidP="00045B3B">
            <w:pPr>
              <w:jc w:val="both"/>
              <w:rPr>
                <w:rFonts w:ascii="Times New Roman" w:eastAsia="Calibri" w:hAnsi="Times New Roman" w:cs="Calibri"/>
                <w:sz w:val="22"/>
                <w:szCs w:val="22"/>
                <w:lang w:eastAsia="en-US"/>
              </w:rPr>
            </w:pPr>
            <w:r w:rsidRPr="0063030A">
              <w:rPr>
                <w:rFonts w:ascii="Times New Roman" w:eastAsia="Calibri" w:hAnsi="Times New Roman" w:cs="Calibri"/>
                <w:sz w:val="22"/>
                <w:szCs w:val="22"/>
                <w:lang w:eastAsia="en-US"/>
              </w:rPr>
              <w:t>Acquisto di terreni non edificati purché sussista un nesso diretto tra l’acquisto e gli obiettivi dell’operazione cofinanziata nel limite massimo del 10% della spesa ammessa</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2"/>
              </w:numPr>
              <w:ind w:left="357" w:right="113" w:hanging="357"/>
              <w:contextualSpacing/>
              <w:jc w:val="center"/>
              <w:rPr>
                <w:rFonts w:ascii="Times New Roman" w:hAnsi="Times New Roman" w:cs="Calibri"/>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eastAsia="Calibri" w:hAnsi="Times New Roman" w:cs="Calibri"/>
                <w:sz w:val="22"/>
                <w:szCs w:val="22"/>
                <w:lang w:eastAsia="en-US"/>
              </w:rPr>
            </w:pPr>
            <w:r w:rsidRPr="000142C9">
              <w:rPr>
                <w:rFonts w:ascii="Times New Roman" w:eastAsia="Calibri" w:hAnsi="Times New Roman" w:cs="Calibri"/>
                <w:sz w:val="22"/>
                <w:szCs w:val="22"/>
                <w:lang w:eastAsia="en-US"/>
              </w:rPr>
              <w:t>Acquisto di macchine e attrezzature nuove, compresi i mezzi di trasporto specialistici in grado di mantenere la catena del freddo durante il trasporto della materia prima o del prodotto finito.</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2"/>
              </w:numPr>
              <w:ind w:left="357" w:right="113" w:hanging="357"/>
              <w:contextualSpacing/>
              <w:jc w:val="center"/>
              <w:rPr>
                <w:rFonts w:ascii="Times New Roman" w:hAnsi="Times New Roman" w:cs="Calibri"/>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eastAsia="Calibri" w:hAnsi="Times New Roman" w:cs="Calibri"/>
                <w:sz w:val="22"/>
                <w:szCs w:val="22"/>
                <w:lang w:eastAsia="en-US"/>
              </w:rPr>
            </w:pPr>
            <w:r w:rsidRPr="000142C9">
              <w:rPr>
                <w:rFonts w:ascii="Times New Roman" w:eastAsia="Calibri" w:hAnsi="Times New Roman" w:cs="Calibri"/>
                <w:sz w:val="22"/>
                <w:szCs w:val="22"/>
                <w:lang w:eastAsia="en-US"/>
              </w:rPr>
              <w:t>Acquisto di hardware e software dedicati ai processi produttivi di trasformazione e commercializzazione dei prodotti</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2"/>
              </w:numPr>
              <w:ind w:left="357" w:right="113" w:hanging="357"/>
              <w:contextualSpacing/>
              <w:jc w:val="center"/>
              <w:rPr>
                <w:rFonts w:ascii="Times New Roman" w:hAnsi="Times New Roman" w:cs="Calibri"/>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eastAsia="Calibri" w:hAnsi="Times New Roman" w:cs="Calibri"/>
                <w:sz w:val="22"/>
                <w:szCs w:val="22"/>
                <w:lang w:eastAsia="en-US"/>
              </w:rPr>
            </w:pPr>
            <w:r w:rsidRPr="000142C9">
              <w:rPr>
                <w:rFonts w:ascii="Times New Roman" w:eastAsia="Calibri" w:hAnsi="Times New Roman" w:cs="Calibri"/>
                <w:sz w:val="22"/>
                <w:szCs w:val="22"/>
                <w:lang w:eastAsia="en-US"/>
              </w:rPr>
              <w:t xml:space="preserve">Spese generali secondo quanto previsto agli Indirizzi procedurali generali ad eccezione dei costi per gli studi di fattibilità. </w:t>
            </w:r>
          </w:p>
        </w:tc>
      </w:tr>
    </w:tbl>
    <w:p w:rsidR="000142C9" w:rsidRPr="000142C9" w:rsidRDefault="000142C9" w:rsidP="00045B3B">
      <w:pPr>
        <w:tabs>
          <w:tab w:val="left" w:pos="0"/>
          <w:tab w:val="left" w:pos="284"/>
        </w:tabs>
        <w:ind w:right="113"/>
        <w:jc w:val="both"/>
        <w:rPr>
          <w:rFonts w:ascii="Times New Roman" w:hAnsi="Times New Roman" w:cs="Calibri"/>
          <w:smallCaps/>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Spese non ammissibili</w:t>
      </w:r>
    </w:p>
    <w:p w:rsidR="000142C9" w:rsidRPr="000142C9" w:rsidRDefault="000142C9" w:rsidP="00045B3B">
      <w:pPr>
        <w:tabs>
          <w:tab w:val="left" w:pos="0"/>
          <w:tab w:val="left" w:pos="284"/>
        </w:tabs>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22"/>
        <w:gridCol w:w="9106"/>
      </w:tblGrid>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spese non ammissibili definite dal paragrafo 8.1 del PSR 2014-2020 e/o precisate nel documento di  Indirizzi procedurali generali;</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xml:space="preserve">acquisto di fabbricati/terreni fra società nelle quali almeno un socio di una società sia socio anche nell’altra società; </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acquisto di fabbricati/terreni da persone fisiche a società nella quale compagine sociale risulti presente il venditore;</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acquisto di fabbricati/terreni da procedura fallimentare.</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leasing o acquisto da leasing;</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gli investimenti effettuati allo scopo di ottemperare a requisiti comunitari obbligatori</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investimenti per la fabbricazione e la commercializzazione di prodotti di imitazione o di sostituzione del latte o dei prodotti lattiero-caseari;</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investimenti relativi ad abitazioni di servizio;</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opere di manutenzione ordinaria, riparazioni;</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opere provvisorie non direttamente connesse all’esecuzione del progetto;</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acquisto di attrezzature ricreative ed arredi;</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spese di noleggio attrezzature;</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spese amministrative, di personale, ed oneri sociali a carico del beneficiario;</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spese di perfezionamento e costituzione di prestiti;</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oneri riconducibili a revisioni prezzi o addizionali per inflazione;</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xml:space="preserve">spese relative ad investimenti non iscritti o non iscrivibili nei beni ammortizzabili pluriennali, in quanto considerati spese correnti della gestione annuale dell’impresa;  </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nel settore vitivinicolo non sono ammessi gli investimenti finanziabili nell’ambito della relativa OCM;</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nel settore dell’olio di oliva non sono ammessi gli  investimenti diretti all’aumento della capacità di trasformazione  e immagazzinamento;</w:t>
            </w:r>
          </w:p>
        </w:tc>
      </w:tr>
      <w:tr w:rsidR="000142C9" w:rsidRPr="000142C9"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0142C9" w:rsidRPr="000142C9" w:rsidRDefault="000142C9" w:rsidP="00F45267">
            <w:pPr>
              <w:numPr>
                <w:ilvl w:val="0"/>
                <w:numId w:val="163"/>
              </w:numPr>
              <w:contextualSpacing/>
              <w:jc w:val="center"/>
              <w:rPr>
                <w:rFonts w:ascii="Times New Roman" w:hAnsi="Times New Roman" w:cs="Times New Roman"/>
                <w:sz w:val="22"/>
                <w:szCs w:val="22"/>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xml:space="preserve">spese relative ad investimenti realizzati e/o installati in edifici di nuova costruzione che alla data della presentazione della domanda di pagamento risultassero privi del certificato di agibilità. </w:t>
            </w:r>
          </w:p>
        </w:tc>
      </w:tr>
    </w:tbl>
    <w:p w:rsidR="003D28F5" w:rsidRPr="000142C9" w:rsidRDefault="003D28F5" w:rsidP="00045B3B">
      <w:pPr>
        <w:tabs>
          <w:tab w:val="left" w:pos="0"/>
          <w:tab w:val="left" w:pos="284"/>
        </w:tabs>
        <w:ind w:right="113"/>
        <w:jc w:val="both"/>
        <w:rPr>
          <w:rFonts w:ascii="Times New Roman" w:hAnsi="Times New Roman" w:cs="Calibri"/>
          <w:smallCaps/>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Termini e scadenze per l’esecuzione degli interventi</w:t>
      </w:r>
    </w:p>
    <w:p w:rsidR="000142C9" w:rsidRPr="000142C9" w:rsidRDefault="000142C9" w:rsidP="00045B3B">
      <w:pPr>
        <w:tabs>
          <w:tab w:val="left" w:pos="284"/>
          <w:tab w:val="left" w:pos="426"/>
        </w:tabs>
        <w:ind w:right="113"/>
        <w:jc w:val="both"/>
        <w:rPr>
          <w:rFonts w:ascii="Times New Roman" w:hAnsi="Times New Roman" w:cs="Calibri"/>
          <w:sz w:val="22"/>
          <w:szCs w:val="22"/>
        </w:rPr>
      </w:pPr>
    </w:p>
    <w:tbl>
      <w:tblPr>
        <w:tblW w:w="5000" w:type="pct"/>
        <w:tblBorders>
          <w:top w:val="single" w:sz="4" w:space="0" w:color="BFBFBF"/>
          <w:left w:val="single" w:sz="4" w:space="0" w:color="BFBFBF"/>
          <w:bottom w:val="single" w:sz="4" w:space="0" w:color="BFBFBF"/>
          <w:right w:val="single" w:sz="4" w:space="0" w:color="BFBFBF"/>
          <w:insideV w:val="single" w:sz="4" w:space="0" w:color="BFBFBF"/>
        </w:tblBorders>
        <w:tblLook w:val="01E0" w:firstRow="1" w:lastRow="1" w:firstColumn="1" w:lastColumn="1" w:noHBand="0" w:noVBand="0"/>
      </w:tblPr>
      <w:tblGrid>
        <w:gridCol w:w="9628"/>
      </w:tblGrid>
      <w:tr w:rsidR="000142C9" w:rsidRPr="00C83700" w:rsidTr="006162F6">
        <w:trPr>
          <w:cantSplit/>
        </w:trPr>
        <w:tc>
          <w:tcPr>
            <w:tcW w:w="5000" w:type="pct"/>
            <w:shd w:val="clear" w:color="auto" w:fill="auto"/>
            <w:vAlign w:val="center"/>
          </w:tcPr>
          <w:p w:rsidR="000142C9" w:rsidRPr="00C83700" w:rsidRDefault="000142C9" w:rsidP="00045B3B">
            <w:pPr>
              <w:tabs>
                <w:tab w:val="left" w:pos="284"/>
                <w:tab w:val="left" w:pos="426"/>
              </w:tabs>
              <w:ind w:right="113"/>
              <w:jc w:val="both"/>
              <w:rPr>
                <w:rFonts w:ascii="Times New Roman" w:hAnsi="Times New Roman" w:cs="Times New Roman"/>
                <w:sz w:val="22"/>
                <w:szCs w:val="22"/>
              </w:rPr>
            </w:pPr>
            <w:r w:rsidRPr="00C83700">
              <w:rPr>
                <w:rFonts w:ascii="Times New Roman" w:hAnsi="Times New Roman" w:cs="Times New Roman"/>
                <w:sz w:val="22"/>
                <w:szCs w:val="22"/>
              </w:rPr>
              <w:t>Gli investimenti devono essere conclusi entro il termine previsto per il completamento del Piano di Attività del Gruppo Operativo (PA.GO) di cui al Tipo di intervento 16.1.1.</w:t>
            </w:r>
          </w:p>
        </w:tc>
      </w:tr>
    </w:tbl>
    <w:p w:rsidR="000142C9" w:rsidRPr="00C83700" w:rsidRDefault="000142C9" w:rsidP="00045B3B">
      <w:pPr>
        <w:ind w:right="113"/>
        <w:jc w:val="both"/>
        <w:rPr>
          <w:rFonts w:ascii="Times New Roman" w:hAnsi="Times New Roman" w:cs="Calibri"/>
          <w:sz w:val="22"/>
          <w:szCs w:val="22"/>
        </w:rPr>
      </w:pPr>
    </w:p>
    <w:p w:rsidR="000142C9" w:rsidRPr="00C83700" w:rsidRDefault="000142C9" w:rsidP="00045B3B">
      <w:pPr>
        <w:ind w:right="113"/>
        <w:jc w:val="both"/>
        <w:rPr>
          <w:rFonts w:ascii="Times New Roman" w:hAnsi="Times New Roman" w:cs="Calibri"/>
          <w:sz w:val="22"/>
          <w:szCs w:val="22"/>
        </w:rPr>
      </w:pPr>
    </w:p>
    <w:p w:rsidR="000142C9" w:rsidRPr="00C83700" w:rsidRDefault="000142C9" w:rsidP="00F45267">
      <w:pPr>
        <w:numPr>
          <w:ilvl w:val="0"/>
          <w:numId w:val="157"/>
        </w:numPr>
        <w:tabs>
          <w:tab w:val="left" w:pos="0"/>
          <w:tab w:val="left" w:pos="284"/>
        </w:tabs>
        <w:ind w:right="113"/>
        <w:contextualSpacing/>
        <w:jc w:val="both"/>
        <w:rPr>
          <w:rFonts w:ascii="Times New Roman" w:hAnsi="Times New Roman" w:cs="Calibri"/>
          <w:b/>
          <w:sz w:val="22"/>
          <w:szCs w:val="22"/>
        </w:rPr>
      </w:pPr>
      <w:r w:rsidRPr="00C83700">
        <w:rPr>
          <w:rFonts w:ascii="Times New Roman" w:hAnsi="Times New Roman" w:cs="Calibri"/>
          <w:b/>
          <w:sz w:val="22"/>
          <w:szCs w:val="22"/>
        </w:rPr>
        <w:t>Pianificazione finanziaria</w:t>
      </w:r>
    </w:p>
    <w:p w:rsidR="000142C9" w:rsidRPr="00C83700" w:rsidRDefault="000142C9" w:rsidP="00045B3B">
      <w:pPr>
        <w:tabs>
          <w:tab w:val="left" w:pos="0"/>
          <w:tab w:val="left" w:pos="284"/>
        </w:tabs>
        <w:ind w:right="113"/>
        <w:contextualSpacing/>
        <w:jc w:val="both"/>
        <w:rPr>
          <w:rFonts w:ascii="Times New Roman" w:hAnsi="Times New Roman" w:cs="Calibri"/>
          <w:smallCaps/>
          <w:sz w:val="22"/>
          <w:szCs w:val="22"/>
        </w:rPr>
      </w:pPr>
    </w:p>
    <w:p w:rsidR="000142C9" w:rsidRPr="00C83700"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C83700">
        <w:rPr>
          <w:rFonts w:ascii="Times New Roman" w:hAnsi="Times New Roman" w:cs="Calibri"/>
          <w:b/>
          <w:sz w:val="22"/>
          <w:szCs w:val="22"/>
        </w:rPr>
        <w:t>Importo finanziario a bando</w:t>
      </w:r>
    </w:p>
    <w:p w:rsidR="000142C9" w:rsidRPr="00C83700" w:rsidRDefault="000142C9" w:rsidP="00045B3B">
      <w:pPr>
        <w:ind w:right="113"/>
        <w:jc w:val="both"/>
        <w:rPr>
          <w:rFonts w:ascii="Times New Roman" w:hAnsi="Times New Roman" w:cs="Calibri"/>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0142C9" w:rsidRPr="000142C9" w:rsidTr="006162F6">
        <w:trPr>
          <w:cantSplit/>
        </w:trPr>
        <w:tc>
          <w:tcPr>
            <w:tcW w:w="9889" w:type="dxa"/>
            <w:shd w:val="clear" w:color="auto" w:fill="auto"/>
            <w:vAlign w:val="center"/>
          </w:tcPr>
          <w:p w:rsidR="000142C9" w:rsidRPr="000142C9" w:rsidRDefault="000142C9" w:rsidP="00045B3B">
            <w:pPr>
              <w:autoSpaceDE w:val="0"/>
              <w:autoSpaceDN w:val="0"/>
              <w:adjustRightInd w:val="0"/>
              <w:jc w:val="both"/>
              <w:rPr>
                <w:rFonts w:ascii="Times New Roman" w:hAnsi="Times New Roman" w:cs="Times New Roman"/>
                <w:sz w:val="22"/>
                <w:szCs w:val="22"/>
              </w:rPr>
            </w:pPr>
            <w:r w:rsidRPr="00C83700">
              <w:rPr>
                <w:rFonts w:ascii="Times New Roman" w:eastAsia="Calibri" w:hAnsi="Times New Roman" w:cs="Times New Roman"/>
                <w:bCs/>
                <w:sz w:val="22"/>
                <w:szCs w:val="22"/>
              </w:rPr>
              <w:t>Si rinvia alle disposizioni previste dal bando di finanziamento dei Gruppi Operativi ovvero al bando del Tipo di intervento 16.1.1.</w:t>
            </w:r>
          </w:p>
        </w:tc>
      </w:tr>
    </w:tbl>
    <w:p w:rsidR="000142C9" w:rsidRPr="000142C9" w:rsidRDefault="000142C9" w:rsidP="00045B3B">
      <w:pPr>
        <w:ind w:right="113"/>
        <w:jc w:val="both"/>
        <w:rPr>
          <w:rFonts w:ascii="Times New Roman" w:hAnsi="Times New Roman" w:cs="Calibri"/>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Aliquota ed importo dell’aiuto</w:t>
      </w:r>
    </w:p>
    <w:p w:rsidR="000142C9" w:rsidRPr="000142C9" w:rsidRDefault="000142C9" w:rsidP="00045B3B">
      <w:pPr>
        <w:ind w:right="113"/>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628"/>
      </w:tblGrid>
      <w:tr w:rsidR="000142C9" w:rsidRPr="000142C9" w:rsidTr="006162F6">
        <w:tc>
          <w:tcPr>
            <w:tcW w:w="5000" w:type="pct"/>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Per investimenti connessi alla trasformazione e commercializzazione dei prodotti agricoli di cui all’Allegato I del TFUE l’intensità dell'aiuto pubblico concedibile è:</w:t>
            </w:r>
          </w:p>
          <w:p w:rsidR="000142C9" w:rsidRPr="000142C9" w:rsidRDefault="000142C9" w:rsidP="00F45267">
            <w:pPr>
              <w:numPr>
                <w:ilvl w:val="0"/>
                <w:numId w:val="153"/>
              </w:numPr>
              <w:ind w:left="470"/>
              <w:contextualSpacing/>
              <w:jc w:val="both"/>
              <w:rPr>
                <w:rFonts w:ascii="Times New Roman" w:hAnsi="Times New Roman" w:cs="Times New Roman"/>
                <w:sz w:val="22"/>
                <w:szCs w:val="22"/>
              </w:rPr>
            </w:pPr>
            <w:r w:rsidRPr="000142C9">
              <w:rPr>
                <w:rFonts w:ascii="Times New Roman" w:hAnsi="Times New Roman" w:cs="Times New Roman"/>
                <w:sz w:val="22"/>
                <w:szCs w:val="22"/>
              </w:rPr>
              <w:t>40% della spesa ritenuta ammissibile per le microimprese, come definite all’Allegato I del Reg UE n. 702/2014, ubicate nelle zone montane;</w:t>
            </w:r>
          </w:p>
          <w:p w:rsidR="000142C9" w:rsidRPr="000142C9" w:rsidRDefault="000142C9" w:rsidP="00F45267">
            <w:pPr>
              <w:numPr>
                <w:ilvl w:val="0"/>
                <w:numId w:val="153"/>
              </w:numPr>
              <w:ind w:left="470"/>
              <w:contextualSpacing/>
              <w:jc w:val="both"/>
              <w:rPr>
                <w:rFonts w:ascii="Times New Roman" w:hAnsi="Times New Roman" w:cs="Times New Roman"/>
                <w:sz w:val="22"/>
                <w:szCs w:val="22"/>
              </w:rPr>
            </w:pPr>
            <w:r w:rsidRPr="000142C9">
              <w:rPr>
                <w:rFonts w:ascii="Times New Roman" w:hAnsi="Times New Roman" w:cs="Times New Roman"/>
                <w:sz w:val="22"/>
                <w:szCs w:val="22"/>
              </w:rPr>
              <w:t>30% della spesa ritenuta ammissibile per le PMI come definite all’Allegato I del Reg UE n. 702/2014;</w:t>
            </w:r>
          </w:p>
          <w:p w:rsidR="000142C9" w:rsidRPr="000142C9" w:rsidRDefault="000142C9" w:rsidP="00F45267">
            <w:pPr>
              <w:numPr>
                <w:ilvl w:val="0"/>
                <w:numId w:val="153"/>
              </w:numPr>
              <w:ind w:left="470"/>
              <w:contextualSpacing/>
              <w:jc w:val="both"/>
              <w:rPr>
                <w:rFonts w:ascii="Times New Roman" w:hAnsi="Times New Roman" w:cs="Times New Roman"/>
                <w:sz w:val="22"/>
                <w:szCs w:val="22"/>
              </w:rPr>
            </w:pPr>
            <w:r w:rsidRPr="000142C9">
              <w:rPr>
                <w:rFonts w:ascii="Times New Roman" w:hAnsi="Times New Roman" w:cs="Times New Roman"/>
                <w:sz w:val="22"/>
                <w:szCs w:val="22"/>
              </w:rPr>
              <w:t xml:space="preserve">20% della spesa ritenuta ammissibile per le imprese intermedie (imprese che occupano meno di 750 persone o il cui fatturato annuo supera i 200 milioni di euro) </w:t>
            </w:r>
          </w:p>
          <w:p w:rsidR="000142C9" w:rsidRPr="000142C9" w:rsidRDefault="000142C9" w:rsidP="00F45267">
            <w:pPr>
              <w:numPr>
                <w:ilvl w:val="0"/>
                <w:numId w:val="153"/>
              </w:numPr>
              <w:ind w:left="470"/>
              <w:contextualSpacing/>
              <w:jc w:val="both"/>
              <w:rPr>
                <w:rFonts w:ascii="Times New Roman" w:hAnsi="Times New Roman" w:cs="Times New Roman"/>
                <w:sz w:val="22"/>
                <w:szCs w:val="22"/>
              </w:rPr>
            </w:pPr>
            <w:r w:rsidRPr="000142C9">
              <w:rPr>
                <w:rFonts w:ascii="Times New Roman" w:hAnsi="Times New Roman" w:cs="Times New Roman"/>
                <w:sz w:val="22"/>
                <w:szCs w:val="22"/>
              </w:rPr>
              <w:t>10% della spesa ritenuta ammissibile per le grandi imprese</w:t>
            </w:r>
          </w:p>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Per investimenti connessi alla trasformazione di prodotti agricoli in prodotti non agricoli, assoggettati alle condizioni di cui all’articolo 44 del regolamento UE n. 702/2014 l’aliquota di sostegno è pari al:</w:t>
            </w:r>
          </w:p>
          <w:p w:rsidR="000142C9" w:rsidRPr="000142C9" w:rsidRDefault="000142C9" w:rsidP="00F45267">
            <w:pPr>
              <w:numPr>
                <w:ilvl w:val="0"/>
                <w:numId w:val="156"/>
              </w:numPr>
              <w:ind w:left="470"/>
              <w:contextualSpacing/>
              <w:jc w:val="both"/>
              <w:rPr>
                <w:rFonts w:ascii="Times New Roman" w:hAnsi="Times New Roman" w:cs="Times New Roman"/>
                <w:sz w:val="22"/>
                <w:szCs w:val="22"/>
              </w:rPr>
            </w:pPr>
            <w:r w:rsidRPr="000142C9">
              <w:rPr>
                <w:rFonts w:ascii="Times New Roman" w:hAnsi="Times New Roman" w:cs="Times New Roman"/>
                <w:sz w:val="22"/>
                <w:szCs w:val="22"/>
              </w:rPr>
              <w:t xml:space="preserve">10% per le medie imprese elevato a 20% per le microimprese e le piccole imprese (come definite all’Allegato I del Reg UE n. 702/2014) </w:t>
            </w:r>
          </w:p>
        </w:tc>
      </w:tr>
    </w:tbl>
    <w:p w:rsidR="000142C9" w:rsidRPr="000142C9" w:rsidRDefault="000142C9" w:rsidP="00045B3B">
      <w:pPr>
        <w:ind w:right="113"/>
        <w:jc w:val="both"/>
        <w:rPr>
          <w:rFonts w:ascii="Times New Roman" w:hAnsi="Times New Roman" w:cs="Calibri"/>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 xml:space="preserve">Limiti stabiliti all’intervento e alla spesa </w:t>
      </w:r>
    </w:p>
    <w:p w:rsidR="000142C9" w:rsidRPr="000142C9" w:rsidRDefault="000142C9" w:rsidP="00045B3B">
      <w:pPr>
        <w:ind w:right="113"/>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0142C9" w:rsidRPr="000142C9" w:rsidTr="006162F6">
        <w:trPr>
          <w:cantSplit/>
        </w:trPr>
        <w:tc>
          <w:tcPr>
            <w:tcW w:w="534" w:type="dxa"/>
            <w:shd w:val="clear" w:color="auto" w:fill="auto"/>
            <w:vAlign w:val="center"/>
          </w:tcPr>
          <w:p w:rsidR="000142C9" w:rsidRPr="000142C9" w:rsidRDefault="000142C9" w:rsidP="00F45267">
            <w:pPr>
              <w:numPr>
                <w:ilvl w:val="0"/>
                <w:numId w:val="164"/>
              </w:numPr>
              <w:spacing w:before="100" w:beforeAutospacing="1" w:after="100" w:afterAutospacing="1"/>
              <w:ind w:left="357" w:hanging="357"/>
              <w:contextualSpacing/>
              <w:jc w:val="center"/>
              <w:rPr>
                <w:rFonts w:ascii="Times New Roman" w:hAnsi="Times New Roman" w:cs="Calibri"/>
                <w:sz w:val="22"/>
                <w:szCs w:val="22"/>
              </w:rPr>
            </w:pPr>
          </w:p>
        </w:tc>
        <w:tc>
          <w:tcPr>
            <w:tcW w:w="9355" w:type="dxa"/>
            <w:shd w:val="clear" w:color="auto" w:fill="auto"/>
          </w:tcPr>
          <w:p w:rsidR="000142C9" w:rsidRPr="00C83700" w:rsidRDefault="000142C9" w:rsidP="00045B3B">
            <w:pPr>
              <w:jc w:val="both"/>
              <w:rPr>
                <w:rFonts w:ascii="Times New Roman" w:hAnsi="Times New Roman" w:cs="Times New Roman"/>
                <w:sz w:val="22"/>
                <w:szCs w:val="22"/>
              </w:rPr>
            </w:pPr>
            <w:r w:rsidRPr="00C83700">
              <w:rPr>
                <w:rFonts w:ascii="Times New Roman" w:hAnsi="Times New Roman" w:cs="Times New Roman"/>
                <w:sz w:val="22"/>
                <w:szCs w:val="22"/>
              </w:rPr>
              <w:t xml:space="preserve">L’importo minimo della spesa ammissibile viene definito in </w:t>
            </w:r>
            <w:r w:rsidR="0001779B" w:rsidRPr="00C83700">
              <w:rPr>
                <w:rFonts w:ascii="Times New Roman" w:hAnsi="Times New Roman" w:cs="Times New Roman"/>
                <w:sz w:val="22"/>
                <w:szCs w:val="22"/>
              </w:rPr>
              <w:t>8.000</w:t>
            </w:r>
            <w:r w:rsidRPr="00C83700">
              <w:rPr>
                <w:rFonts w:ascii="Times New Roman" w:hAnsi="Times New Roman" w:cs="Times New Roman"/>
                <w:sz w:val="22"/>
                <w:szCs w:val="22"/>
              </w:rPr>
              <w:t>,00 euro</w:t>
            </w:r>
          </w:p>
          <w:p w:rsidR="000142C9" w:rsidRPr="00C83700" w:rsidRDefault="000142C9" w:rsidP="0001779B">
            <w:pPr>
              <w:jc w:val="both"/>
              <w:rPr>
                <w:rFonts w:ascii="Times New Roman" w:hAnsi="Times New Roman" w:cs="Times New Roman"/>
                <w:sz w:val="22"/>
                <w:szCs w:val="22"/>
              </w:rPr>
            </w:pPr>
            <w:r w:rsidRPr="00C83700">
              <w:rPr>
                <w:rFonts w:ascii="Times New Roman" w:hAnsi="Times New Roman" w:cs="Times New Roman"/>
                <w:sz w:val="22"/>
                <w:szCs w:val="22"/>
              </w:rPr>
              <w:t xml:space="preserve">L’importo massimo della spesa ammissibile viene definito in </w:t>
            </w:r>
            <w:r w:rsidR="0001779B" w:rsidRPr="00C83700">
              <w:rPr>
                <w:rFonts w:ascii="Times New Roman" w:hAnsi="Times New Roman" w:cs="Times New Roman"/>
                <w:sz w:val="22"/>
                <w:szCs w:val="22"/>
              </w:rPr>
              <w:t>100.000</w:t>
            </w:r>
            <w:r w:rsidRPr="00C83700">
              <w:rPr>
                <w:rFonts w:ascii="Times New Roman" w:hAnsi="Times New Roman" w:cs="Times New Roman"/>
                <w:sz w:val="22"/>
                <w:szCs w:val="22"/>
              </w:rPr>
              <w:t>,00 euro</w:t>
            </w:r>
          </w:p>
        </w:tc>
      </w:tr>
      <w:tr w:rsidR="000142C9" w:rsidRPr="000142C9" w:rsidTr="006162F6">
        <w:trPr>
          <w:cantSplit/>
        </w:trPr>
        <w:tc>
          <w:tcPr>
            <w:tcW w:w="534" w:type="dxa"/>
            <w:shd w:val="clear" w:color="auto" w:fill="auto"/>
            <w:vAlign w:val="center"/>
          </w:tcPr>
          <w:p w:rsidR="000142C9" w:rsidRPr="000142C9" w:rsidRDefault="000142C9" w:rsidP="00F45267">
            <w:pPr>
              <w:numPr>
                <w:ilvl w:val="0"/>
                <w:numId w:val="164"/>
              </w:numPr>
              <w:ind w:left="357" w:right="113" w:hanging="357"/>
              <w:contextualSpacing/>
              <w:jc w:val="center"/>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Per la realizzazione di spacci aziendali e di punti espositivi viene riconosciuta una spesa massima di 1.500 euro/mq, comprensiva delle relative attrezzature. Per il settore vinicolo l’importo è di 900,00 euro/mq.</w:t>
            </w:r>
          </w:p>
        </w:tc>
      </w:tr>
      <w:tr w:rsidR="000142C9" w:rsidRPr="000142C9" w:rsidTr="006162F6">
        <w:trPr>
          <w:cantSplit/>
        </w:trPr>
        <w:tc>
          <w:tcPr>
            <w:tcW w:w="534" w:type="dxa"/>
            <w:shd w:val="clear" w:color="auto" w:fill="auto"/>
            <w:vAlign w:val="center"/>
          </w:tcPr>
          <w:p w:rsidR="000142C9" w:rsidRPr="000142C9" w:rsidRDefault="000142C9" w:rsidP="00F45267">
            <w:pPr>
              <w:numPr>
                <w:ilvl w:val="0"/>
                <w:numId w:val="164"/>
              </w:numPr>
              <w:ind w:left="357" w:right="113" w:hanging="357"/>
              <w:contextualSpacing/>
              <w:jc w:val="center"/>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Le spese per l’acquisto di terreni alle condizioni di ammissibilità previste al paragrafo 3.5 devono essere non superiori al 10% del totale della spesa ammissibile.</w:t>
            </w:r>
          </w:p>
        </w:tc>
      </w:tr>
      <w:tr w:rsidR="000142C9" w:rsidRPr="000142C9" w:rsidTr="006162F6">
        <w:trPr>
          <w:cantSplit/>
        </w:trPr>
        <w:tc>
          <w:tcPr>
            <w:tcW w:w="534" w:type="dxa"/>
            <w:shd w:val="clear" w:color="auto" w:fill="auto"/>
            <w:vAlign w:val="center"/>
          </w:tcPr>
          <w:p w:rsidR="000142C9" w:rsidRPr="000142C9" w:rsidRDefault="000142C9" w:rsidP="00F45267">
            <w:pPr>
              <w:numPr>
                <w:ilvl w:val="0"/>
                <w:numId w:val="164"/>
              </w:numPr>
              <w:ind w:left="357" w:right="113" w:hanging="357"/>
              <w:contextualSpacing/>
              <w:jc w:val="center"/>
              <w:rPr>
                <w:rFonts w:ascii="Times New Roman" w:hAnsi="Times New Roman" w:cs="Calibri"/>
                <w:sz w:val="22"/>
                <w:szCs w:val="22"/>
              </w:rPr>
            </w:pPr>
          </w:p>
        </w:tc>
        <w:tc>
          <w:tcPr>
            <w:tcW w:w="9355" w:type="dxa"/>
            <w:shd w:val="clear" w:color="auto" w:fill="auto"/>
          </w:tcPr>
          <w:p w:rsidR="000142C9" w:rsidRPr="000142C9" w:rsidRDefault="000142C9" w:rsidP="0063030A">
            <w:pPr>
              <w:jc w:val="both"/>
              <w:rPr>
                <w:rFonts w:ascii="Times New Roman" w:hAnsi="Times New Roman" w:cs="Times New Roman"/>
                <w:sz w:val="22"/>
                <w:szCs w:val="22"/>
              </w:rPr>
            </w:pPr>
            <w:r w:rsidRPr="000142C9">
              <w:rPr>
                <w:rFonts w:ascii="Times New Roman" w:hAnsi="Times New Roman" w:cs="Times New Roman"/>
                <w:sz w:val="22"/>
                <w:szCs w:val="22"/>
              </w:rPr>
              <w:t>Al fine di garantire la regolare esecuzione delle operazioni i beneficiari devono obbligatoriamente richiedere, secondo le modalità e entro i termini stabiliti dagli indirizzi procedurali generali l’erogazione di un anticipo o, entro i medesimi termini e le specifiche modalità, di un acconto, pena la revoca dei benefici.</w:t>
            </w:r>
          </w:p>
        </w:tc>
      </w:tr>
    </w:tbl>
    <w:p w:rsidR="000142C9" w:rsidRPr="000142C9" w:rsidRDefault="000142C9" w:rsidP="00045B3B">
      <w:pPr>
        <w:ind w:right="113"/>
        <w:jc w:val="both"/>
        <w:rPr>
          <w:rFonts w:ascii="Times New Roman" w:hAnsi="Times New Roman" w:cs="Calibri"/>
          <w:smallCaps/>
          <w:spacing w:val="5"/>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Compatibilità e cumulo con altri sostegni e agevolazioni</w:t>
      </w:r>
    </w:p>
    <w:p w:rsidR="000142C9" w:rsidRPr="000142C9" w:rsidRDefault="000142C9" w:rsidP="00045B3B">
      <w:pPr>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628"/>
      </w:tblGrid>
      <w:tr w:rsidR="000142C9" w:rsidRPr="000142C9" w:rsidTr="006162F6">
        <w:trPr>
          <w:cantSplit/>
        </w:trPr>
        <w:tc>
          <w:tcPr>
            <w:tcW w:w="5000" w:type="pct"/>
            <w:shd w:val="clear" w:color="auto" w:fill="auto"/>
          </w:tcPr>
          <w:p w:rsidR="000142C9" w:rsidRPr="000142C9" w:rsidRDefault="000142C9" w:rsidP="00045B3B">
            <w:pPr>
              <w:jc w:val="both"/>
              <w:rPr>
                <w:rFonts w:ascii="Times New Roman" w:eastAsia="Calibri" w:hAnsi="Times New Roman" w:cs="Calibri"/>
                <w:sz w:val="22"/>
                <w:szCs w:val="22"/>
                <w:lang w:eastAsia="en-US"/>
              </w:rPr>
            </w:pPr>
            <w:r w:rsidRPr="000142C9">
              <w:rPr>
                <w:rFonts w:ascii="Times New Roman" w:eastAsia="Calibri" w:hAnsi="Times New Roman" w:cs="Calibri"/>
                <w:sz w:val="22"/>
                <w:szCs w:val="22"/>
                <w:lang w:eastAsia="en-US"/>
              </w:rPr>
              <w:t>L’aiuto è cumulabile con quelli previsti da altre norme comunitarie, nazionali, regionali nel rispetto dell’aliquota massima di contributo prevista all’allegato II del regolamento UE n. 1305/2013 sullo sviluppo rurale.</w:t>
            </w:r>
          </w:p>
          <w:p w:rsidR="000142C9" w:rsidRPr="000142C9" w:rsidRDefault="000142C9" w:rsidP="00045B3B">
            <w:pPr>
              <w:jc w:val="both"/>
              <w:rPr>
                <w:rFonts w:ascii="Times New Roman" w:hAnsi="Times New Roman" w:cs="Times New Roman"/>
              </w:rPr>
            </w:pPr>
            <w:r w:rsidRPr="000142C9">
              <w:rPr>
                <w:rFonts w:ascii="Times New Roman" w:eastAsia="Calibri" w:hAnsi="Times New Roman" w:cs="Calibri"/>
                <w:sz w:val="22"/>
                <w:szCs w:val="22"/>
                <w:lang w:eastAsia="en-US"/>
              </w:rPr>
              <w:t>Si applicano le regole di cumulo previste dagli Indirizzi Procedurali Generali.</w:t>
            </w:r>
          </w:p>
        </w:tc>
      </w:tr>
      <w:tr w:rsidR="000142C9" w:rsidRPr="000142C9" w:rsidTr="006162F6">
        <w:trPr>
          <w:cantSplit/>
        </w:trPr>
        <w:tc>
          <w:tcPr>
            <w:tcW w:w="5000" w:type="pct"/>
            <w:shd w:val="clear" w:color="auto" w:fill="auto"/>
          </w:tcPr>
          <w:p w:rsidR="000142C9" w:rsidRPr="000142C9" w:rsidRDefault="000142C9" w:rsidP="00045B3B">
            <w:pPr>
              <w:jc w:val="both"/>
              <w:rPr>
                <w:rFonts w:ascii="Times New Roman" w:eastAsia="Calibri" w:hAnsi="Times New Roman" w:cs="Calibri"/>
                <w:sz w:val="22"/>
                <w:szCs w:val="22"/>
                <w:lang w:eastAsia="en-US"/>
              </w:rPr>
            </w:pPr>
            <w:r w:rsidRPr="000142C9">
              <w:rPr>
                <w:rFonts w:ascii="Times New Roman" w:hAnsi="Times New Roman" w:cs="Times New Roman"/>
                <w:sz w:val="22"/>
                <w:szCs w:val="22"/>
              </w:rPr>
              <w:t>Il PSR assicura che la medesima spesa non venga finanziata due volte da differenti Fondi strutturali e d’investimento europei o da altri programmi o strumenti dell’Unione (art. 65 del Reg. (UE) 1303/2013 e art. 59 del Reg. (UE) 1305/2013).</w:t>
            </w:r>
          </w:p>
        </w:tc>
      </w:tr>
    </w:tbl>
    <w:p w:rsidR="003D28F5" w:rsidRDefault="003D28F5" w:rsidP="00045B3B">
      <w:pPr>
        <w:ind w:right="113"/>
        <w:jc w:val="both"/>
        <w:rPr>
          <w:rFonts w:ascii="Times New Roman" w:hAnsi="Times New Roman" w:cs="Calibri"/>
          <w:smallCaps/>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Riduzioni e sanzioni</w:t>
      </w:r>
    </w:p>
    <w:p w:rsidR="000142C9" w:rsidRPr="000142C9" w:rsidRDefault="000142C9" w:rsidP="00045B3B">
      <w:pPr>
        <w:jc w:val="both"/>
        <w:rPr>
          <w:rFonts w:ascii="Times New Roman" w:hAnsi="Times New Roman" w:cs="Calibri"/>
          <w:smallCaps/>
          <w:spacing w:val="5"/>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9628"/>
      </w:tblGrid>
      <w:tr w:rsidR="000142C9" w:rsidRPr="000142C9" w:rsidTr="006162F6">
        <w:trPr>
          <w:cantSplit/>
        </w:trPr>
        <w:tc>
          <w:tcPr>
            <w:tcW w:w="5000" w:type="pct"/>
            <w:shd w:val="clear" w:color="auto" w:fill="FFFFFF"/>
            <w:vAlign w:val="center"/>
          </w:tcPr>
          <w:p w:rsidR="000142C9" w:rsidRPr="000142C9" w:rsidRDefault="000142C9" w:rsidP="005D7A4A">
            <w:pPr>
              <w:tabs>
                <w:tab w:val="left" w:pos="284"/>
                <w:tab w:val="left" w:pos="426"/>
              </w:tabs>
              <w:ind w:right="113"/>
              <w:jc w:val="both"/>
              <w:rPr>
                <w:rFonts w:ascii="Times New Roman" w:hAnsi="Times New Roman" w:cs="Times New Roman"/>
                <w:sz w:val="22"/>
                <w:szCs w:val="22"/>
              </w:rPr>
            </w:pPr>
            <w:r w:rsidRPr="000142C9">
              <w:rPr>
                <w:rFonts w:ascii="Times New Roman" w:hAnsi="Times New Roman" w:cs="Times New Roman"/>
                <w:sz w:val="22"/>
                <w:szCs w:val="22"/>
              </w:rPr>
              <w:t xml:space="preserve">In caso di accertamento di inadempienze rispetto a impegni, altri obblighi e alle condizioni di ammissibilità previste per il tipo d’intervento, ai sensi della normativa comunitaria (Reg. (UE) n. 640/2014, Reg. (UE) n. 809/2014), si applicano riduzioni dell’aiuto che possono arrivare fino alla revoca totale, nonché all’eventuale esclusione dalla misura per l’anno civile dell’accertamento e per l’anno civile successivo, nei casi e nelle modalità riportate nei provvedimenti regionali in </w:t>
            </w:r>
            <w:r w:rsidR="005D7A4A">
              <w:rPr>
                <w:rFonts w:ascii="Times New Roman" w:hAnsi="Times New Roman" w:cs="Times New Roman"/>
                <w:sz w:val="22"/>
                <w:szCs w:val="22"/>
              </w:rPr>
              <w:t>materia di riduzioni e sanzioni (</w:t>
            </w:r>
            <w:r w:rsidR="0050274F">
              <w:rPr>
                <w:rFonts w:ascii="Times New Roman" w:hAnsi="Times New Roman" w:cs="Times New Roman"/>
                <w:sz w:val="22"/>
                <w:szCs w:val="22"/>
              </w:rPr>
              <w:t>DGR 1817/2016 e ss.mm.ii</w:t>
            </w:r>
            <w:r w:rsidR="005D7A4A">
              <w:rPr>
                <w:rFonts w:ascii="Times New Roman" w:hAnsi="Times New Roman" w:cs="Times New Roman"/>
                <w:sz w:val="22"/>
                <w:szCs w:val="22"/>
              </w:rPr>
              <w:t>)</w:t>
            </w:r>
            <w:r w:rsidR="005D7A4A" w:rsidRPr="0021229D">
              <w:rPr>
                <w:rFonts w:ascii="Times New Roman" w:hAnsi="Times New Roman" w:cs="Times New Roman"/>
                <w:sz w:val="22"/>
                <w:szCs w:val="22"/>
              </w:rPr>
              <w:t>.</w:t>
            </w:r>
          </w:p>
        </w:tc>
      </w:tr>
    </w:tbl>
    <w:p w:rsidR="000142C9" w:rsidRPr="000142C9" w:rsidRDefault="000142C9" w:rsidP="00045B3B">
      <w:pPr>
        <w:ind w:right="113"/>
        <w:jc w:val="both"/>
        <w:rPr>
          <w:rFonts w:ascii="Times New Roman" w:hAnsi="Times New Roman" w:cs="Calibri"/>
          <w:smallCaps/>
          <w:spacing w:val="5"/>
          <w:sz w:val="22"/>
          <w:szCs w:val="22"/>
        </w:rPr>
      </w:pPr>
    </w:p>
    <w:p w:rsidR="000142C9" w:rsidRPr="000142C9" w:rsidRDefault="000142C9" w:rsidP="00045B3B">
      <w:pPr>
        <w:ind w:right="113"/>
        <w:jc w:val="both"/>
        <w:rPr>
          <w:rFonts w:ascii="Times New Roman" w:hAnsi="Times New Roman" w:cs="Calibri"/>
          <w:smallCaps/>
          <w:spacing w:val="5"/>
          <w:sz w:val="22"/>
          <w:szCs w:val="22"/>
        </w:rPr>
      </w:pPr>
    </w:p>
    <w:p w:rsidR="000142C9" w:rsidRPr="000142C9" w:rsidRDefault="000142C9" w:rsidP="00F45267">
      <w:pPr>
        <w:numPr>
          <w:ilvl w:val="0"/>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Criteri di selezione</w:t>
      </w:r>
    </w:p>
    <w:p w:rsidR="000142C9" w:rsidRPr="000142C9" w:rsidRDefault="000142C9" w:rsidP="00045B3B">
      <w:pPr>
        <w:tabs>
          <w:tab w:val="left" w:pos="0"/>
          <w:tab w:val="left" w:pos="284"/>
        </w:tabs>
        <w:ind w:right="113"/>
        <w:contextualSpacing/>
        <w:jc w:val="both"/>
        <w:rPr>
          <w:rFonts w:ascii="Times New Roman" w:hAnsi="Times New Roman" w:cs="Calibri"/>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Criteri di priorità e punteggi</w:t>
      </w:r>
    </w:p>
    <w:p w:rsidR="000142C9" w:rsidRPr="000142C9" w:rsidRDefault="000142C9" w:rsidP="00045B3B">
      <w:pPr>
        <w:rPr>
          <w:rFonts w:ascii="Times New Roman" w:hAnsi="Times New Roman" w:cs="Times New Roman"/>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0142C9" w:rsidRPr="00C83700" w:rsidTr="00C83700">
        <w:trPr>
          <w:cantSplit/>
        </w:trPr>
        <w:tc>
          <w:tcPr>
            <w:tcW w:w="9889" w:type="dxa"/>
            <w:shd w:val="clear" w:color="auto" w:fill="auto"/>
            <w:vAlign w:val="center"/>
          </w:tcPr>
          <w:p w:rsidR="000142C9" w:rsidRPr="00C83700" w:rsidRDefault="000142C9" w:rsidP="00045B3B">
            <w:pPr>
              <w:autoSpaceDE w:val="0"/>
              <w:autoSpaceDN w:val="0"/>
              <w:adjustRightInd w:val="0"/>
              <w:jc w:val="both"/>
              <w:rPr>
                <w:rFonts w:ascii="Times New Roman" w:hAnsi="Times New Roman" w:cs="Times New Roman"/>
                <w:sz w:val="22"/>
                <w:szCs w:val="22"/>
              </w:rPr>
            </w:pPr>
            <w:r w:rsidRPr="00C83700">
              <w:rPr>
                <w:rFonts w:ascii="Times New Roman" w:eastAsia="Calibri" w:hAnsi="Times New Roman" w:cs="Times New Roman"/>
                <w:bCs/>
                <w:sz w:val="22"/>
                <w:szCs w:val="22"/>
              </w:rPr>
              <w:t>La selezione è operata con la selezione delle domande di aiuto presentate a valere del Tipo di intervento 16.1.1.</w:t>
            </w:r>
          </w:p>
        </w:tc>
      </w:tr>
    </w:tbl>
    <w:p w:rsidR="000142C9" w:rsidRPr="00C83700" w:rsidRDefault="000142C9" w:rsidP="00045B3B">
      <w:pPr>
        <w:rPr>
          <w:rFonts w:ascii="Times New Roman" w:hAnsi="Times New Roman" w:cs="Times New Roman"/>
          <w:sz w:val="22"/>
          <w:szCs w:val="22"/>
        </w:rPr>
      </w:pPr>
    </w:p>
    <w:p w:rsidR="000142C9" w:rsidRPr="00C83700"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C83700">
        <w:rPr>
          <w:rFonts w:ascii="Times New Roman" w:hAnsi="Times New Roman" w:cs="Calibri"/>
          <w:b/>
          <w:sz w:val="22"/>
          <w:szCs w:val="22"/>
        </w:rPr>
        <w:t>Condizioni ed elementi di preferenza</w:t>
      </w:r>
    </w:p>
    <w:p w:rsidR="000142C9" w:rsidRPr="00C83700" w:rsidRDefault="000142C9" w:rsidP="00045B3B">
      <w:pPr>
        <w:ind w:right="113"/>
        <w:jc w:val="both"/>
        <w:rPr>
          <w:rFonts w:ascii="Times New Roman" w:hAnsi="Times New Roman" w:cs="Calibri"/>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0142C9" w:rsidRPr="00C83700" w:rsidTr="00C83700">
        <w:trPr>
          <w:cantSplit/>
        </w:trPr>
        <w:tc>
          <w:tcPr>
            <w:tcW w:w="9889" w:type="dxa"/>
            <w:shd w:val="clear" w:color="auto" w:fill="auto"/>
            <w:vAlign w:val="center"/>
          </w:tcPr>
          <w:p w:rsidR="000142C9" w:rsidRPr="00C83700" w:rsidRDefault="000142C9" w:rsidP="00045B3B">
            <w:pPr>
              <w:autoSpaceDE w:val="0"/>
              <w:autoSpaceDN w:val="0"/>
              <w:adjustRightInd w:val="0"/>
              <w:jc w:val="both"/>
              <w:rPr>
                <w:rFonts w:ascii="Times New Roman" w:hAnsi="Times New Roman" w:cs="Times New Roman"/>
                <w:sz w:val="22"/>
                <w:szCs w:val="22"/>
              </w:rPr>
            </w:pPr>
            <w:r w:rsidRPr="00C83700">
              <w:rPr>
                <w:rFonts w:ascii="Times New Roman" w:eastAsia="Calibri" w:hAnsi="Times New Roman" w:cs="Times New Roman"/>
                <w:bCs/>
                <w:sz w:val="22"/>
                <w:szCs w:val="22"/>
              </w:rPr>
              <w:t>La selezione è operata con la selezione delle domande di aiuto presentate a valere del Tipo di intervento 16.1.1.</w:t>
            </w:r>
          </w:p>
        </w:tc>
      </w:tr>
    </w:tbl>
    <w:p w:rsidR="000142C9" w:rsidRPr="00C83700" w:rsidRDefault="000142C9" w:rsidP="00045B3B">
      <w:pPr>
        <w:ind w:right="113"/>
        <w:jc w:val="both"/>
        <w:rPr>
          <w:rFonts w:ascii="Times New Roman" w:hAnsi="Times New Roman" w:cs="Calibri"/>
          <w:spacing w:val="5"/>
          <w:sz w:val="22"/>
          <w:szCs w:val="22"/>
        </w:rPr>
      </w:pPr>
    </w:p>
    <w:p w:rsidR="000142C9" w:rsidRPr="00C83700" w:rsidRDefault="000142C9" w:rsidP="00045B3B">
      <w:pPr>
        <w:ind w:right="113"/>
        <w:jc w:val="both"/>
        <w:rPr>
          <w:rFonts w:ascii="Times New Roman" w:hAnsi="Times New Roman" w:cs="Calibri"/>
          <w:spacing w:val="5"/>
          <w:sz w:val="22"/>
          <w:szCs w:val="22"/>
        </w:rPr>
      </w:pPr>
    </w:p>
    <w:p w:rsidR="000142C9" w:rsidRPr="00C83700" w:rsidRDefault="000142C9" w:rsidP="00F45267">
      <w:pPr>
        <w:numPr>
          <w:ilvl w:val="0"/>
          <w:numId w:val="157"/>
        </w:numPr>
        <w:tabs>
          <w:tab w:val="left" w:pos="0"/>
          <w:tab w:val="left" w:pos="284"/>
        </w:tabs>
        <w:ind w:right="113"/>
        <w:contextualSpacing/>
        <w:jc w:val="both"/>
        <w:rPr>
          <w:rFonts w:ascii="Times New Roman" w:hAnsi="Times New Roman" w:cs="Calibri"/>
          <w:b/>
          <w:sz w:val="22"/>
          <w:szCs w:val="22"/>
        </w:rPr>
      </w:pPr>
      <w:r w:rsidRPr="00C83700">
        <w:rPr>
          <w:rFonts w:ascii="Times New Roman" w:hAnsi="Times New Roman" w:cs="Calibri"/>
          <w:b/>
          <w:sz w:val="22"/>
          <w:szCs w:val="22"/>
        </w:rPr>
        <w:t>Domanda di aiuto</w:t>
      </w:r>
    </w:p>
    <w:p w:rsidR="000142C9" w:rsidRPr="00C83700" w:rsidRDefault="000142C9" w:rsidP="00045B3B">
      <w:pPr>
        <w:tabs>
          <w:tab w:val="left" w:pos="0"/>
          <w:tab w:val="left" w:pos="284"/>
        </w:tabs>
        <w:ind w:right="113"/>
        <w:contextualSpacing/>
        <w:jc w:val="both"/>
        <w:rPr>
          <w:rFonts w:ascii="Times New Roman" w:hAnsi="Times New Roman" w:cs="Calibri"/>
          <w:b/>
          <w:sz w:val="22"/>
          <w:szCs w:val="22"/>
        </w:rPr>
      </w:pPr>
    </w:p>
    <w:p w:rsidR="000142C9" w:rsidRPr="00C83700"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C83700">
        <w:rPr>
          <w:rFonts w:ascii="Times New Roman" w:hAnsi="Times New Roman" w:cs="Calibri"/>
          <w:b/>
          <w:sz w:val="22"/>
          <w:szCs w:val="22"/>
        </w:rPr>
        <w:t>Modalità e termini per la presentazione della domanda di aiuto</w:t>
      </w:r>
    </w:p>
    <w:p w:rsidR="000142C9" w:rsidRPr="00C83700" w:rsidRDefault="000142C9" w:rsidP="00045B3B">
      <w:pPr>
        <w:tabs>
          <w:tab w:val="left" w:pos="0"/>
          <w:tab w:val="left" w:pos="284"/>
        </w:tabs>
        <w:ind w:right="113"/>
        <w:jc w:val="both"/>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0142C9" w:rsidRPr="000142C9" w:rsidTr="006162F6">
        <w:trPr>
          <w:cantSplit/>
        </w:trPr>
        <w:tc>
          <w:tcPr>
            <w:tcW w:w="9889" w:type="dxa"/>
            <w:vAlign w:val="center"/>
          </w:tcPr>
          <w:p w:rsidR="000142C9" w:rsidRPr="000142C9" w:rsidRDefault="000142C9" w:rsidP="00045B3B">
            <w:pPr>
              <w:tabs>
                <w:tab w:val="left" w:pos="284"/>
                <w:tab w:val="left" w:pos="426"/>
              </w:tabs>
              <w:ind w:right="113"/>
              <w:jc w:val="both"/>
              <w:rPr>
                <w:rFonts w:ascii="Times New Roman" w:hAnsi="Times New Roman" w:cs="Times New Roman"/>
                <w:sz w:val="22"/>
                <w:szCs w:val="22"/>
              </w:rPr>
            </w:pPr>
            <w:r w:rsidRPr="00C83700">
              <w:rPr>
                <w:rFonts w:ascii="Times New Roman" w:hAnsi="Times New Roman" w:cs="Times New Roman"/>
                <w:color w:val="000000"/>
                <w:sz w:val="22"/>
                <w:szCs w:val="22"/>
              </w:rPr>
              <w:t>Il soggetto richiedente presenta la domanda di aiuto all’Avepa, secondo le modalità previste dagli “Indirizzi procedurali generali”, entro i termini indicati nel bando del Tipo di intervento 16.1.1 “Costituzione e gestione dei gruppi operativi del PEI in materia di produttività e sostenibilità in agricoltura”.</w:t>
            </w:r>
          </w:p>
        </w:tc>
      </w:tr>
    </w:tbl>
    <w:p w:rsidR="000142C9" w:rsidRPr="000142C9" w:rsidRDefault="000142C9" w:rsidP="00045B3B">
      <w:pPr>
        <w:tabs>
          <w:tab w:val="left" w:pos="0"/>
          <w:tab w:val="left" w:pos="284"/>
        </w:tabs>
        <w:ind w:right="113"/>
        <w:jc w:val="both"/>
        <w:rPr>
          <w:rFonts w:ascii="Times New Roman" w:hAnsi="Times New Roman" w:cs="Calibri"/>
          <w:sz w:val="22"/>
          <w:szCs w:val="22"/>
        </w:rPr>
      </w:pPr>
    </w:p>
    <w:p w:rsidR="000142C9" w:rsidRPr="000142C9" w:rsidRDefault="000142C9" w:rsidP="00F45267">
      <w:pPr>
        <w:numPr>
          <w:ilvl w:val="1"/>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Documentazione da allegare alla domanda di aiuto</w:t>
      </w:r>
    </w:p>
    <w:p w:rsidR="000142C9" w:rsidRPr="000142C9" w:rsidRDefault="000142C9" w:rsidP="00045B3B">
      <w:pPr>
        <w:ind w:right="113"/>
        <w:jc w:val="both"/>
        <w:rPr>
          <w:rFonts w:ascii="Times New Roman" w:hAnsi="Times New Roman" w:cs="Calibri"/>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0142C9" w:rsidRPr="000142C9" w:rsidTr="006162F6">
        <w:trPr>
          <w:trHeight w:val="218"/>
        </w:trPr>
        <w:tc>
          <w:tcPr>
            <w:tcW w:w="9889" w:type="dxa"/>
            <w:gridSpan w:val="2"/>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eastAsia="Calibri" w:hAnsi="Times New Roman" w:cs="Times New Roman"/>
                <w:sz w:val="22"/>
                <w:szCs w:val="22"/>
                <w:lang w:eastAsia="en-US"/>
              </w:rPr>
              <w:t>Unitamente alla documentazione richiesta sulla base della modulistica e delle procedure previste da AVEPA, alla domanda sono allegati i documenti di seguito descritti</w:t>
            </w:r>
          </w:p>
        </w:tc>
      </w:tr>
      <w:tr w:rsidR="000142C9" w:rsidRPr="000142C9" w:rsidTr="006162F6">
        <w:trPr>
          <w:trHeight w:val="218"/>
        </w:trPr>
        <w:tc>
          <w:tcPr>
            <w:tcW w:w="534" w:type="dxa"/>
            <w:shd w:val="clear" w:color="auto" w:fill="auto"/>
            <w:vAlign w:val="center"/>
          </w:tcPr>
          <w:p w:rsidR="000142C9" w:rsidRPr="000142C9" w:rsidRDefault="000142C9" w:rsidP="00F45267">
            <w:pPr>
              <w:numPr>
                <w:ilvl w:val="0"/>
                <w:numId w:val="151"/>
              </w:numPr>
              <w:ind w:right="113"/>
              <w:contextualSpacing/>
              <w:jc w:val="both"/>
              <w:rPr>
                <w:rFonts w:ascii="Times New Roman" w:hAnsi="Times New Roman" w:cs="Calibri"/>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Piano d’investimento agroindustriale corredato dei Bilanci consuntivi degli ultimi tre esercizi; la presentazione dei bilanci può essere omessa qualora questi siano disponibili on line sul sito della CCIAA.</w:t>
            </w:r>
          </w:p>
        </w:tc>
      </w:tr>
      <w:tr w:rsidR="000142C9" w:rsidRPr="000142C9" w:rsidTr="006162F6">
        <w:trPr>
          <w:trHeight w:val="218"/>
        </w:trPr>
        <w:tc>
          <w:tcPr>
            <w:tcW w:w="534" w:type="dxa"/>
            <w:shd w:val="clear" w:color="auto" w:fill="auto"/>
            <w:vAlign w:val="center"/>
          </w:tcPr>
          <w:p w:rsidR="000142C9" w:rsidRPr="000142C9" w:rsidRDefault="000142C9" w:rsidP="00F45267">
            <w:pPr>
              <w:numPr>
                <w:ilvl w:val="0"/>
                <w:numId w:val="151"/>
              </w:numPr>
              <w:ind w:right="113"/>
              <w:contextualSpacing/>
              <w:jc w:val="both"/>
              <w:rPr>
                <w:rFonts w:ascii="Times New Roman" w:hAnsi="Times New Roman" w:cs="Times New Roman"/>
                <w:sz w:val="22"/>
                <w:szCs w:val="22"/>
              </w:rPr>
            </w:pPr>
          </w:p>
        </w:tc>
        <w:tc>
          <w:tcPr>
            <w:tcW w:w="9355" w:type="dxa"/>
            <w:shd w:val="clear" w:color="auto" w:fill="auto"/>
          </w:tcPr>
          <w:p w:rsidR="000142C9" w:rsidRPr="000142C9" w:rsidRDefault="000142C9" w:rsidP="00045B3B">
            <w:pPr>
              <w:rPr>
                <w:rFonts w:ascii="Times New Roman" w:hAnsi="Times New Roman" w:cs="Times New Roman"/>
                <w:sz w:val="22"/>
                <w:szCs w:val="22"/>
              </w:rPr>
            </w:pPr>
            <w:r w:rsidRPr="000142C9">
              <w:rPr>
                <w:rFonts w:ascii="Times New Roman" w:hAnsi="Times New Roman" w:cs="Times New Roman"/>
                <w:sz w:val="22"/>
                <w:szCs w:val="22"/>
              </w:rPr>
              <w:t>atti progettuali completi di relazione tecnica e computo metrico estimativo analitico;</w:t>
            </w:r>
          </w:p>
        </w:tc>
      </w:tr>
      <w:tr w:rsidR="000142C9" w:rsidRPr="000142C9" w:rsidTr="006162F6">
        <w:trPr>
          <w:trHeight w:val="218"/>
        </w:trPr>
        <w:tc>
          <w:tcPr>
            <w:tcW w:w="534" w:type="dxa"/>
            <w:shd w:val="clear" w:color="auto" w:fill="auto"/>
            <w:vAlign w:val="center"/>
          </w:tcPr>
          <w:p w:rsidR="000142C9" w:rsidRPr="000142C9" w:rsidRDefault="000142C9" w:rsidP="00F45267">
            <w:pPr>
              <w:numPr>
                <w:ilvl w:val="0"/>
                <w:numId w:val="151"/>
              </w:numPr>
              <w:ind w:right="113"/>
              <w:contextualSpacing/>
              <w:jc w:val="both"/>
              <w:rPr>
                <w:rFonts w:ascii="Times New Roman" w:hAnsi="Times New Roman" w:cs="Times New Roman"/>
                <w:sz w:val="22"/>
                <w:szCs w:val="22"/>
              </w:rPr>
            </w:pPr>
          </w:p>
        </w:tc>
        <w:tc>
          <w:tcPr>
            <w:tcW w:w="9355" w:type="dxa"/>
            <w:shd w:val="clear" w:color="auto" w:fill="auto"/>
          </w:tcPr>
          <w:p w:rsidR="000142C9" w:rsidRPr="000142C9" w:rsidRDefault="00B227FD" w:rsidP="00045B3B">
            <w:pPr>
              <w:jc w:val="both"/>
              <w:rPr>
                <w:rFonts w:ascii="Times New Roman" w:hAnsi="Times New Roman" w:cs="Times New Roman"/>
                <w:sz w:val="22"/>
                <w:szCs w:val="22"/>
              </w:rPr>
            </w:pPr>
            <w:r w:rsidRPr="00B227FD">
              <w:rPr>
                <w:rFonts w:ascii="Times New Roman" w:hAnsi="Times New Roman" w:cs="Times New Roman"/>
                <w:sz w:val="22"/>
                <w:szCs w:val="22"/>
              </w:rPr>
              <w:t>n</w:t>
            </w:r>
            <w:r w:rsidR="00735596" w:rsidRPr="00B227FD">
              <w:rPr>
                <w:rFonts w:ascii="Times New Roman" w:hAnsi="Times New Roman" w:cs="Times New Roman"/>
                <w:sz w:val="22"/>
                <w:szCs w:val="22"/>
              </w:rPr>
              <w:t xml:space="preserve">el caso di acquisizione di macchine e attrezzature, per le tipologie non rientranti nelle categorie previste dal “Prezzario di costi massimi unitari di riferimento per macchine e attrezzature agricole e forestali” </w:t>
            </w:r>
            <w:r w:rsidR="00735596" w:rsidRPr="00B227FD">
              <w:rPr>
                <w:rFonts w:ascii="Times New Roman" w:hAnsi="Times New Roman" w:cs="Times New Roman"/>
                <w:sz w:val="22"/>
                <w:szCs w:val="22"/>
              </w:rPr>
              <w:lastRenderedPageBreak/>
              <w:t>approvato dall’Autorità di Gestione del PSR, tre preventivi analitici di ditte in concorrenza e sottoscritti, accompagnati da relazione tecnico/economica redatta su modello predisposto da AVEPA, che illustri in modo esaustivo la scelta del preventivo;</w:t>
            </w:r>
          </w:p>
        </w:tc>
      </w:tr>
      <w:tr w:rsidR="000142C9" w:rsidRPr="000142C9" w:rsidTr="006162F6">
        <w:trPr>
          <w:trHeight w:val="218"/>
        </w:trPr>
        <w:tc>
          <w:tcPr>
            <w:tcW w:w="534" w:type="dxa"/>
            <w:shd w:val="clear" w:color="auto" w:fill="auto"/>
            <w:vAlign w:val="center"/>
          </w:tcPr>
          <w:p w:rsidR="000142C9" w:rsidRPr="000142C9" w:rsidRDefault="000142C9" w:rsidP="00F45267">
            <w:pPr>
              <w:numPr>
                <w:ilvl w:val="0"/>
                <w:numId w:val="151"/>
              </w:numPr>
              <w:ind w:right="113"/>
              <w:contextualSpacing/>
              <w:jc w:val="both"/>
              <w:rPr>
                <w:rFonts w:ascii="Times New Roman" w:hAnsi="Times New Roman" w:cs="Times New Roman"/>
                <w:sz w:val="22"/>
                <w:szCs w:val="22"/>
              </w:rPr>
            </w:pPr>
          </w:p>
        </w:tc>
        <w:tc>
          <w:tcPr>
            <w:tcW w:w="9355" w:type="dxa"/>
            <w:shd w:val="clear" w:color="auto" w:fill="auto"/>
          </w:tcPr>
          <w:p w:rsidR="000142C9" w:rsidRPr="000142C9" w:rsidRDefault="000142C9" w:rsidP="00045B3B">
            <w:pPr>
              <w:autoSpaceDE w:val="0"/>
              <w:autoSpaceDN w:val="0"/>
              <w:adjustRightInd w:val="0"/>
              <w:jc w:val="both"/>
              <w:rPr>
                <w:rFonts w:ascii="Times New Roman" w:eastAsia="Calibri" w:hAnsi="Times New Roman" w:cs="Times New Roman"/>
                <w:color w:val="000000"/>
                <w:sz w:val="22"/>
                <w:szCs w:val="22"/>
                <w:lang w:eastAsia="en-US"/>
              </w:rPr>
            </w:pPr>
            <w:r w:rsidRPr="000142C9">
              <w:rPr>
                <w:rFonts w:ascii="Times New Roman" w:eastAsia="Calibri" w:hAnsi="Times New Roman" w:cs="Times New Roman"/>
                <w:color w:val="000000"/>
                <w:sz w:val="22"/>
                <w:szCs w:val="22"/>
                <w:lang w:eastAsia="en-US"/>
              </w:rPr>
              <w:t xml:space="preserve">permesso di costruire, ove previsto, riportante la destinazione a cui sarà adibito il fabbricato interessato. Tale documentazione, se non presente in allegato alla domanda, dovrà essere </w:t>
            </w:r>
            <w:r w:rsidRPr="003D28F5">
              <w:rPr>
                <w:rFonts w:ascii="Times New Roman" w:eastAsia="Calibri" w:hAnsi="Times New Roman" w:cs="Times New Roman"/>
                <w:color w:val="000000"/>
                <w:sz w:val="22"/>
                <w:szCs w:val="22"/>
                <w:lang w:eastAsia="en-US"/>
              </w:rPr>
              <w:t>integrata entro i 90 giorni</w:t>
            </w:r>
            <w:r w:rsidRPr="000142C9">
              <w:rPr>
                <w:rFonts w:ascii="Times New Roman" w:eastAsia="Calibri" w:hAnsi="Times New Roman" w:cs="Times New Roman"/>
                <w:color w:val="000000"/>
                <w:sz w:val="22"/>
                <w:szCs w:val="22"/>
                <w:lang w:eastAsia="en-US"/>
              </w:rPr>
              <w:t xml:space="preserve"> successivi alla chiusura dei termini di presentazione della stessa; in allegato alla domanda dovrà essere, comunque, presentata la richiesta di rilascio riportante la data di presentazione in Comune. </w:t>
            </w:r>
          </w:p>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Nel caso di immobili per i quali viene richiesto il contributo per l’acquisto e la successiva ristrutturazione, tali documenti devono essere presentati entro e non oltre 180 giorni dalla data di pubblicazione del decreto di concessione di AVEPA</w:t>
            </w:r>
          </w:p>
        </w:tc>
      </w:tr>
      <w:tr w:rsidR="000142C9" w:rsidRPr="000142C9" w:rsidTr="006162F6">
        <w:trPr>
          <w:trHeight w:val="218"/>
        </w:trPr>
        <w:tc>
          <w:tcPr>
            <w:tcW w:w="534" w:type="dxa"/>
            <w:shd w:val="clear" w:color="auto" w:fill="auto"/>
            <w:vAlign w:val="center"/>
          </w:tcPr>
          <w:p w:rsidR="000142C9" w:rsidRPr="000142C9" w:rsidRDefault="000142C9" w:rsidP="00F45267">
            <w:pPr>
              <w:numPr>
                <w:ilvl w:val="0"/>
                <w:numId w:val="151"/>
              </w:numPr>
              <w:ind w:right="113"/>
              <w:contextualSpacing/>
              <w:jc w:val="both"/>
              <w:rPr>
                <w:rFonts w:ascii="Times New Roman" w:hAnsi="Times New Roman" w:cs="Times New Roman"/>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xml:space="preserve">Denuncia  di inizio attività (D.I.A.), segnalazione certificata di inizio attività (S.C.I.A), comunicazione di inizio lavori asseverata (C.I.L.A.),comunicazione di inizio lavori (C.I.L.) ove previste, riportante la destinazione </w:t>
            </w:r>
            <w:r w:rsidRPr="000142C9">
              <w:rPr>
                <w:rFonts w:ascii="Times New Roman" w:hAnsi="Times New Roman" w:cs="Times New Roman"/>
                <w:color w:val="000000"/>
                <w:sz w:val="22"/>
                <w:szCs w:val="22"/>
              </w:rPr>
              <w:t>dell’opera</w:t>
            </w:r>
            <w:r w:rsidRPr="000142C9">
              <w:rPr>
                <w:rFonts w:ascii="Times New Roman" w:hAnsi="Times New Roman" w:cs="Times New Roman"/>
                <w:sz w:val="22"/>
                <w:szCs w:val="22"/>
              </w:rPr>
              <w:t xml:space="preserve">  interessata e la data di presentazione al Comune. L’ufficio istruttore verifica la presenza di eventuali comunicazioni di diniego e divieto di prosecuzione dell’attività da parte del Comune.  Nel caso di immobili per i quali viene richiesto il contributo per l’acquisto e la successiva ristrutturazione, tali documenti devono essere presentati entro e non oltre 180 giorni dalla data di pubblicazione del decreto di concessione di AVEPA. </w:t>
            </w:r>
          </w:p>
        </w:tc>
      </w:tr>
      <w:tr w:rsidR="000142C9" w:rsidRPr="000142C9" w:rsidTr="006162F6">
        <w:trPr>
          <w:trHeight w:val="218"/>
        </w:trPr>
        <w:tc>
          <w:tcPr>
            <w:tcW w:w="534" w:type="dxa"/>
            <w:shd w:val="clear" w:color="auto" w:fill="auto"/>
            <w:vAlign w:val="center"/>
          </w:tcPr>
          <w:p w:rsidR="000142C9" w:rsidRPr="000142C9" w:rsidRDefault="000142C9" w:rsidP="00F45267">
            <w:pPr>
              <w:numPr>
                <w:ilvl w:val="0"/>
                <w:numId w:val="151"/>
              </w:numPr>
              <w:ind w:right="113"/>
              <w:contextualSpacing/>
              <w:jc w:val="both"/>
              <w:rPr>
                <w:rFonts w:ascii="Times New Roman" w:hAnsi="Times New Roman" w:cs="Times New Roman"/>
                <w:sz w:val="22"/>
                <w:szCs w:val="22"/>
              </w:rPr>
            </w:pPr>
          </w:p>
        </w:tc>
        <w:tc>
          <w:tcPr>
            <w:tcW w:w="9355"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eastAsia="Calibri" w:hAnsi="Times New Roman" w:cs="Calibri"/>
                <w:sz w:val="22"/>
                <w:szCs w:val="22"/>
                <w:lang w:eastAsia="en-US"/>
              </w:rPr>
              <w:t>perizia asseverata di stima nella  quale si conferma che il prezzo d’acquisto degli immobili e terreni non supera il valore di mercato e che l’acquisto risulta funzionale alla realizzazione degli obiettivi del  progetto.</w:t>
            </w:r>
            <w:r w:rsidRPr="000142C9">
              <w:rPr>
                <w:rFonts w:ascii="Times New Roman" w:hAnsi="Times New Roman" w:cs="Times New Roman"/>
                <w:sz w:val="22"/>
                <w:szCs w:val="22"/>
              </w:rPr>
              <w:t xml:space="preserve">  </w:t>
            </w:r>
          </w:p>
        </w:tc>
      </w:tr>
      <w:tr w:rsidR="000142C9" w:rsidRPr="000142C9" w:rsidTr="006162F6">
        <w:trPr>
          <w:trHeight w:val="218"/>
        </w:trPr>
        <w:tc>
          <w:tcPr>
            <w:tcW w:w="534" w:type="dxa"/>
            <w:shd w:val="clear" w:color="auto" w:fill="auto"/>
            <w:vAlign w:val="center"/>
          </w:tcPr>
          <w:p w:rsidR="000142C9" w:rsidRPr="000142C9" w:rsidRDefault="000142C9" w:rsidP="00F45267">
            <w:pPr>
              <w:numPr>
                <w:ilvl w:val="0"/>
                <w:numId w:val="151"/>
              </w:numPr>
              <w:ind w:right="113"/>
              <w:contextualSpacing/>
              <w:jc w:val="both"/>
              <w:rPr>
                <w:rFonts w:ascii="Times New Roman" w:hAnsi="Times New Roman" w:cs="Times New Roman"/>
                <w:sz w:val="22"/>
                <w:szCs w:val="22"/>
              </w:rPr>
            </w:pPr>
          </w:p>
        </w:tc>
        <w:tc>
          <w:tcPr>
            <w:tcW w:w="9355" w:type="dxa"/>
            <w:shd w:val="clear" w:color="auto" w:fill="auto"/>
          </w:tcPr>
          <w:p w:rsidR="000142C9" w:rsidRPr="000142C9" w:rsidRDefault="000142C9" w:rsidP="00AA47E1">
            <w:pPr>
              <w:jc w:val="both"/>
              <w:rPr>
                <w:rFonts w:ascii="Times New Roman" w:hAnsi="Times New Roman" w:cs="Times New Roman"/>
                <w:strike/>
                <w:sz w:val="22"/>
                <w:szCs w:val="22"/>
              </w:rPr>
            </w:pPr>
            <w:r w:rsidRPr="000142C9">
              <w:rPr>
                <w:rFonts w:ascii="Times New Roman" w:hAnsi="Times New Roman" w:cs="Times New Roman"/>
                <w:sz w:val="22"/>
                <w:szCs w:val="22"/>
              </w:rPr>
              <w:t>I documenti indicati ai punti da a) a f) sono considerati essenziali la loro mancata presentazione unitamente alla domanda di aiuto, comporta la non ammissibilità della domanda stessa.</w:t>
            </w:r>
          </w:p>
        </w:tc>
      </w:tr>
    </w:tbl>
    <w:p w:rsidR="000142C9" w:rsidRPr="000142C9" w:rsidRDefault="000142C9" w:rsidP="00045B3B">
      <w:pPr>
        <w:ind w:right="113"/>
        <w:jc w:val="both"/>
        <w:rPr>
          <w:rFonts w:ascii="Times New Roman" w:hAnsi="Times New Roman" w:cs="Calibri"/>
          <w:spacing w:val="5"/>
          <w:sz w:val="22"/>
          <w:szCs w:val="22"/>
        </w:rPr>
      </w:pPr>
    </w:p>
    <w:p w:rsidR="000142C9" w:rsidRPr="000142C9" w:rsidRDefault="000142C9" w:rsidP="00045B3B">
      <w:pPr>
        <w:ind w:right="113"/>
        <w:jc w:val="both"/>
        <w:rPr>
          <w:rFonts w:ascii="Times New Roman" w:hAnsi="Times New Roman" w:cs="Calibri"/>
          <w:spacing w:val="5"/>
          <w:sz w:val="22"/>
          <w:szCs w:val="22"/>
        </w:rPr>
      </w:pPr>
    </w:p>
    <w:p w:rsidR="000142C9" w:rsidRPr="000142C9" w:rsidRDefault="000142C9" w:rsidP="00F45267">
      <w:pPr>
        <w:numPr>
          <w:ilvl w:val="0"/>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Domanda di pagamento</w:t>
      </w:r>
    </w:p>
    <w:p w:rsidR="000142C9" w:rsidRPr="000142C9" w:rsidRDefault="000142C9" w:rsidP="00045B3B">
      <w:pPr>
        <w:tabs>
          <w:tab w:val="left" w:pos="0"/>
          <w:tab w:val="left" w:pos="284"/>
        </w:tabs>
        <w:ind w:right="113"/>
        <w:contextualSpacing/>
        <w:jc w:val="both"/>
        <w:rPr>
          <w:rFonts w:ascii="Times New Roman" w:hAnsi="Times New Roman" w:cs="Calibri"/>
          <w:b/>
          <w:sz w:val="22"/>
          <w:szCs w:val="22"/>
        </w:rPr>
      </w:pPr>
    </w:p>
    <w:p w:rsidR="000142C9" w:rsidRPr="000142C9" w:rsidRDefault="000142C9" w:rsidP="00F45267">
      <w:pPr>
        <w:numPr>
          <w:ilvl w:val="1"/>
          <w:numId w:val="166"/>
        </w:numPr>
        <w:contextualSpacing/>
        <w:jc w:val="both"/>
        <w:rPr>
          <w:rFonts w:ascii="Times New Roman" w:hAnsi="Times New Roman" w:cs="Calibri"/>
          <w:b/>
          <w:spacing w:val="5"/>
          <w:sz w:val="22"/>
          <w:szCs w:val="22"/>
        </w:rPr>
      </w:pPr>
      <w:r w:rsidRPr="000142C9">
        <w:rPr>
          <w:rFonts w:ascii="Times New Roman" w:hAnsi="Times New Roman" w:cs="Calibri"/>
          <w:b/>
          <w:spacing w:val="5"/>
          <w:sz w:val="22"/>
          <w:szCs w:val="22"/>
        </w:rPr>
        <w:t>Modalità e termini per la presentazione della domanda di pagamento</w:t>
      </w:r>
    </w:p>
    <w:p w:rsidR="000142C9" w:rsidRPr="000142C9" w:rsidRDefault="000142C9" w:rsidP="00045B3B">
      <w:pPr>
        <w:ind w:right="113"/>
        <w:jc w:val="both"/>
        <w:rPr>
          <w:rFonts w:ascii="Times New Roman" w:hAnsi="Times New Roman" w:cs="Calibri"/>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0142C9" w:rsidRPr="000142C9" w:rsidTr="006162F6">
        <w:trPr>
          <w:cantSplit/>
        </w:trPr>
        <w:tc>
          <w:tcPr>
            <w:tcW w:w="9889" w:type="dxa"/>
            <w:shd w:val="clear" w:color="auto" w:fill="auto"/>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La domanda di pagamento deve essere presentata ad AVEPA - Agenzia veneta per i pagamenti in agricoltura, entro i termini previsti per l’esecuzione degli interventi (cfr. paragrafo 3.7, secondo le modalità previste dal documento Indirizzi procedurali generali del PSR e dai Manuali AVEPA.</w:t>
            </w:r>
          </w:p>
        </w:tc>
      </w:tr>
    </w:tbl>
    <w:p w:rsidR="000142C9" w:rsidRPr="000142C9" w:rsidRDefault="000142C9" w:rsidP="00045B3B">
      <w:pPr>
        <w:ind w:right="113"/>
        <w:jc w:val="both"/>
        <w:rPr>
          <w:rFonts w:ascii="Times New Roman" w:hAnsi="Times New Roman" w:cs="Calibri"/>
          <w:spacing w:val="5"/>
          <w:sz w:val="22"/>
          <w:szCs w:val="22"/>
        </w:rPr>
      </w:pPr>
    </w:p>
    <w:p w:rsidR="000142C9" w:rsidRPr="000142C9" w:rsidRDefault="000142C9" w:rsidP="00F45267">
      <w:pPr>
        <w:numPr>
          <w:ilvl w:val="1"/>
          <w:numId w:val="166"/>
        </w:numPr>
        <w:contextualSpacing/>
        <w:jc w:val="both"/>
        <w:rPr>
          <w:rFonts w:ascii="Times New Roman" w:hAnsi="Times New Roman" w:cs="Calibri"/>
          <w:b/>
          <w:spacing w:val="5"/>
          <w:sz w:val="22"/>
          <w:szCs w:val="22"/>
        </w:rPr>
      </w:pPr>
      <w:r w:rsidRPr="000142C9">
        <w:rPr>
          <w:rFonts w:ascii="Times New Roman" w:hAnsi="Times New Roman" w:cs="Calibri"/>
          <w:b/>
          <w:spacing w:val="5"/>
          <w:sz w:val="22"/>
          <w:szCs w:val="22"/>
        </w:rPr>
        <w:t>Documentazione da allegare alla domanda di pagamento</w:t>
      </w:r>
    </w:p>
    <w:p w:rsidR="000142C9" w:rsidRPr="000142C9" w:rsidRDefault="000142C9" w:rsidP="00045B3B">
      <w:pPr>
        <w:tabs>
          <w:tab w:val="left" w:pos="0"/>
          <w:tab w:val="left" w:pos="284"/>
        </w:tabs>
        <w:ind w:right="113"/>
        <w:jc w:val="both"/>
        <w:rPr>
          <w:rFonts w:ascii="Times New Roman" w:hAnsi="Times New Roman" w:cs="Calibri"/>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534"/>
        <w:gridCol w:w="9355"/>
      </w:tblGrid>
      <w:tr w:rsidR="000142C9" w:rsidRPr="000142C9" w:rsidTr="006162F6">
        <w:trPr>
          <w:cantSplit/>
        </w:trPr>
        <w:tc>
          <w:tcPr>
            <w:tcW w:w="9889" w:type="dxa"/>
            <w:gridSpan w:val="2"/>
            <w:shd w:val="clear" w:color="auto" w:fill="FFFFFF"/>
            <w:vAlign w:val="center"/>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xml:space="preserve">Ai fini del pagamento dell’aiuto il beneficiario dovrà presentare, in allegato alla domanda di pagamento, la documentazione prevista dagli Indirizzi procedurali generali del PSR e dai Manuali di AVEPA. </w:t>
            </w:r>
          </w:p>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Documenti specifici richiesti sono descritti ai punti successivi</w:t>
            </w:r>
          </w:p>
        </w:tc>
      </w:tr>
      <w:tr w:rsidR="000142C9" w:rsidRPr="000142C9" w:rsidTr="006162F6">
        <w:trPr>
          <w:cantSplit/>
        </w:trPr>
        <w:tc>
          <w:tcPr>
            <w:tcW w:w="534" w:type="dxa"/>
            <w:shd w:val="clear" w:color="auto" w:fill="FFFFFF"/>
            <w:vAlign w:val="center"/>
          </w:tcPr>
          <w:p w:rsidR="000142C9" w:rsidRPr="000142C9" w:rsidRDefault="000142C9" w:rsidP="00F45267">
            <w:pPr>
              <w:numPr>
                <w:ilvl w:val="0"/>
                <w:numId w:val="165"/>
              </w:numPr>
              <w:spacing w:before="100" w:beforeAutospacing="1" w:after="100" w:afterAutospacing="1"/>
              <w:ind w:left="357"/>
              <w:contextualSpacing/>
              <w:jc w:val="center"/>
              <w:rPr>
                <w:rFonts w:ascii="Times New Roman" w:hAnsi="Times New Roman" w:cs="Times New Roman"/>
                <w:sz w:val="22"/>
                <w:szCs w:val="22"/>
              </w:rPr>
            </w:pPr>
          </w:p>
        </w:tc>
        <w:tc>
          <w:tcPr>
            <w:tcW w:w="9355" w:type="dxa"/>
            <w:shd w:val="clear" w:color="auto" w:fill="FFFFFF"/>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elenco dei beni mobili oggetto di aiuto riportante anche i numeri identificativi (matricola, inventario…) e planimetria aziendale con localizzazione degli stessi;</w:t>
            </w:r>
          </w:p>
        </w:tc>
      </w:tr>
      <w:tr w:rsidR="000142C9" w:rsidRPr="000142C9" w:rsidTr="006162F6">
        <w:trPr>
          <w:cantSplit/>
          <w:trHeight w:val="218"/>
        </w:trPr>
        <w:tc>
          <w:tcPr>
            <w:tcW w:w="534" w:type="dxa"/>
            <w:shd w:val="clear" w:color="auto" w:fill="FFFFFF"/>
            <w:vAlign w:val="center"/>
          </w:tcPr>
          <w:p w:rsidR="000142C9" w:rsidRPr="000142C9" w:rsidRDefault="000142C9" w:rsidP="00F45267">
            <w:pPr>
              <w:numPr>
                <w:ilvl w:val="0"/>
                <w:numId w:val="165"/>
              </w:numPr>
              <w:ind w:left="357" w:right="113"/>
              <w:contextualSpacing/>
              <w:jc w:val="center"/>
              <w:rPr>
                <w:rFonts w:ascii="Times New Roman" w:hAnsi="Times New Roman" w:cs="Times New Roman"/>
                <w:sz w:val="22"/>
                <w:szCs w:val="22"/>
              </w:rPr>
            </w:pPr>
          </w:p>
        </w:tc>
        <w:tc>
          <w:tcPr>
            <w:tcW w:w="9355" w:type="dxa"/>
            <w:shd w:val="clear" w:color="auto" w:fill="FFFFFF"/>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consuntivo dei lavori edili, disegni esecutivi e relazione tecnica sui lavori eseguiti;</w:t>
            </w:r>
          </w:p>
        </w:tc>
      </w:tr>
      <w:tr w:rsidR="000142C9" w:rsidRPr="000142C9" w:rsidTr="006162F6">
        <w:trPr>
          <w:cantSplit/>
          <w:trHeight w:val="218"/>
        </w:trPr>
        <w:tc>
          <w:tcPr>
            <w:tcW w:w="534" w:type="dxa"/>
            <w:shd w:val="clear" w:color="auto" w:fill="FFFFFF"/>
            <w:vAlign w:val="center"/>
          </w:tcPr>
          <w:p w:rsidR="000142C9" w:rsidRPr="000142C9" w:rsidRDefault="000142C9" w:rsidP="00F45267">
            <w:pPr>
              <w:numPr>
                <w:ilvl w:val="0"/>
                <w:numId w:val="165"/>
              </w:numPr>
              <w:ind w:left="357" w:right="113"/>
              <w:contextualSpacing/>
              <w:jc w:val="center"/>
              <w:rPr>
                <w:rFonts w:ascii="Times New Roman" w:hAnsi="Times New Roman" w:cs="Times New Roman"/>
                <w:sz w:val="22"/>
                <w:szCs w:val="22"/>
              </w:rPr>
            </w:pPr>
          </w:p>
        </w:tc>
        <w:tc>
          <w:tcPr>
            <w:tcW w:w="9355" w:type="dxa"/>
            <w:shd w:val="clear" w:color="auto" w:fill="FFFFFF"/>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copia delle eventuali autorizzazioni previste per legge (agibilità, autorizzazioni sanitarie,....)</w:t>
            </w:r>
          </w:p>
        </w:tc>
      </w:tr>
      <w:tr w:rsidR="000142C9" w:rsidRPr="000142C9" w:rsidTr="006162F6">
        <w:trPr>
          <w:cantSplit/>
          <w:trHeight w:val="218"/>
        </w:trPr>
        <w:tc>
          <w:tcPr>
            <w:tcW w:w="534" w:type="dxa"/>
            <w:shd w:val="clear" w:color="auto" w:fill="FFFFFF"/>
            <w:vAlign w:val="center"/>
          </w:tcPr>
          <w:p w:rsidR="000142C9" w:rsidRPr="000142C9" w:rsidRDefault="000142C9" w:rsidP="00F45267">
            <w:pPr>
              <w:numPr>
                <w:ilvl w:val="0"/>
                <w:numId w:val="165"/>
              </w:numPr>
              <w:ind w:left="357" w:right="113"/>
              <w:contextualSpacing/>
              <w:jc w:val="center"/>
              <w:rPr>
                <w:rFonts w:ascii="Times New Roman" w:hAnsi="Times New Roman" w:cs="Times New Roman"/>
                <w:sz w:val="22"/>
                <w:szCs w:val="22"/>
              </w:rPr>
            </w:pPr>
          </w:p>
        </w:tc>
        <w:tc>
          <w:tcPr>
            <w:tcW w:w="9355" w:type="dxa"/>
            <w:shd w:val="clear" w:color="auto" w:fill="FFFFFF"/>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certificati di conformità dei macchinari o impianti oggetto di aiuto;</w:t>
            </w:r>
          </w:p>
        </w:tc>
      </w:tr>
      <w:tr w:rsidR="000142C9" w:rsidRPr="000142C9" w:rsidTr="006162F6">
        <w:trPr>
          <w:cantSplit/>
          <w:trHeight w:val="218"/>
        </w:trPr>
        <w:tc>
          <w:tcPr>
            <w:tcW w:w="534" w:type="dxa"/>
            <w:shd w:val="clear" w:color="auto" w:fill="FFFFFF"/>
            <w:vAlign w:val="center"/>
          </w:tcPr>
          <w:p w:rsidR="000142C9" w:rsidRPr="000142C9" w:rsidRDefault="000142C9" w:rsidP="00F45267">
            <w:pPr>
              <w:numPr>
                <w:ilvl w:val="0"/>
                <w:numId w:val="165"/>
              </w:numPr>
              <w:ind w:left="357" w:right="113"/>
              <w:contextualSpacing/>
              <w:jc w:val="center"/>
              <w:rPr>
                <w:rFonts w:ascii="Times New Roman" w:hAnsi="Times New Roman" w:cs="Times New Roman"/>
                <w:sz w:val="22"/>
                <w:szCs w:val="22"/>
              </w:rPr>
            </w:pPr>
          </w:p>
        </w:tc>
        <w:tc>
          <w:tcPr>
            <w:tcW w:w="9355" w:type="dxa"/>
            <w:shd w:val="clear" w:color="auto" w:fill="FFFFFF"/>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dichiarazioni relative ad impegni ed obblighi previsti dal Tipo di Intervento</w:t>
            </w:r>
          </w:p>
        </w:tc>
      </w:tr>
    </w:tbl>
    <w:p w:rsidR="000142C9" w:rsidRPr="000142C9" w:rsidRDefault="000142C9" w:rsidP="00045B3B">
      <w:pPr>
        <w:tabs>
          <w:tab w:val="left" w:pos="0"/>
          <w:tab w:val="left" w:pos="284"/>
        </w:tabs>
        <w:ind w:right="113"/>
        <w:contextualSpacing/>
        <w:jc w:val="both"/>
        <w:rPr>
          <w:rFonts w:ascii="Times New Roman" w:hAnsi="Times New Roman" w:cs="Calibri"/>
          <w:sz w:val="22"/>
          <w:szCs w:val="22"/>
        </w:rPr>
      </w:pPr>
    </w:p>
    <w:p w:rsidR="000142C9" w:rsidRPr="000142C9" w:rsidRDefault="000142C9" w:rsidP="00045B3B">
      <w:pPr>
        <w:tabs>
          <w:tab w:val="left" w:pos="0"/>
          <w:tab w:val="left" w:pos="284"/>
        </w:tabs>
        <w:ind w:right="113"/>
        <w:contextualSpacing/>
        <w:jc w:val="both"/>
        <w:rPr>
          <w:rFonts w:ascii="Times New Roman" w:hAnsi="Times New Roman" w:cs="Calibri"/>
          <w:sz w:val="22"/>
          <w:szCs w:val="22"/>
        </w:rPr>
      </w:pPr>
    </w:p>
    <w:p w:rsidR="000142C9" w:rsidRPr="000142C9" w:rsidRDefault="000142C9" w:rsidP="00F45267">
      <w:pPr>
        <w:numPr>
          <w:ilvl w:val="0"/>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Controllo degli impegni a carico dei beneficiari</w:t>
      </w:r>
    </w:p>
    <w:p w:rsidR="000142C9" w:rsidRPr="000142C9" w:rsidRDefault="000142C9" w:rsidP="00045B3B">
      <w:pPr>
        <w:ind w:right="113"/>
        <w:jc w:val="both"/>
        <w:rPr>
          <w:rFonts w:ascii="Times New Roman" w:hAnsi="Times New Roman" w:cs="Calibri"/>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9628"/>
      </w:tblGrid>
      <w:tr w:rsidR="000142C9" w:rsidRPr="000142C9" w:rsidTr="006162F6">
        <w:tc>
          <w:tcPr>
            <w:tcW w:w="5000" w:type="pct"/>
            <w:shd w:val="clear" w:color="auto" w:fill="FFFFFF"/>
          </w:tcPr>
          <w:p w:rsidR="000142C9" w:rsidRPr="000142C9" w:rsidRDefault="000142C9" w:rsidP="00045B3B">
            <w:pPr>
              <w:tabs>
                <w:tab w:val="left" w:pos="284"/>
                <w:tab w:val="left" w:pos="426"/>
              </w:tabs>
              <w:ind w:right="113"/>
              <w:jc w:val="both"/>
              <w:rPr>
                <w:rFonts w:ascii="Times New Roman" w:hAnsi="Times New Roman" w:cs="Times New Roman"/>
                <w:sz w:val="22"/>
                <w:szCs w:val="22"/>
              </w:rPr>
            </w:pPr>
            <w:r w:rsidRPr="000142C9">
              <w:rPr>
                <w:rFonts w:ascii="Times New Roman" w:hAnsi="Times New Roman" w:cs="Times New Roman"/>
                <w:sz w:val="22"/>
                <w:szCs w:val="22"/>
              </w:rPr>
              <w:t>Gli impegni presi in carico dai beneficiari sulla base del bando, sono oggetto di controlli amministrativi e di controlli in loco ai sensi del Reg. (UE) n. 809/2014.</w:t>
            </w:r>
          </w:p>
          <w:p w:rsidR="000142C9" w:rsidRPr="000142C9" w:rsidRDefault="000142C9" w:rsidP="00045B3B">
            <w:pPr>
              <w:tabs>
                <w:tab w:val="left" w:pos="284"/>
                <w:tab w:val="left" w:pos="426"/>
              </w:tabs>
              <w:ind w:right="113"/>
              <w:jc w:val="both"/>
              <w:rPr>
                <w:rFonts w:ascii="Times New Roman" w:hAnsi="Times New Roman" w:cs="Times New Roman"/>
                <w:sz w:val="22"/>
                <w:szCs w:val="22"/>
              </w:rPr>
            </w:pPr>
            <w:r w:rsidRPr="000142C9">
              <w:rPr>
                <w:rFonts w:ascii="Times New Roman" w:hAnsi="Times New Roman" w:cs="Times New Roman"/>
                <w:sz w:val="22"/>
                <w:szCs w:val="22"/>
              </w:rPr>
              <w:t>A seconda del tipo di intervento, detti controlli includono verifiche relative a:</w:t>
            </w:r>
          </w:p>
          <w:p w:rsidR="000142C9" w:rsidRPr="000142C9" w:rsidRDefault="000142C9" w:rsidP="00F45267">
            <w:pPr>
              <w:numPr>
                <w:ilvl w:val="0"/>
                <w:numId w:val="154"/>
              </w:numPr>
              <w:tabs>
                <w:tab w:val="left" w:pos="426"/>
              </w:tabs>
              <w:ind w:left="426" w:right="113" w:hanging="142"/>
              <w:contextualSpacing/>
              <w:jc w:val="both"/>
              <w:rPr>
                <w:rFonts w:ascii="Times New Roman" w:hAnsi="Times New Roman" w:cs="Times New Roman"/>
                <w:sz w:val="22"/>
                <w:szCs w:val="22"/>
              </w:rPr>
            </w:pPr>
            <w:r w:rsidRPr="000142C9">
              <w:rPr>
                <w:rFonts w:ascii="Times New Roman" w:hAnsi="Times New Roman" w:cs="Times New Roman"/>
                <w:sz w:val="22"/>
                <w:szCs w:val="22"/>
              </w:rPr>
              <w:t>l’esattezza e la completezza dei dati contenuti nella domanda di aiuto, nella domanda di pagamento o in altra dichiarazione;</w:t>
            </w:r>
          </w:p>
          <w:p w:rsidR="000142C9" w:rsidRPr="000142C9" w:rsidRDefault="000142C9" w:rsidP="00F45267">
            <w:pPr>
              <w:numPr>
                <w:ilvl w:val="0"/>
                <w:numId w:val="154"/>
              </w:numPr>
              <w:tabs>
                <w:tab w:val="left" w:pos="426"/>
              </w:tabs>
              <w:ind w:left="426" w:right="113" w:hanging="142"/>
              <w:contextualSpacing/>
              <w:jc w:val="both"/>
              <w:rPr>
                <w:rFonts w:ascii="Times New Roman" w:hAnsi="Times New Roman" w:cs="Times New Roman"/>
                <w:sz w:val="22"/>
                <w:szCs w:val="22"/>
              </w:rPr>
            </w:pPr>
            <w:r w:rsidRPr="000142C9">
              <w:rPr>
                <w:rFonts w:ascii="Times New Roman" w:hAnsi="Times New Roman" w:cs="Times New Roman"/>
                <w:sz w:val="22"/>
                <w:szCs w:val="22"/>
              </w:rPr>
              <w:t>il rispetto di tutti i criteri di ammissibilità, degli impegni e degli altri obblighi inerenti al tipo di intervento.</w:t>
            </w:r>
          </w:p>
          <w:p w:rsidR="000142C9" w:rsidRPr="000142C9" w:rsidRDefault="000142C9" w:rsidP="00045B3B">
            <w:pPr>
              <w:tabs>
                <w:tab w:val="left" w:pos="284"/>
                <w:tab w:val="left" w:pos="426"/>
              </w:tabs>
              <w:ind w:right="113"/>
              <w:jc w:val="both"/>
              <w:rPr>
                <w:rFonts w:ascii="Times New Roman" w:hAnsi="Times New Roman" w:cs="Times New Roman"/>
                <w:sz w:val="22"/>
                <w:szCs w:val="22"/>
              </w:rPr>
            </w:pPr>
            <w:r w:rsidRPr="000142C9">
              <w:rPr>
                <w:rFonts w:ascii="Times New Roman" w:hAnsi="Times New Roman" w:cs="Times New Roman"/>
                <w:sz w:val="22"/>
                <w:szCs w:val="22"/>
              </w:rPr>
              <w:lastRenderedPageBreak/>
              <w:t>A seconda del tipo di intervento e del tipo di beneficiario, i controlli svolgono diverse verifiche che sono dettagliate nel Reg. (UE) n. 809/2014 (a titolo di esempio: visite in azienda o sul luogo di realizzazione dell’operazione, verifiche sul rispetto delle norme vigenti relative ad appalti pubblici per gli organismi di diritto pubblico, assenza di doppio finanziamento, controlli sulle superfici, ecc.).</w:t>
            </w:r>
          </w:p>
          <w:p w:rsidR="000142C9" w:rsidRPr="000142C9" w:rsidRDefault="000142C9" w:rsidP="00045B3B">
            <w:pPr>
              <w:tabs>
                <w:tab w:val="left" w:pos="284"/>
                <w:tab w:val="left" w:pos="426"/>
              </w:tabs>
              <w:ind w:right="113"/>
              <w:jc w:val="both"/>
              <w:rPr>
                <w:rFonts w:ascii="Times New Roman" w:hAnsi="Times New Roman" w:cs="Times New Roman"/>
                <w:sz w:val="22"/>
                <w:szCs w:val="22"/>
              </w:rPr>
            </w:pPr>
            <w:r w:rsidRPr="000142C9">
              <w:rPr>
                <w:rFonts w:ascii="Times New Roman" w:hAnsi="Times New Roman" w:cs="Times New Roman"/>
                <w:sz w:val="22"/>
                <w:szCs w:val="22"/>
              </w:rPr>
              <w:t xml:space="preserve">Detti controlli accertano le eventuali inadempienze ai fini dell’applicazione delle riduzioni dell’aiuto di cui al paragrafo 4.5. </w:t>
            </w:r>
          </w:p>
        </w:tc>
      </w:tr>
    </w:tbl>
    <w:p w:rsidR="000142C9" w:rsidRPr="000142C9" w:rsidRDefault="000142C9" w:rsidP="00045B3B">
      <w:pPr>
        <w:ind w:right="113"/>
        <w:jc w:val="both"/>
        <w:rPr>
          <w:rFonts w:ascii="Times New Roman" w:hAnsi="Times New Roman" w:cs="Calibri"/>
          <w:spacing w:val="5"/>
          <w:sz w:val="22"/>
          <w:szCs w:val="22"/>
        </w:rPr>
      </w:pPr>
    </w:p>
    <w:p w:rsidR="000142C9" w:rsidRPr="000142C9" w:rsidRDefault="000142C9" w:rsidP="00045B3B">
      <w:pPr>
        <w:ind w:right="113"/>
        <w:jc w:val="both"/>
        <w:rPr>
          <w:rFonts w:ascii="Times New Roman" w:hAnsi="Times New Roman" w:cs="Calibri"/>
          <w:spacing w:val="5"/>
          <w:sz w:val="22"/>
          <w:szCs w:val="22"/>
        </w:rPr>
      </w:pPr>
    </w:p>
    <w:p w:rsidR="000142C9" w:rsidRPr="000142C9" w:rsidRDefault="000142C9" w:rsidP="00F45267">
      <w:pPr>
        <w:numPr>
          <w:ilvl w:val="0"/>
          <w:numId w:val="157"/>
        </w:numPr>
        <w:tabs>
          <w:tab w:val="left" w:pos="0"/>
          <w:tab w:val="left" w:pos="284"/>
        </w:tabs>
        <w:ind w:right="113"/>
        <w:contextualSpacing/>
        <w:jc w:val="both"/>
        <w:rPr>
          <w:rFonts w:ascii="Times New Roman" w:hAnsi="Times New Roman" w:cs="Calibri"/>
          <w:b/>
          <w:sz w:val="22"/>
          <w:szCs w:val="22"/>
        </w:rPr>
      </w:pPr>
      <w:r w:rsidRPr="000142C9">
        <w:rPr>
          <w:rFonts w:ascii="Times New Roman" w:hAnsi="Times New Roman" w:cs="Calibri"/>
          <w:b/>
          <w:sz w:val="22"/>
          <w:szCs w:val="22"/>
        </w:rPr>
        <w:t>Informativa trattamento dati personali</w:t>
      </w:r>
    </w:p>
    <w:p w:rsidR="000142C9" w:rsidRPr="000142C9" w:rsidRDefault="000142C9" w:rsidP="00045B3B">
      <w:pPr>
        <w:tabs>
          <w:tab w:val="left" w:pos="0"/>
          <w:tab w:val="left" w:pos="284"/>
        </w:tabs>
        <w:ind w:left="360" w:right="113"/>
        <w:contextualSpacing/>
        <w:jc w:val="both"/>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0142C9" w:rsidRPr="000142C9" w:rsidTr="006162F6">
        <w:tc>
          <w:tcPr>
            <w:tcW w:w="9889" w:type="dxa"/>
            <w:shd w:val="clear" w:color="auto" w:fill="auto"/>
            <w:vAlign w:val="center"/>
          </w:tcPr>
          <w:p w:rsidR="000142C9" w:rsidRPr="000142C9" w:rsidRDefault="000142C9" w:rsidP="00045B3B">
            <w:pPr>
              <w:autoSpaceDE w:val="0"/>
              <w:autoSpaceDN w:val="0"/>
              <w:adjustRightInd w:val="0"/>
              <w:jc w:val="both"/>
              <w:rPr>
                <w:rFonts w:ascii="Times New Roman" w:eastAsia="Calibri" w:hAnsi="Times New Roman" w:cs="Calibri"/>
                <w:sz w:val="22"/>
                <w:szCs w:val="22"/>
                <w:lang w:eastAsia="en-US"/>
              </w:rPr>
            </w:pPr>
            <w:r w:rsidRPr="000142C9">
              <w:rPr>
                <w:rFonts w:ascii="Times New Roman" w:eastAsia="Calibri" w:hAnsi="Times New Roman" w:cs="Calibri"/>
                <w:sz w:val="22"/>
                <w:szCs w:val="22"/>
                <w:lang w:eastAsia="en-US"/>
              </w:rPr>
              <w:t>Ai sensi dell’art. 13 del Codice in materia di protezione dei dati personali (decreto legislativo 30 giugno 2003, n. 196) le amministrazioni interessate si impegnano a trattare tutti i dati solo per le finalità connesse e strumentali alle attività istituzionali. I soggetti interessati-o godono e dei diritti di cui all’art. 7 del citato decreto legislativo e può esercitarli con le modalità di cui agli artt. 8 e 9.</w:t>
            </w:r>
          </w:p>
          <w:p w:rsidR="000142C9" w:rsidRPr="000142C9" w:rsidRDefault="000142C9" w:rsidP="00045B3B">
            <w:pPr>
              <w:autoSpaceDE w:val="0"/>
              <w:autoSpaceDN w:val="0"/>
              <w:adjustRightInd w:val="0"/>
              <w:jc w:val="both"/>
              <w:rPr>
                <w:rFonts w:ascii="Times New Roman" w:eastAsia="Calibri" w:hAnsi="Times New Roman" w:cs="Calibri"/>
                <w:sz w:val="22"/>
                <w:szCs w:val="22"/>
                <w:lang w:eastAsia="en-US"/>
              </w:rPr>
            </w:pPr>
            <w:r w:rsidRPr="000142C9">
              <w:rPr>
                <w:rFonts w:ascii="Times New Roman" w:eastAsia="Calibri" w:hAnsi="Times New Roman" w:cs="Calibri"/>
                <w:sz w:val="22"/>
                <w:szCs w:val="22"/>
                <w:lang w:eastAsia="en-US"/>
              </w:rPr>
              <w:t>I dati sono trattati in relazione alle esigenze del procedimento, ed ai conseguenti adempimenti degli obblighi legali e fiscali, con la garanzia che il trattamento dei dati personali viene svolto nel rispetto dei diritti e delle libertà fondamentali, nonché della dignità dell’interessato, con particolare riferimento alla riservatezza, all'identità personale e al diritto alla protezione dei dati personali.</w:t>
            </w:r>
          </w:p>
          <w:p w:rsidR="000142C9" w:rsidRPr="000142C9" w:rsidRDefault="000142C9" w:rsidP="00045B3B">
            <w:pPr>
              <w:autoSpaceDE w:val="0"/>
              <w:autoSpaceDN w:val="0"/>
              <w:adjustRightInd w:val="0"/>
              <w:jc w:val="both"/>
              <w:rPr>
                <w:rFonts w:ascii="Times New Roman" w:eastAsia="Calibri" w:hAnsi="Times New Roman" w:cs="Calibri"/>
                <w:sz w:val="22"/>
                <w:szCs w:val="22"/>
                <w:lang w:eastAsia="en-US"/>
              </w:rPr>
            </w:pPr>
            <w:r w:rsidRPr="000142C9">
              <w:rPr>
                <w:rFonts w:ascii="Times New Roman" w:eastAsia="Calibri" w:hAnsi="Times New Roman" w:cs="Calibri"/>
                <w:sz w:val="22"/>
                <w:szCs w:val="22"/>
                <w:lang w:eastAsia="en-US"/>
              </w:rPr>
              <w:t>I dati saranno trattati per tutta la durata del procedimento ed anche successivamente, per l’espletamento di obblighi di legge e per finalità amministrative.</w:t>
            </w:r>
          </w:p>
          <w:p w:rsidR="000142C9" w:rsidRPr="000142C9" w:rsidRDefault="000142C9" w:rsidP="00045B3B">
            <w:pPr>
              <w:autoSpaceDE w:val="0"/>
              <w:autoSpaceDN w:val="0"/>
              <w:adjustRightInd w:val="0"/>
              <w:jc w:val="both"/>
              <w:rPr>
                <w:rFonts w:ascii="Times New Roman" w:eastAsia="Calibri" w:hAnsi="Times New Roman" w:cs="Calibri"/>
                <w:sz w:val="22"/>
                <w:szCs w:val="22"/>
                <w:lang w:eastAsia="en-US"/>
              </w:rPr>
            </w:pPr>
            <w:r w:rsidRPr="000142C9">
              <w:rPr>
                <w:rFonts w:ascii="Times New Roman" w:eastAsia="Calibri" w:hAnsi="Times New Roman" w:cs="Calibri"/>
                <w:sz w:val="22"/>
                <w:szCs w:val="22"/>
                <w:lang w:eastAsia="en-US"/>
              </w:rPr>
              <w:t>Il conferimento dei dati è necessario al fine di adempiere agli obblighi previsti da leggi e regolamenti, dalla normativa dell’UE, ovvero da disposizioni impartite da Autorità a ciò legittimate dalla legge e da organi di vigilanza e controllo.</w:t>
            </w:r>
          </w:p>
          <w:p w:rsidR="000142C9" w:rsidRPr="000142C9" w:rsidRDefault="000142C9" w:rsidP="00045B3B">
            <w:pPr>
              <w:autoSpaceDE w:val="0"/>
              <w:autoSpaceDN w:val="0"/>
              <w:adjustRightInd w:val="0"/>
              <w:jc w:val="both"/>
              <w:rPr>
                <w:rFonts w:ascii="Times New Roman" w:eastAsia="Calibri" w:hAnsi="Times New Roman" w:cs="Calibri"/>
                <w:sz w:val="22"/>
                <w:szCs w:val="22"/>
                <w:lang w:eastAsia="en-US"/>
              </w:rPr>
            </w:pPr>
            <w:r w:rsidRPr="000142C9">
              <w:rPr>
                <w:rFonts w:ascii="Times New Roman" w:eastAsia="Calibri" w:hAnsi="Times New Roman" w:cs="Calibri"/>
                <w:sz w:val="22"/>
                <w:szCs w:val="22"/>
                <w:lang w:eastAsia="en-US"/>
              </w:rPr>
              <w:t>I dati potranno essere comunicati solo per adempimento a specifiche norme di legge o rapporti contrattuali.</w:t>
            </w:r>
          </w:p>
        </w:tc>
      </w:tr>
    </w:tbl>
    <w:p w:rsidR="000142C9" w:rsidRPr="000142C9" w:rsidRDefault="000142C9" w:rsidP="00045B3B">
      <w:pPr>
        <w:ind w:right="113"/>
        <w:jc w:val="both"/>
        <w:rPr>
          <w:rFonts w:ascii="Times New Roman" w:hAnsi="Times New Roman" w:cs="Calibri"/>
          <w:spacing w:val="5"/>
          <w:sz w:val="22"/>
          <w:szCs w:val="22"/>
        </w:rPr>
      </w:pPr>
    </w:p>
    <w:p w:rsidR="000142C9" w:rsidRPr="000142C9" w:rsidRDefault="000142C9" w:rsidP="00045B3B">
      <w:pPr>
        <w:ind w:right="113"/>
        <w:jc w:val="both"/>
        <w:rPr>
          <w:rFonts w:ascii="Times New Roman" w:hAnsi="Times New Roman" w:cs="Calibri"/>
          <w:b/>
          <w:spacing w:val="5"/>
          <w:sz w:val="22"/>
          <w:szCs w:val="22"/>
        </w:rPr>
      </w:pPr>
    </w:p>
    <w:p w:rsidR="000142C9" w:rsidRPr="000142C9" w:rsidRDefault="00F87AC2" w:rsidP="00F45267">
      <w:pPr>
        <w:numPr>
          <w:ilvl w:val="0"/>
          <w:numId w:val="157"/>
        </w:numPr>
        <w:tabs>
          <w:tab w:val="left" w:pos="0"/>
          <w:tab w:val="left" w:pos="284"/>
        </w:tabs>
        <w:ind w:right="113"/>
        <w:contextualSpacing/>
        <w:jc w:val="both"/>
        <w:rPr>
          <w:rFonts w:ascii="Times New Roman" w:hAnsi="Times New Roman" w:cs="Calibri"/>
          <w:b/>
          <w:sz w:val="22"/>
          <w:szCs w:val="22"/>
        </w:rPr>
      </w:pPr>
      <w:r>
        <w:rPr>
          <w:rFonts w:ascii="Times New Roman" w:hAnsi="Times New Roman" w:cs="Calibri"/>
          <w:b/>
          <w:sz w:val="22"/>
          <w:szCs w:val="22"/>
        </w:rPr>
        <w:t xml:space="preserve"> Informazioni, </w:t>
      </w:r>
      <w:r w:rsidR="000142C9" w:rsidRPr="000142C9">
        <w:rPr>
          <w:rFonts w:ascii="Times New Roman" w:hAnsi="Times New Roman" w:cs="Calibri"/>
          <w:b/>
          <w:sz w:val="22"/>
          <w:szCs w:val="22"/>
        </w:rPr>
        <w:t>riferimenti e contatti</w:t>
      </w:r>
    </w:p>
    <w:p w:rsidR="000142C9" w:rsidRPr="000142C9" w:rsidRDefault="000142C9" w:rsidP="00045B3B">
      <w:pPr>
        <w:ind w:right="113"/>
        <w:jc w:val="both"/>
        <w:rPr>
          <w:rFonts w:ascii="Times New Roman" w:hAnsi="Times New Roman" w:cs="Calibri"/>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0142C9" w:rsidRPr="000142C9" w:rsidTr="006162F6">
        <w:tc>
          <w:tcPr>
            <w:tcW w:w="9889" w:type="dxa"/>
            <w:tcBorders>
              <w:top w:val="single" w:sz="4" w:space="0" w:color="BFBFBF"/>
              <w:left w:val="single" w:sz="4" w:space="0" w:color="BFBFBF"/>
              <w:bottom w:val="single" w:sz="4" w:space="0" w:color="BFBFBF"/>
              <w:right w:val="single" w:sz="4" w:space="0" w:color="BFBFBF"/>
            </w:tcBorders>
            <w:vAlign w:val="center"/>
          </w:tcPr>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GAL Prealpi e Dolomiti - P.zza della Vittoria 21, 32036 Sedico BL</w:t>
            </w:r>
          </w:p>
          <w:p w:rsidR="000142C9" w:rsidRPr="000142C9" w:rsidRDefault="000142C9" w:rsidP="00045B3B">
            <w:pPr>
              <w:jc w:val="both"/>
              <w:rPr>
                <w:rFonts w:ascii="Times New Roman" w:hAnsi="Times New Roman" w:cs="Times New Roman"/>
                <w:sz w:val="22"/>
                <w:szCs w:val="22"/>
                <w:lang w:val="en-US"/>
              </w:rPr>
            </w:pPr>
            <w:r w:rsidRPr="000142C9">
              <w:rPr>
                <w:rFonts w:ascii="Times New Roman" w:hAnsi="Times New Roman" w:cs="Times New Roman"/>
                <w:sz w:val="22"/>
                <w:szCs w:val="22"/>
                <w:lang w:val="en-US"/>
              </w:rPr>
              <w:t>Tel. 0437/838586 - Fax 0437/</w:t>
            </w:r>
            <w:r w:rsidRPr="000142C9">
              <w:rPr>
                <w:rFonts w:ascii="Times New Roman" w:hAnsi="Times New Roman" w:cs="Times New Roman"/>
                <w:sz w:val="22"/>
                <w:szCs w:val="22"/>
                <w:lang w:val="en-GB"/>
              </w:rPr>
              <w:t>1830101</w:t>
            </w:r>
          </w:p>
          <w:p w:rsidR="000142C9" w:rsidRPr="000142C9" w:rsidRDefault="000142C9" w:rsidP="00045B3B">
            <w:pPr>
              <w:jc w:val="both"/>
              <w:rPr>
                <w:rFonts w:ascii="Times New Roman" w:hAnsi="Times New Roman" w:cs="Times New Roman"/>
                <w:sz w:val="22"/>
                <w:szCs w:val="22"/>
                <w:lang w:val="en-US"/>
              </w:rPr>
            </w:pPr>
            <w:r w:rsidRPr="000142C9">
              <w:rPr>
                <w:rFonts w:ascii="Times New Roman" w:hAnsi="Times New Roman" w:cs="Times New Roman"/>
                <w:sz w:val="22"/>
                <w:szCs w:val="22"/>
                <w:lang w:val="en-US"/>
              </w:rPr>
              <w:t xml:space="preserve">email: </w:t>
            </w:r>
            <w:hyperlink r:id="rId46" w:history="1">
              <w:r w:rsidRPr="000142C9">
                <w:rPr>
                  <w:rFonts w:ascii="Times New Roman" w:hAnsi="Times New Roman" w:cs="Times New Roman"/>
                  <w:color w:val="0000FF"/>
                  <w:sz w:val="22"/>
                  <w:szCs w:val="22"/>
                  <w:u w:val="single"/>
                  <w:lang w:val="en-US"/>
                </w:rPr>
                <w:t>info@gal2.it</w:t>
              </w:r>
            </w:hyperlink>
          </w:p>
          <w:p w:rsidR="000142C9" w:rsidRPr="00334443" w:rsidRDefault="000142C9" w:rsidP="00045B3B">
            <w:pPr>
              <w:jc w:val="both"/>
              <w:rPr>
                <w:rFonts w:ascii="Times New Roman" w:hAnsi="Times New Roman" w:cs="Times New Roman"/>
                <w:sz w:val="22"/>
                <w:szCs w:val="22"/>
              </w:rPr>
            </w:pPr>
            <w:r w:rsidRPr="00334443">
              <w:rPr>
                <w:rFonts w:ascii="Times New Roman" w:hAnsi="Times New Roman" w:cs="Times New Roman"/>
                <w:sz w:val="22"/>
                <w:szCs w:val="22"/>
              </w:rPr>
              <w:t xml:space="preserve">PEC: </w:t>
            </w:r>
            <w:hyperlink r:id="rId47" w:history="1">
              <w:r w:rsidRPr="00334443">
                <w:rPr>
                  <w:rFonts w:ascii="Times New Roman" w:hAnsi="Times New Roman" w:cs="Times New Roman"/>
                  <w:color w:val="0000FF"/>
                  <w:sz w:val="22"/>
                  <w:szCs w:val="22"/>
                  <w:u w:val="single"/>
                </w:rPr>
                <w:t>gal2@legalmail.it</w:t>
              </w:r>
            </w:hyperlink>
          </w:p>
          <w:p w:rsidR="000142C9" w:rsidRPr="000142C9" w:rsidRDefault="000142C9" w:rsidP="00045B3B">
            <w:pPr>
              <w:jc w:val="both"/>
              <w:rPr>
                <w:rFonts w:ascii="Times New Roman" w:hAnsi="Times New Roman" w:cs="Times New Roman"/>
                <w:sz w:val="22"/>
                <w:szCs w:val="22"/>
              </w:rPr>
            </w:pPr>
            <w:r w:rsidRPr="000142C9">
              <w:rPr>
                <w:rFonts w:ascii="Times New Roman" w:hAnsi="Times New Roman" w:cs="Times New Roman"/>
                <w:sz w:val="22"/>
                <w:szCs w:val="22"/>
              </w:rPr>
              <w:t xml:space="preserve">Sito internet: </w:t>
            </w:r>
            <w:hyperlink r:id="rId48" w:history="1">
              <w:r w:rsidRPr="000142C9">
                <w:rPr>
                  <w:rFonts w:ascii="Times New Roman" w:hAnsi="Times New Roman" w:cs="Times New Roman"/>
                  <w:color w:val="0000FF"/>
                  <w:sz w:val="22"/>
                  <w:szCs w:val="22"/>
                  <w:u w:val="single"/>
                </w:rPr>
                <w:t>http://www.galprealpidolomiti.it/</w:t>
              </w:r>
            </w:hyperlink>
          </w:p>
          <w:p w:rsidR="000142C9" w:rsidRPr="000142C9" w:rsidRDefault="000142C9" w:rsidP="00045B3B">
            <w:pPr>
              <w:tabs>
                <w:tab w:val="left" w:pos="284"/>
                <w:tab w:val="left" w:pos="426"/>
              </w:tabs>
              <w:ind w:right="113"/>
              <w:jc w:val="both"/>
              <w:rPr>
                <w:rFonts w:ascii="Times New Roman" w:hAnsi="Times New Roman" w:cs="Calibri"/>
                <w:sz w:val="22"/>
                <w:szCs w:val="22"/>
              </w:rPr>
            </w:pPr>
          </w:p>
          <w:p w:rsidR="000142C9" w:rsidRPr="000142C9" w:rsidRDefault="000142C9" w:rsidP="00045B3B">
            <w:pPr>
              <w:tabs>
                <w:tab w:val="left" w:pos="284"/>
                <w:tab w:val="left" w:pos="426"/>
              </w:tabs>
              <w:ind w:right="113"/>
              <w:jc w:val="both"/>
              <w:rPr>
                <w:rFonts w:ascii="Times New Roman" w:hAnsi="Times New Roman" w:cs="Calibri"/>
                <w:sz w:val="22"/>
                <w:szCs w:val="22"/>
              </w:rPr>
            </w:pPr>
            <w:r w:rsidRPr="000142C9">
              <w:rPr>
                <w:rFonts w:ascii="Times New Roman" w:hAnsi="Times New Roman" w:cs="Calibri"/>
                <w:sz w:val="22"/>
                <w:szCs w:val="22"/>
              </w:rPr>
              <w:t xml:space="preserve">AVEPA - via N. Tommaseo 67/c, 35131 Padova </w:t>
            </w:r>
          </w:p>
          <w:p w:rsidR="000142C9" w:rsidRPr="000142C9" w:rsidRDefault="000142C9" w:rsidP="00045B3B">
            <w:pPr>
              <w:tabs>
                <w:tab w:val="left" w:pos="284"/>
                <w:tab w:val="left" w:pos="426"/>
              </w:tabs>
              <w:ind w:right="113"/>
              <w:jc w:val="both"/>
              <w:rPr>
                <w:rFonts w:ascii="Times New Roman" w:hAnsi="Times New Roman" w:cs="Calibri"/>
                <w:sz w:val="22"/>
                <w:szCs w:val="22"/>
                <w:lang w:val="en-GB"/>
              </w:rPr>
            </w:pPr>
            <w:r w:rsidRPr="000142C9">
              <w:rPr>
                <w:rFonts w:ascii="Times New Roman" w:hAnsi="Times New Roman" w:cs="Calibri"/>
                <w:sz w:val="22"/>
                <w:szCs w:val="22"/>
                <w:lang w:val="en-GB"/>
              </w:rPr>
              <w:t>Tel. 049/7708711</w:t>
            </w:r>
          </w:p>
          <w:p w:rsidR="000142C9" w:rsidRPr="000142C9" w:rsidRDefault="000142C9" w:rsidP="00045B3B">
            <w:pPr>
              <w:tabs>
                <w:tab w:val="left" w:pos="284"/>
                <w:tab w:val="left" w:pos="426"/>
              </w:tabs>
              <w:ind w:right="113"/>
              <w:jc w:val="both"/>
              <w:rPr>
                <w:rFonts w:ascii="Times New Roman" w:hAnsi="Times New Roman" w:cs="Calibri"/>
                <w:color w:val="0000FF"/>
                <w:sz w:val="22"/>
                <w:szCs w:val="22"/>
                <w:u w:val="single"/>
                <w:lang w:val="en-GB"/>
              </w:rPr>
            </w:pPr>
            <w:r w:rsidRPr="000142C9">
              <w:rPr>
                <w:rFonts w:ascii="Times New Roman" w:hAnsi="Times New Roman" w:cs="Calibri"/>
                <w:sz w:val="22"/>
                <w:szCs w:val="22"/>
                <w:lang w:val="en-GB"/>
              </w:rPr>
              <w:t>email: </w:t>
            </w:r>
            <w:hyperlink r:id="rId49" w:history="1">
              <w:r w:rsidRPr="000142C9">
                <w:rPr>
                  <w:rFonts w:ascii="Times New Roman" w:hAnsi="Times New Roman" w:cs="Calibri"/>
                  <w:color w:val="0000FF"/>
                  <w:sz w:val="22"/>
                  <w:szCs w:val="22"/>
                  <w:u w:val="single"/>
                  <w:lang w:val="en-GB"/>
                </w:rPr>
                <w:t>organismo.pagatore@avepa.it</w:t>
              </w:r>
            </w:hyperlink>
            <w:r w:rsidRPr="000142C9">
              <w:rPr>
                <w:rFonts w:ascii="Times New Roman" w:hAnsi="Times New Roman" w:cs="Calibri"/>
                <w:sz w:val="22"/>
                <w:szCs w:val="22"/>
                <w:lang w:val="en-GB"/>
              </w:rPr>
              <w:br/>
              <w:t>PEC: </w:t>
            </w:r>
            <w:hyperlink r:id="rId50" w:history="1">
              <w:r w:rsidRPr="000142C9">
                <w:rPr>
                  <w:rFonts w:ascii="Times New Roman" w:hAnsi="Times New Roman" w:cs="Calibri"/>
                  <w:color w:val="0000FF"/>
                  <w:sz w:val="22"/>
                  <w:szCs w:val="22"/>
                  <w:u w:val="single"/>
                  <w:lang w:val="en-GB"/>
                </w:rPr>
                <w:t>protocollo@cert.avepa.it</w:t>
              </w:r>
            </w:hyperlink>
          </w:p>
          <w:p w:rsidR="000142C9" w:rsidRPr="000142C9" w:rsidRDefault="000142C9" w:rsidP="00045B3B">
            <w:pPr>
              <w:tabs>
                <w:tab w:val="left" w:pos="284"/>
                <w:tab w:val="left" w:pos="426"/>
              </w:tabs>
              <w:ind w:right="113"/>
              <w:jc w:val="both"/>
              <w:rPr>
                <w:rFonts w:ascii="Times New Roman" w:hAnsi="Times New Roman" w:cs="Calibri"/>
                <w:sz w:val="22"/>
                <w:szCs w:val="22"/>
              </w:rPr>
            </w:pPr>
            <w:r w:rsidRPr="000142C9">
              <w:rPr>
                <w:rFonts w:ascii="Times New Roman" w:hAnsi="Times New Roman" w:cs="Times New Roman"/>
                <w:sz w:val="22"/>
                <w:szCs w:val="22"/>
              </w:rPr>
              <w:t xml:space="preserve">Sito internet: </w:t>
            </w:r>
            <w:hyperlink r:id="rId51" w:history="1">
              <w:r w:rsidRPr="000142C9">
                <w:rPr>
                  <w:rFonts w:ascii="Times New Roman" w:hAnsi="Times New Roman" w:cs="Times New Roman"/>
                  <w:color w:val="0000FF"/>
                  <w:sz w:val="22"/>
                  <w:szCs w:val="22"/>
                  <w:u w:val="single"/>
                </w:rPr>
                <w:t>http://www.avepa.it/</w:t>
              </w:r>
            </w:hyperlink>
          </w:p>
          <w:p w:rsidR="000142C9" w:rsidRPr="000142C9" w:rsidRDefault="000142C9" w:rsidP="00045B3B">
            <w:pPr>
              <w:tabs>
                <w:tab w:val="left" w:pos="284"/>
                <w:tab w:val="left" w:pos="426"/>
              </w:tabs>
              <w:ind w:right="113"/>
              <w:jc w:val="both"/>
              <w:rPr>
                <w:rFonts w:ascii="Times New Roman" w:hAnsi="Times New Roman" w:cs="Calibri"/>
                <w:sz w:val="22"/>
                <w:szCs w:val="22"/>
              </w:rPr>
            </w:pPr>
          </w:p>
          <w:p w:rsidR="000142C9" w:rsidRPr="000142C9" w:rsidRDefault="000142C9" w:rsidP="00045B3B">
            <w:pPr>
              <w:tabs>
                <w:tab w:val="left" w:pos="284"/>
                <w:tab w:val="left" w:pos="426"/>
              </w:tabs>
              <w:ind w:right="113"/>
              <w:jc w:val="both"/>
              <w:rPr>
                <w:rFonts w:ascii="Times New Roman" w:hAnsi="Times New Roman" w:cs="Calibri"/>
                <w:sz w:val="22"/>
                <w:szCs w:val="22"/>
              </w:rPr>
            </w:pPr>
            <w:r w:rsidRPr="000142C9">
              <w:rPr>
                <w:rFonts w:ascii="Times New Roman" w:hAnsi="Times New Roman" w:cs="Calibri"/>
                <w:sz w:val="22"/>
                <w:szCs w:val="22"/>
              </w:rPr>
              <w:t xml:space="preserve">Regione del Veneto, Direzione </w:t>
            </w:r>
            <w:r w:rsidRPr="000142C9">
              <w:rPr>
                <w:rFonts w:ascii="Times New Roman" w:hAnsi="Times New Roman" w:cs="Times New Roman"/>
                <w:color w:val="000000"/>
                <w:sz w:val="22"/>
                <w:szCs w:val="22"/>
              </w:rPr>
              <w:t>Agroalimentare -</w:t>
            </w:r>
            <w:r w:rsidRPr="000142C9">
              <w:rPr>
                <w:rFonts w:ascii="Times New Roman" w:hAnsi="Times New Roman" w:cs="Calibri"/>
                <w:sz w:val="22"/>
                <w:szCs w:val="22"/>
              </w:rPr>
              <w:t xml:space="preserve"> Via Torino 110, 30172 Mestre Venezia </w:t>
            </w:r>
          </w:p>
          <w:p w:rsidR="000142C9" w:rsidRPr="000142C9" w:rsidRDefault="00E80771" w:rsidP="00E80771">
            <w:pPr>
              <w:tabs>
                <w:tab w:val="left" w:pos="284"/>
                <w:tab w:val="left" w:pos="426"/>
              </w:tabs>
              <w:ind w:right="113"/>
              <w:rPr>
                <w:rFonts w:ascii="Times New Roman" w:hAnsi="Times New Roman" w:cs="Calibri"/>
                <w:sz w:val="22"/>
                <w:szCs w:val="22"/>
                <w:lang w:val="en-US"/>
              </w:rPr>
            </w:pPr>
            <w:r>
              <w:rPr>
                <w:rFonts w:ascii="Times New Roman" w:hAnsi="Times New Roman" w:cs="Calibri"/>
                <w:sz w:val="22"/>
                <w:szCs w:val="22"/>
                <w:lang w:val="en-US"/>
              </w:rPr>
              <w:t>Tel.041/2795547 Fax 041/2795575</w:t>
            </w:r>
          </w:p>
          <w:p w:rsidR="000142C9" w:rsidRPr="000142C9" w:rsidRDefault="000142C9" w:rsidP="00045B3B">
            <w:pPr>
              <w:tabs>
                <w:tab w:val="left" w:pos="284"/>
                <w:tab w:val="left" w:pos="426"/>
              </w:tabs>
              <w:ind w:right="113"/>
              <w:jc w:val="both"/>
              <w:rPr>
                <w:rFonts w:ascii="Times New Roman" w:hAnsi="Times New Roman" w:cs="Calibri"/>
                <w:sz w:val="22"/>
                <w:szCs w:val="22"/>
                <w:lang w:val="en-US"/>
              </w:rPr>
            </w:pPr>
            <w:r w:rsidRPr="000142C9">
              <w:rPr>
                <w:rFonts w:ascii="Times New Roman" w:hAnsi="Times New Roman" w:cs="Times New Roman"/>
                <w:spacing w:val="5"/>
                <w:sz w:val="22"/>
                <w:szCs w:val="22"/>
                <w:lang w:val="en-US"/>
              </w:rPr>
              <w:t xml:space="preserve">email: </w:t>
            </w:r>
            <w:hyperlink r:id="rId52" w:history="1">
              <w:r w:rsidRPr="000142C9">
                <w:rPr>
                  <w:rFonts w:ascii="Times New Roman" w:hAnsi="Times New Roman" w:cs="Times New Roman"/>
                  <w:color w:val="0000FF"/>
                  <w:spacing w:val="5"/>
                  <w:sz w:val="22"/>
                  <w:szCs w:val="22"/>
                  <w:u w:val="single"/>
                  <w:lang w:val="en-US"/>
                </w:rPr>
                <w:t>agroalimentare@regione.veneto.it</w:t>
              </w:r>
            </w:hyperlink>
          </w:p>
          <w:p w:rsidR="000142C9" w:rsidRPr="000142C9" w:rsidRDefault="000142C9" w:rsidP="00045B3B">
            <w:pPr>
              <w:tabs>
                <w:tab w:val="left" w:pos="284"/>
                <w:tab w:val="left" w:pos="426"/>
              </w:tabs>
              <w:ind w:right="113"/>
              <w:jc w:val="both"/>
              <w:rPr>
                <w:rFonts w:ascii="Times New Roman" w:hAnsi="Times New Roman" w:cs="Times New Roman"/>
                <w:sz w:val="22"/>
                <w:szCs w:val="22"/>
                <w:lang w:val="en-US"/>
              </w:rPr>
            </w:pPr>
            <w:r w:rsidRPr="000142C9">
              <w:rPr>
                <w:rFonts w:ascii="Times New Roman" w:hAnsi="Times New Roman" w:cs="Times New Roman"/>
                <w:sz w:val="22"/>
                <w:szCs w:val="22"/>
                <w:lang w:val="en-US"/>
              </w:rPr>
              <w:t>PEC: </w:t>
            </w:r>
            <w:hyperlink r:id="rId53" w:history="1">
              <w:r w:rsidRPr="000142C9">
                <w:rPr>
                  <w:rFonts w:ascii="Times New Roman" w:hAnsi="Times New Roman" w:cs="Times New Roman"/>
                  <w:color w:val="0000FF"/>
                  <w:sz w:val="22"/>
                  <w:szCs w:val="22"/>
                  <w:u w:val="single"/>
                  <w:lang w:val="en-US"/>
                </w:rPr>
                <w:t>agroalimentare@pec.regione.veneto.it</w:t>
              </w:r>
            </w:hyperlink>
          </w:p>
          <w:p w:rsidR="000142C9" w:rsidRPr="000142C9" w:rsidRDefault="000142C9" w:rsidP="00045B3B">
            <w:pPr>
              <w:jc w:val="both"/>
              <w:rPr>
                <w:rFonts w:ascii="Times New Roman" w:eastAsia="Calibri" w:hAnsi="Times New Roman" w:cs="Times New Roman"/>
                <w:color w:val="0000FF"/>
                <w:sz w:val="22"/>
                <w:szCs w:val="22"/>
                <w:u w:val="single"/>
              </w:rPr>
            </w:pPr>
            <w:r w:rsidRPr="000142C9">
              <w:rPr>
                <w:rFonts w:ascii="Times New Roman" w:eastAsia="Calibri" w:hAnsi="Times New Roman" w:cs="Times New Roman"/>
                <w:sz w:val="22"/>
                <w:szCs w:val="22"/>
              </w:rPr>
              <w:t xml:space="preserve">Sito internet: </w:t>
            </w:r>
            <w:hyperlink r:id="rId54" w:history="1">
              <w:r w:rsidRPr="000142C9">
                <w:rPr>
                  <w:rFonts w:ascii="Times New Roman" w:eastAsia="Calibri" w:hAnsi="Times New Roman" w:cs="Times New Roman"/>
                  <w:color w:val="0000FF"/>
                  <w:sz w:val="22"/>
                  <w:szCs w:val="22"/>
                  <w:u w:val="single"/>
                </w:rPr>
                <w:t>http://www.regione.veneto.it/web/agricoltura-e-foreste/sviluppo-rurale-2020</w:t>
              </w:r>
            </w:hyperlink>
          </w:p>
          <w:p w:rsidR="000142C9" w:rsidRPr="000142C9" w:rsidRDefault="000142C9" w:rsidP="00045B3B">
            <w:pPr>
              <w:jc w:val="both"/>
              <w:rPr>
                <w:rFonts w:ascii="Times New Roman" w:eastAsia="Calibri" w:hAnsi="Times New Roman" w:cs="Times New Roman"/>
                <w:color w:val="0000FF"/>
                <w:sz w:val="22"/>
                <w:szCs w:val="22"/>
                <w:u w:val="single"/>
              </w:rPr>
            </w:pPr>
            <w:r w:rsidRPr="000142C9">
              <w:rPr>
                <w:rFonts w:ascii="Times New Roman" w:eastAsia="Calibri" w:hAnsi="Times New Roman" w:cs="Times New Roman"/>
                <w:sz w:val="22"/>
                <w:szCs w:val="22"/>
              </w:rPr>
              <w:t xml:space="preserve">Portale Piave: </w:t>
            </w:r>
            <w:hyperlink r:id="rId55" w:history="1">
              <w:r w:rsidRPr="000142C9">
                <w:rPr>
                  <w:rFonts w:ascii="Times New Roman" w:eastAsia="Calibri" w:hAnsi="Times New Roman" w:cs="Times New Roman"/>
                  <w:color w:val="0000FF"/>
                  <w:sz w:val="22"/>
                  <w:szCs w:val="22"/>
                  <w:u w:val="single"/>
                </w:rPr>
                <w:t>http://www.piave.veneto.it</w:t>
              </w:r>
            </w:hyperlink>
          </w:p>
        </w:tc>
      </w:tr>
    </w:tbl>
    <w:p w:rsidR="003E7283" w:rsidRDefault="003E7283" w:rsidP="00045B3B">
      <w:pPr>
        <w:ind w:right="113"/>
        <w:jc w:val="both"/>
        <w:rPr>
          <w:rFonts w:ascii="Times New Roman" w:hAnsi="Times New Roman" w:cs="Calibri"/>
          <w:spacing w:val="5"/>
          <w:sz w:val="22"/>
          <w:szCs w:val="22"/>
        </w:rPr>
      </w:pPr>
    </w:p>
    <w:p w:rsidR="003E7283" w:rsidRDefault="003E7283">
      <w:pPr>
        <w:rPr>
          <w:rFonts w:ascii="Times New Roman" w:hAnsi="Times New Roman" w:cs="Calibri"/>
          <w:spacing w:val="5"/>
          <w:sz w:val="22"/>
          <w:szCs w:val="22"/>
        </w:rPr>
      </w:pPr>
      <w:r>
        <w:rPr>
          <w:rFonts w:ascii="Times New Roman" w:hAnsi="Times New Roman" w:cs="Calibri"/>
          <w:spacing w:val="5"/>
          <w:sz w:val="22"/>
          <w:szCs w:val="22"/>
        </w:rPr>
        <w:br w:type="page"/>
      </w:r>
    </w:p>
    <w:p w:rsidR="00544860" w:rsidRPr="00544860" w:rsidRDefault="00544860" w:rsidP="00045B3B">
      <w:pPr>
        <w:jc w:val="both"/>
        <w:rPr>
          <w:rFonts w:ascii="Times New Roman" w:hAnsi="Times New Roman" w:cs="Times New Roman"/>
          <w:b/>
          <w:bCs/>
          <w:i/>
          <w:sz w:val="18"/>
          <w:szCs w:val="18"/>
        </w:rPr>
      </w:pPr>
    </w:p>
    <w:p w:rsidR="00544860" w:rsidRPr="00544860" w:rsidRDefault="00544860" w:rsidP="00045B3B">
      <w:pPr>
        <w:jc w:val="center"/>
        <w:rPr>
          <w:rFonts w:ascii="Times New Roman" w:hAnsi="Times New Roman" w:cs="Times New Roman"/>
          <w:b/>
          <w:bCs/>
          <w:i/>
          <w:sz w:val="18"/>
          <w:szCs w:val="18"/>
        </w:rPr>
      </w:pPr>
      <w:r w:rsidRPr="00544860">
        <w:rPr>
          <w:rFonts w:ascii="Times New Roman" w:hAnsi="Times New Roman" w:cs="Times New Roman"/>
          <w:noProof/>
          <w:sz w:val="20"/>
          <w:szCs w:val="20"/>
        </w:rPr>
        <w:drawing>
          <wp:inline distT="0" distB="0" distL="0" distR="0" wp14:anchorId="77E7D222" wp14:editId="13756029">
            <wp:extent cx="4905375" cy="895350"/>
            <wp:effectExtent l="0" t="0" r="9525" b="0"/>
            <wp:docPr id="1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05375" cy="895350"/>
                    </a:xfrm>
                    <a:prstGeom prst="rect">
                      <a:avLst/>
                    </a:prstGeom>
                    <a:noFill/>
                    <a:ln>
                      <a:noFill/>
                    </a:ln>
                  </pic:spPr>
                </pic:pic>
              </a:graphicData>
            </a:graphic>
          </wp:inline>
        </w:drawing>
      </w:r>
    </w:p>
    <w:p w:rsidR="00544860" w:rsidRPr="00544860" w:rsidRDefault="00544860" w:rsidP="00045B3B">
      <w:pPr>
        <w:jc w:val="center"/>
        <w:rPr>
          <w:rFonts w:ascii="Times New Roman" w:hAnsi="Times New Roman" w:cs="Times New Roman"/>
          <w:b/>
          <w:bCs/>
          <w:sz w:val="32"/>
          <w:szCs w:val="32"/>
        </w:rPr>
      </w:pPr>
      <w:r w:rsidRPr="00544860">
        <w:rPr>
          <w:rFonts w:ascii="Times New Roman" w:hAnsi="Times New Roman" w:cs="Times New Roman"/>
          <w:b/>
          <w:bCs/>
          <w:sz w:val="32"/>
          <w:szCs w:val="32"/>
        </w:rPr>
        <w:t xml:space="preserve">  </w:t>
      </w:r>
    </w:p>
    <w:p w:rsidR="00544860" w:rsidRPr="00544860" w:rsidRDefault="00544860" w:rsidP="00045B3B">
      <w:pPr>
        <w:autoSpaceDE w:val="0"/>
        <w:autoSpaceDN w:val="0"/>
        <w:adjustRightInd w:val="0"/>
        <w:ind w:right="2550"/>
        <w:jc w:val="both"/>
        <w:rPr>
          <w:rFonts w:ascii="Times New Roman" w:hAnsi="Times New Roman" w:cs="Times New Roman"/>
          <w:bCs/>
          <w:sz w:val="22"/>
          <w:szCs w:val="22"/>
        </w:rPr>
      </w:pPr>
    </w:p>
    <w:tbl>
      <w:tblPr>
        <w:tblW w:w="9600" w:type="dxa"/>
        <w:jc w:val="center"/>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ayout w:type="fixed"/>
        <w:tblCellMar>
          <w:left w:w="70" w:type="dxa"/>
          <w:right w:w="70" w:type="dxa"/>
        </w:tblCellMar>
        <w:tblLook w:val="01E0" w:firstRow="1" w:lastRow="1" w:firstColumn="1" w:lastColumn="1" w:noHBand="0" w:noVBand="0"/>
      </w:tblPr>
      <w:tblGrid>
        <w:gridCol w:w="3508"/>
        <w:gridCol w:w="6092"/>
      </w:tblGrid>
      <w:tr w:rsidR="00544860" w:rsidRPr="00544860"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544860" w:rsidRPr="00544860" w:rsidRDefault="00544860" w:rsidP="00045B3B">
            <w:pPr>
              <w:widowControl w:val="0"/>
              <w:snapToGrid w:val="0"/>
              <w:spacing w:before="60" w:after="60" w:line="276" w:lineRule="auto"/>
              <w:jc w:val="center"/>
              <w:rPr>
                <w:rFonts w:ascii="Times New Roman" w:hAnsi="Times New Roman" w:cs="Times New Roman"/>
                <w:b/>
                <w:i/>
                <w:sz w:val="20"/>
                <w:szCs w:val="20"/>
                <w:lang w:eastAsia="en-US"/>
              </w:rPr>
            </w:pPr>
            <w:r w:rsidRPr="00544860">
              <w:rPr>
                <w:rFonts w:ascii="Times New Roman" w:hAnsi="Times New Roman" w:cs="Times New Roman"/>
                <w:b/>
                <w:i/>
                <w:sz w:val="22"/>
                <w:szCs w:val="22"/>
                <w:lang w:eastAsia="en-US"/>
              </w:rPr>
              <w:t>PROGRAMMA DI SVILUPPO RURALE PER IL VENETO 2014-2020</w:t>
            </w:r>
          </w:p>
        </w:tc>
      </w:tr>
      <w:tr w:rsidR="00544860" w:rsidRPr="00544860"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544860" w:rsidRPr="00544860" w:rsidRDefault="00544860" w:rsidP="00045B3B">
            <w:pPr>
              <w:widowControl w:val="0"/>
              <w:snapToGrid w:val="0"/>
              <w:spacing w:before="60" w:after="60" w:line="276" w:lineRule="auto"/>
              <w:jc w:val="center"/>
              <w:rPr>
                <w:rFonts w:ascii="Times New Roman" w:hAnsi="Times New Roman" w:cs="Times New Roman"/>
                <w:b/>
                <w:i/>
                <w:sz w:val="22"/>
                <w:szCs w:val="22"/>
                <w:lang w:eastAsia="en-US"/>
              </w:rPr>
            </w:pPr>
            <w:r w:rsidRPr="00544860">
              <w:rPr>
                <w:rFonts w:ascii="Times New Roman" w:hAnsi="Times New Roman" w:cs="Times New Roman"/>
                <w:b/>
                <w:i/>
                <w:sz w:val="22"/>
                <w:szCs w:val="22"/>
                <w:lang w:eastAsia="en-US"/>
              </w:rPr>
              <w:t xml:space="preserve">PROGRAMMA DI SVILUPPO LOCALE </w:t>
            </w:r>
          </w:p>
          <w:p w:rsidR="00544860" w:rsidRPr="00544860" w:rsidRDefault="00544860" w:rsidP="00045B3B">
            <w:pPr>
              <w:widowControl w:val="0"/>
              <w:snapToGrid w:val="0"/>
              <w:spacing w:before="60" w:after="60" w:line="276" w:lineRule="auto"/>
              <w:jc w:val="center"/>
              <w:rPr>
                <w:rFonts w:ascii="Times New Roman" w:hAnsi="Times New Roman" w:cs="Times New Roman"/>
                <w:b/>
                <w:i/>
                <w:sz w:val="22"/>
                <w:szCs w:val="22"/>
                <w:lang w:eastAsia="en-US"/>
              </w:rPr>
            </w:pPr>
            <w:r w:rsidRPr="00544860">
              <w:rPr>
                <w:rFonts w:ascii="Times New Roman" w:hAnsi="Times New Roman" w:cs="Times New Roman"/>
                <w:b/>
                <w:i/>
                <w:sz w:val="22"/>
                <w:szCs w:val="22"/>
                <w:lang w:eastAsia="en-US"/>
              </w:rPr>
              <w:t>#facciamolonoi2020: la rete che crea sviluppo</w:t>
            </w:r>
          </w:p>
        </w:tc>
      </w:tr>
      <w:tr w:rsidR="00544860" w:rsidRPr="00544860" w:rsidTr="006162F6">
        <w:trPr>
          <w:trHeight w:val="354"/>
          <w:jc w:val="center"/>
        </w:trPr>
        <w:tc>
          <w:tcPr>
            <w:tcW w:w="9600" w:type="dxa"/>
            <w:gridSpan w:val="2"/>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544860" w:rsidRPr="00544860" w:rsidRDefault="00544860" w:rsidP="00045B3B">
            <w:pPr>
              <w:widowControl w:val="0"/>
              <w:snapToGrid w:val="0"/>
              <w:spacing w:before="60" w:after="60" w:line="276" w:lineRule="auto"/>
              <w:jc w:val="center"/>
              <w:rPr>
                <w:rFonts w:ascii="Times New Roman" w:hAnsi="Times New Roman" w:cs="Times New Roman"/>
                <w:b/>
                <w:bCs/>
                <w:i/>
                <w:sz w:val="22"/>
                <w:szCs w:val="22"/>
                <w:lang w:eastAsia="en-US"/>
              </w:rPr>
            </w:pPr>
            <w:r w:rsidRPr="00544860">
              <w:rPr>
                <w:rFonts w:ascii="Times New Roman" w:hAnsi="Times New Roman" w:cs="Times New Roman"/>
                <w:b/>
                <w:i/>
                <w:sz w:val="22"/>
                <w:szCs w:val="22"/>
                <w:lang w:eastAsia="en-US"/>
              </w:rPr>
              <w:t>Sottomisura: 19.2-</w:t>
            </w:r>
            <w:r w:rsidRPr="00544860">
              <w:rPr>
                <w:rFonts w:ascii="Times New Roman" w:hAnsi="Times New Roman" w:cs="Times New Roman"/>
                <w:b/>
                <w:bCs/>
                <w:i/>
                <w:sz w:val="22"/>
                <w:szCs w:val="22"/>
                <w:lang w:eastAsia="en-US"/>
              </w:rPr>
              <w:t xml:space="preserve"> Sostegno all'esecuzione degli interventi nell’ambito della strategia di sviluppo locale di tipo partecipativo</w:t>
            </w:r>
          </w:p>
        </w:tc>
      </w:tr>
      <w:tr w:rsidR="00544860" w:rsidRPr="00544860" w:rsidTr="006162F6">
        <w:trPr>
          <w:trHeight w:val="450"/>
          <w:jc w:val="center"/>
        </w:trPr>
        <w:tc>
          <w:tcPr>
            <w:tcW w:w="3508" w:type="dxa"/>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544860" w:rsidRPr="00544860" w:rsidRDefault="00544860" w:rsidP="00045B3B">
            <w:pPr>
              <w:widowControl w:val="0"/>
              <w:snapToGrid w:val="0"/>
              <w:spacing w:before="60" w:after="60" w:line="276" w:lineRule="auto"/>
              <w:jc w:val="center"/>
              <w:rPr>
                <w:rFonts w:ascii="Times New Roman" w:hAnsi="Times New Roman" w:cs="Times New Roman"/>
                <w:i/>
                <w:sz w:val="20"/>
                <w:szCs w:val="20"/>
                <w:lang w:eastAsia="en-US"/>
              </w:rPr>
            </w:pPr>
            <w:r w:rsidRPr="00544860">
              <w:rPr>
                <w:rFonts w:ascii="Times New Roman" w:hAnsi="Times New Roman" w:cs="Times New Roman"/>
                <w:b/>
                <w:sz w:val="22"/>
                <w:szCs w:val="22"/>
                <w:lang w:eastAsia="en-US"/>
              </w:rPr>
              <w:t xml:space="preserve">BANDO PUBBLICO GAL    </w:t>
            </w:r>
          </w:p>
        </w:tc>
        <w:tc>
          <w:tcPr>
            <w:tcW w:w="6092" w:type="dxa"/>
            <w:tcBorders>
              <w:top w:val="single" w:sz="2" w:space="0" w:color="BFBFBF"/>
              <w:left w:val="single" w:sz="2" w:space="0" w:color="BFBFBF"/>
              <w:bottom w:val="single" w:sz="2" w:space="0" w:color="BFBFBF"/>
              <w:right w:val="single" w:sz="2" w:space="0" w:color="BFBFBF"/>
            </w:tcBorders>
            <w:shd w:val="clear" w:color="auto" w:fill="C6D9F1"/>
            <w:vAlign w:val="center"/>
            <w:hideMark/>
          </w:tcPr>
          <w:p w:rsidR="00544860" w:rsidRPr="00544860" w:rsidRDefault="00544860" w:rsidP="00045B3B">
            <w:pPr>
              <w:widowControl w:val="0"/>
              <w:snapToGrid w:val="0"/>
              <w:spacing w:before="60" w:after="60" w:line="276" w:lineRule="auto"/>
              <w:jc w:val="center"/>
              <w:rPr>
                <w:rFonts w:ascii="Times New Roman" w:hAnsi="Times New Roman" w:cs="Times New Roman"/>
                <w:b/>
                <w:i/>
                <w:color w:val="000000"/>
                <w:sz w:val="22"/>
                <w:szCs w:val="22"/>
                <w:lang w:eastAsia="en-US"/>
              </w:rPr>
            </w:pPr>
            <w:r w:rsidRPr="00544860">
              <w:rPr>
                <w:rFonts w:ascii="Times New Roman" w:hAnsi="Times New Roman" w:cs="Times New Roman"/>
                <w:b/>
                <w:i/>
                <w:sz w:val="22"/>
                <w:szCs w:val="22"/>
                <w:lang w:eastAsia="en-US"/>
              </w:rPr>
              <w:t xml:space="preserve">REG UE 1305/2013, </w:t>
            </w:r>
            <w:r w:rsidRPr="00544860">
              <w:rPr>
                <w:rFonts w:ascii="Times New Roman" w:hAnsi="Times New Roman" w:cs="Times New Roman"/>
                <w:b/>
                <w:i/>
                <w:color w:val="000000"/>
                <w:sz w:val="22"/>
                <w:szCs w:val="22"/>
                <w:lang w:eastAsia="en-US"/>
              </w:rPr>
              <w:t>19 comma 1 lettera b</w:t>
            </w:r>
          </w:p>
        </w:tc>
      </w:tr>
      <w:tr w:rsidR="00544860" w:rsidRPr="00544860"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045B3B">
            <w:pPr>
              <w:widowControl w:val="0"/>
              <w:snapToGrid w:val="0"/>
              <w:spacing w:before="120" w:after="120" w:line="276" w:lineRule="auto"/>
              <w:jc w:val="both"/>
              <w:rPr>
                <w:rFonts w:ascii="Times New Roman" w:hAnsi="Times New Roman" w:cs="Times New Roman"/>
                <w:b/>
                <w:sz w:val="22"/>
                <w:szCs w:val="22"/>
                <w:lang w:eastAsia="en-US"/>
              </w:rPr>
            </w:pPr>
            <w:r w:rsidRPr="00544860">
              <w:rPr>
                <w:rFonts w:ascii="Times New Roman" w:hAnsi="Times New Roman" w:cs="Times New Roman"/>
                <w:b/>
                <w:sz w:val="22"/>
                <w:szCs w:val="22"/>
                <w:lang w:eastAsia="en-US"/>
              </w:rPr>
              <w:t>codice 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544860">
              <w:rPr>
                <w:rFonts w:ascii="Times New Roman" w:hAnsi="Times New Roman" w:cs="Times New Roman"/>
                <w:b/>
                <w:i/>
                <w:color w:val="000000"/>
                <w:sz w:val="22"/>
                <w:szCs w:val="22"/>
                <w:lang w:eastAsia="en-US"/>
              </w:rPr>
              <w:t>6 Sviluppo delle aziende agricole e delle imprese</w:t>
            </w:r>
          </w:p>
        </w:tc>
      </w:tr>
      <w:tr w:rsidR="00544860" w:rsidRPr="00544860"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045B3B">
            <w:pPr>
              <w:widowControl w:val="0"/>
              <w:snapToGrid w:val="0"/>
              <w:spacing w:before="120" w:after="120" w:line="276" w:lineRule="auto"/>
              <w:jc w:val="both"/>
              <w:rPr>
                <w:rFonts w:ascii="Times New Roman" w:hAnsi="Times New Roman" w:cs="Times New Roman"/>
                <w:b/>
                <w:sz w:val="22"/>
                <w:szCs w:val="22"/>
                <w:lang w:eastAsia="en-US"/>
              </w:rPr>
            </w:pPr>
            <w:r w:rsidRPr="00544860">
              <w:rPr>
                <w:rFonts w:ascii="Times New Roman" w:hAnsi="Times New Roman" w:cs="Times New Roman"/>
                <w:b/>
                <w:sz w:val="22"/>
                <w:szCs w:val="22"/>
                <w:lang w:eastAsia="en-US"/>
              </w:rPr>
              <w:t>codice sottomisura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544860">
              <w:rPr>
                <w:rFonts w:ascii="Times New Roman" w:hAnsi="Times New Roman" w:cs="Times New Roman"/>
                <w:b/>
                <w:i/>
                <w:color w:val="000000"/>
                <w:sz w:val="22"/>
                <w:szCs w:val="22"/>
                <w:lang w:eastAsia="en-US"/>
              </w:rPr>
              <w:t>6.4 Sostegno agli investimenti nella creazione e nello sviluppo di attività extra agricole</w:t>
            </w:r>
          </w:p>
        </w:tc>
      </w:tr>
      <w:tr w:rsidR="00544860" w:rsidRPr="00544860"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045B3B">
            <w:pPr>
              <w:widowControl w:val="0"/>
              <w:snapToGrid w:val="0"/>
              <w:spacing w:before="120" w:after="120" w:line="276" w:lineRule="auto"/>
              <w:jc w:val="both"/>
              <w:rPr>
                <w:rFonts w:ascii="Times New Roman" w:hAnsi="Times New Roman" w:cs="Times New Roman"/>
                <w:b/>
                <w:sz w:val="22"/>
                <w:szCs w:val="22"/>
                <w:lang w:eastAsia="en-US"/>
              </w:rPr>
            </w:pPr>
            <w:r w:rsidRPr="00544860">
              <w:rPr>
                <w:rFonts w:ascii="Times New Roman" w:hAnsi="Times New Roman" w:cs="Times New Roman"/>
                <w:b/>
                <w:sz w:val="22"/>
                <w:szCs w:val="22"/>
                <w:lang w:eastAsia="en-US"/>
              </w:rPr>
              <w:t>codice tipo intervento</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D76ADE">
            <w:pPr>
              <w:widowControl w:val="0"/>
              <w:snapToGrid w:val="0"/>
              <w:spacing w:before="60" w:after="60" w:line="276" w:lineRule="auto"/>
              <w:jc w:val="both"/>
              <w:outlineLvl w:val="2"/>
              <w:rPr>
                <w:rFonts w:ascii="Times New Roman" w:hAnsi="Times New Roman" w:cs="Times New Roman"/>
                <w:b/>
                <w:i/>
                <w:color w:val="000000"/>
                <w:sz w:val="22"/>
                <w:szCs w:val="22"/>
                <w:lang w:eastAsia="en-US"/>
              </w:rPr>
            </w:pPr>
            <w:bookmarkStart w:id="26" w:name="_Toc502927887"/>
            <w:r w:rsidRPr="00544860">
              <w:rPr>
                <w:rFonts w:ascii="Times New Roman" w:hAnsi="Times New Roman" w:cs="Times New Roman"/>
                <w:b/>
                <w:i/>
                <w:color w:val="000000"/>
                <w:sz w:val="22"/>
                <w:szCs w:val="22"/>
                <w:lang w:eastAsia="en-US"/>
              </w:rPr>
              <w:t>6.4.1 Creazione e sviluppo della diversificazione delle imprese agricole</w:t>
            </w:r>
            <w:bookmarkEnd w:id="26"/>
          </w:p>
          <w:p w:rsidR="00544860" w:rsidRPr="00544860" w:rsidRDefault="00544860"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544860">
              <w:rPr>
                <w:rFonts w:ascii="Times New Roman" w:hAnsi="Times New Roman" w:cs="Times New Roman"/>
                <w:b/>
                <w:i/>
                <w:color w:val="000000"/>
                <w:sz w:val="22"/>
                <w:szCs w:val="22"/>
                <w:lang w:eastAsia="en-US"/>
              </w:rPr>
              <w:t>(Tipo intervento attivato nell’ambito del PA.GO ai sensi del Tipo intervento 16.1.1)</w:t>
            </w:r>
          </w:p>
        </w:tc>
      </w:tr>
      <w:tr w:rsidR="00544860" w:rsidRPr="00544860"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045B3B">
            <w:pPr>
              <w:widowControl w:val="0"/>
              <w:snapToGrid w:val="0"/>
              <w:spacing w:before="120" w:after="120" w:line="276" w:lineRule="auto"/>
              <w:jc w:val="both"/>
              <w:rPr>
                <w:rFonts w:ascii="Times New Roman" w:hAnsi="Times New Roman" w:cs="Times New Roman"/>
                <w:i/>
                <w:sz w:val="22"/>
                <w:szCs w:val="22"/>
                <w:lang w:eastAsia="en-US"/>
              </w:rPr>
            </w:pPr>
            <w:r w:rsidRPr="00544860">
              <w:rPr>
                <w:rFonts w:ascii="Times New Roman" w:hAnsi="Times New Roman" w:cs="Times New Roman"/>
                <w:sz w:val="22"/>
                <w:szCs w:val="22"/>
                <w:lang w:eastAsia="en-US"/>
              </w:rPr>
              <w:t>Autorità di gestione</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045B3B">
            <w:pPr>
              <w:widowControl w:val="0"/>
              <w:snapToGrid w:val="0"/>
              <w:spacing w:before="60" w:after="60" w:line="276" w:lineRule="auto"/>
              <w:jc w:val="both"/>
              <w:rPr>
                <w:rFonts w:ascii="Times New Roman" w:hAnsi="Times New Roman" w:cs="Times New Roman"/>
                <w:i/>
                <w:color w:val="000000"/>
                <w:sz w:val="22"/>
                <w:szCs w:val="22"/>
                <w:lang w:eastAsia="en-US"/>
              </w:rPr>
            </w:pPr>
            <w:r w:rsidRPr="00544860">
              <w:rPr>
                <w:rFonts w:ascii="Times New Roman" w:hAnsi="Times New Roman" w:cs="Times New Roman"/>
                <w:i/>
                <w:color w:val="000000"/>
                <w:sz w:val="22"/>
                <w:szCs w:val="22"/>
                <w:lang w:eastAsia="en-US"/>
              </w:rPr>
              <w:t>Direzione AdG FEASR, Parchi e Foreste</w:t>
            </w:r>
          </w:p>
        </w:tc>
      </w:tr>
      <w:tr w:rsidR="00544860" w:rsidRPr="00544860"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045B3B">
            <w:pPr>
              <w:widowControl w:val="0"/>
              <w:snapToGrid w:val="0"/>
              <w:spacing w:before="120" w:after="120" w:line="276" w:lineRule="auto"/>
              <w:jc w:val="both"/>
              <w:rPr>
                <w:rFonts w:ascii="Times New Roman" w:hAnsi="Times New Roman" w:cs="Times New Roman"/>
                <w:sz w:val="22"/>
                <w:szCs w:val="22"/>
                <w:lang w:eastAsia="en-US"/>
              </w:rPr>
            </w:pPr>
            <w:r w:rsidRPr="00544860">
              <w:rPr>
                <w:rFonts w:ascii="Times New Roman" w:hAnsi="Times New Roman" w:cs="Times New Roman"/>
                <w:sz w:val="22"/>
                <w:szCs w:val="22"/>
                <w:lang w:eastAsia="en-US"/>
              </w:rPr>
              <w:t>Struttura responsabile di misura</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045B3B">
            <w:pPr>
              <w:widowControl w:val="0"/>
              <w:snapToGrid w:val="0"/>
              <w:spacing w:before="60" w:after="60" w:line="276" w:lineRule="auto"/>
              <w:jc w:val="both"/>
              <w:rPr>
                <w:rFonts w:ascii="Times New Roman" w:hAnsi="Times New Roman" w:cs="Times New Roman"/>
                <w:b/>
                <w:i/>
                <w:color w:val="000000"/>
                <w:sz w:val="22"/>
                <w:szCs w:val="22"/>
                <w:lang w:eastAsia="en-US"/>
              </w:rPr>
            </w:pPr>
            <w:r w:rsidRPr="00544860">
              <w:rPr>
                <w:rFonts w:ascii="Times New Roman" w:hAnsi="Times New Roman" w:cs="Times New Roman"/>
                <w:i/>
                <w:color w:val="000000"/>
                <w:sz w:val="22"/>
                <w:szCs w:val="22"/>
                <w:lang w:eastAsia="en-US"/>
              </w:rPr>
              <w:t>Direzione Agroalimentare</w:t>
            </w:r>
          </w:p>
        </w:tc>
      </w:tr>
      <w:tr w:rsidR="00544860" w:rsidRPr="00544860" w:rsidTr="006162F6">
        <w:trPr>
          <w:jc w:val="center"/>
        </w:trPr>
        <w:tc>
          <w:tcPr>
            <w:tcW w:w="3508"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045B3B">
            <w:pPr>
              <w:widowControl w:val="0"/>
              <w:snapToGrid w:val="0"/>
              <w:spacing w:before="120" w:after="120" w:line="276" w:lineRule="auto"/>
              <w:jc w:val="both"/>
              <w:rPr>
                <w:rFonts w:ascii="Times New Roman" w:hAnsi="Times New Roman" w:cs="Times New Roman"/>
                <w:sz w:val="22"/>
                <w:szCs w:val="22"/>
                <w:lang w:eastAsia="en-US"/>
              </w:rPr>
            </w:pPr>
            <w:r w:rsidRPr="00544860">
              <w:rPr>
                <w:rFonts w:ascii="Times New Roman" w:hAnsi="Times New Roman" w:cs="Times New Roman"/>
                <w:sz w:val="22"/>
                <w:szCs w:val="22"/>
                <w:lang w:eastAsia="en-US"/>
              </w:rPr>
              <w:t>Gruppo di Azione Locale</w:t>
            </w:r>
          </w:p>
        </w:tc>
        <w:tc>
          <w:tcPr>
            <w:tcW w:w="6092" w:type="dxa"/>
            <w:tcBorders>
              <w:top w:val="single" w:sz="2" w:space="0" w:color="BFBFBF"/>
              <w:left w:val="single" w:sz="2" w:space="0" w:color="BFBFBF"/>
              <w:bottom w:val="single" w:sz="2" w:space="0" w:color="BFBFBF"/>
              <w:right w:val="single" w:sz="2" w:space="0" w:color="BFBFBF"/>
            </w:tcBorders>
            <w:vAlign w:val="center"/>
            <w:hideMark/>
          </w:tcPr>
          <w:p w:rsidR="00544860" w:rsidRPr="00544860" w:rsidRDefault="00544860" w:rsidP="00045B3B">
            <w:pPr>
              <w:widowControl w:val="0"/>
              <w:snapToGrid w:val="0"/>
              <w:spacing w:before="60" w:after="60" w:line="276" w:lineRule="auto"/>
              <w:jc w:val="both"/>
              <w:rPr>
                <w:rFonts w:ascii="Times New Roman" w:hAnsi="Times New Roman" w:cs="Times New Roman"/>
                <w:i/>
                <w:color w:val="000000"/>
                <w:sz w:val="22"/>
                <w:szCs w:val="22"/>
                <w:lang w:eastAsia="en-US"/>
              </w:rPr>
            </w:pPr>
            <w:r w:rsidRPr="00544860">
              <w:rPr>
                <w:rFonts w:ascii="Times New Roman" w:hAnsi="Times New Roman" w:cs="Times New Roman"/>
                <w:i/>
                <w:color w:val="000000"/>
                <w:sz w:val="22"/>
                <w:szCs w:val="22"/>
                <w:lang w:eastAsia="en-US"/>
              </w:rPr>
              <w:t>GAL Prealpi e Dolomiti</w:t>
            </w:r>
          </w:p>
        </w:tc>
      </w:tr>
      <w:tr w:rsidR="00544860" w:rsidRPr="00544860" w:rsidTr="006162F6">
        <w:trPr>
          <w:jc w:val="center"/>
        </w:trPr>
        <w:tc>
          <w:tcPr>
            <w:tcW w:w="9600" w:type="dxa"/>
            <w:gridSpan w:val="2"/>
            <w:tcBorders>
              <w:top w:val="single" w:sz="2" w:space="0" w:color="BFBFBF"/>
              <w:left w:val="single" w:sz="2" w:space="0" w:color="BFBFBF"/>
              <w:bottom w:val="single" w:sz="2" w:space="0" w:color="BFBFBF"/>
              <w:right w:val="single" w:sz="2" w:space="0" w:color="BFBFBF"/>
            </w:tcBorders>
            <w:vAlign w:val="center"/>
          </w:tcPr>
          <w:p w:rsidR="00544860" w:rsidRPr="00544860" w:rsidRDefault="00544860" w:rsidP="00045B3B">
            <w:pPr>
              <w:widowControl w:val="0"/>
              <w:snapToGrid w:val="0"/>
              <w:spacing w:before="60" w:after="60" w:line="276" w:lineRule="auto"/>
              <w:jc w:val="both"/>
              <w:rPr>
                <w:rFonts w:ascii="Times New Roman" w:hAnsi="Times New Roman" w:cs="Times New Roman"/>
                <w:i/>
                <w:color w:val="000000"/>
                <w:sz w:val="22"/>
                <w:szCs w:val="22"/>
                <w:lang w:eastAsia="en-US"/>
              </w:rPr>
            </w:pPr>
          </w:p>
          <w:p w:rsidR="00544860" w:rsidRPr="00544860" w:rsidRDefault="00544860" w:rsidP="00045B3B">
            <w:pPr>
              <w:widowControl w:val="0"/>
              <w:snapToGrid w:val="0"/>
              <w:spacing w:before="60" w:after="60" w:line="276" w:lineRule="auto"/>
              <w:jc w:val="center"/>
              <w:rPr>
                <w:rFonts w:ascii="Times New Roman" w:hAnsi="Times New Roman" w:cs="Times New Roman"/>
                <w:i/>
                <w:color w:val="000000"/>
                <w:sz w:val="22"/>
                <w:szCs w:val="22"/>
                <w:lang w:eastAsia="en-US"/>
              </w:rPr>
            </w:pPr>
            <w:r w:rsidRPr="00544860">
              <w:rPr>
                <w:rFonts w:ascii="Times New Roman" w:hAnsi="Times New Roman" w:cs="Times New Roman"/>
                <w:i/>
                <w:noProof/>
                <w:color w:val="000000"/>
                <w:sz w:val="22"/>
                <w:szCs w:val="22"/>
              </w:rPr>
              <w:drawing>
                <wp:inline distT="0" distB="0" distL="0" distR="0" wp14:anchorId="18F6B779" wp14:editId="4BE967BC">
                  <wp:extent cx="2114550" cy="647700"/>
                  <wp:effectExtent l="0" t="0" r="0" b="0"/>
                  <wp:docPr id="15"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14550" cy="647700"/>
                          </a:xfrm>
                          <a:prstGeom prst="rect">
                            <a:avLst/>
                          </a:prstGeom>
                          <a:noFill/>
                          <a:ln>
                            <a:noFill/>
                          </a:ln>
                        </pic:spPr>
                      </pic:pic>
                    </a:graphicData>
                  </a:graphic>
                </wp:inline>
              </w:drawing>
            </w:r>
          </w:p>
          <w:p w:rsidR="00544860" w:rsidRPr="00544860" w:rsidRDefault="00544860" w:rsidP="00045B3B">
            <w:pPr>
              <w:widowControl w:val="0"/>
              <w:snapToGrid w:val="0"/>
              <w:spacing w:before="60" w:after="60" w:line="276" w:lineRule="auto"/>
              <w:jc w:val="center"/>
              <w:rPr>
                <w:rFonts w:ascii="Times New Roman" w:hAnsi="Times New Roman" w:cs="Times New Roman"/>
                <w:i/>
                <w:color w:val="000000"/>
                <w:sz w:val="22"/>
                <w:szCs w:val="22"/>
                <w:lang w:eastAsia="en-US"/>
              </w:rPr>
            </w:pPr>
          </w:p>
        </w:tc>
      </w:tr>
    </w:tbl>
    <w:p w:rsidR="00544860" w:rsidRPr="00544860" w:rsidRDefault="00544860" w:rsidP="00045B3B">
      <w:pPr>
        <w:jc w:val="both"/>
        <w:rPr>
          <w:rFonts w:ascii="Times New Roman" w:hAnsi="Times New Roman" w:cs="Times New Roman"/>
          <w:sz w:val="22"/>
          <w:szCs w:val="22"/>
        </w:rPr>
      </w:pPr>
    </w:p>
    <w:p w:rsidR="00544860" w:rsidRPr="00544860" w:rsidRDefault="00544860" w:rsidP="00045B3B">
      <w:pPr>
        <w:rPr>
          <w:rFonts w:ascii="Times New Roman" w:hAnsi="Times New Roman" w:cs="Calibri"/>
          <w:sz w:val="22"/>
          <w:szCs w:val="22"/>
        </w:rPr>
      </w:pPr>
      <w:r w:rsidRPr="00544860">
        <w:rPr>
          <w:rFonts w:ascii="Times New Roman" w:hAnsi="Times New Roman" w:cs="Calibri"/>
          <w:sz w:val="22"/>
          <w:szCs w:val="22"/>
        </w:rPr>
        <w:br w:type="page"/>
      </w:r>
    </w:p>
    <w:p w:rsidR="00544860" w:rsidRPr="00487233" w:rsidRDefault="00544860" w:rsidP="00F45267">
      <w:pPr>
        <w:numPr>
          <w:ilvl w:val="0"/>
          <w:numId w:val="180"/>
        </w:numPr>
        <w:tabs>
          <w:tab w:val="left" w:pos="0"/>
          <w:tab w:val="left" w:pos="284"/>
        </w:tabs>
        <w:ind w:right="113"/>
        <w:contextualSpacing/>
        <w:jc w:val="both"/>
        <w:rPr>
          <w:rFonts w:ascii="Times New Roman" w:hAnsi="Times New Roman" w:cs="Calibri"/>
          <w:b/>
          <w:sz w:val="22"/>
          <w:szCs w:val="22"/>
        </w:rPr>
      </w:pPr>
      <w:r w:rsidRPr="00487233">
        <w:rPr>
          <w:rFonts w:ascii="Times New Roman" w:hAnsi="Times New Roman" w:cs="Calibri"/>
          <w:b/>
          <w:sz w:val="22"/>
          <w:szCs w:val="22"/>
        </w:rPr>
        <w:lastRenderedPageBreak/>
        <w:t>Descrizione Generale</w:t>
      </w:r>
    </w:p>
    <w:p w:rsidR="00544860" w:rsidRPr="00544860" w:rsidRDefault="00544860" w:rsidP="00045B3B">
      <w:pPr>
        <w:tabs>
          <w:tab w:val="left" w:pos="0"/>
          <w:tab w:val="left" w:pos="284"/>
        </w:tabs>
        <w:ind w:right="113"/>
        <w:jc w:val="both"/>
        <w:rPr>
          <w:rFonts w:ascii="Times New Roman" w:hAnsi="Times New Roman" w:cs="Calibri"/>
          <w:b/>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Descrizione del tipo di intervento</w:t>
      </w:r>
    </w:p>
    <w:p w:rsidR="00544860" w:rsidRPr="00544860" w:rsidRDefault="00544860" w:rsidP="00045B3B">
      <w:pPr>
        <w:tabs>
          <w:tab w:val="left" w:pos="0"/>
          <w:tab w:val="left" w:pos="284"/>
        </w:tabs>
        <w:ind w:right="113"/>
        <w:jc w:val="both"/>
        <w:rPr>
          <w:rFonts w:ascii="Times New Roman" w:hAnsi="Times New Roman" w:cs="Calibri"/>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628"/>
      </w:tblGrid>
      <w:tr w:rsidR="00544860" w:rsidRPr="00CF2857" w:rsidTr="006162F6">
        <w:tc>
          <w:tcPr>
            <w:tcW w:w="9854" w:type="dxa"/>
            <w:shd w:val="clear" w:color="auto" w:fill="auto"/>
          </w:tcPr>
          <w:p w:rsidR="00544860" w:rsidRPr="00CF2857" w:rsidRDefault="00544860" w:rsidP="00045B3B">
            <w:pPr>
              <w:jc w:val="both"/>
              <w:rPr>
                <w:rFonts w:ascii="Times New Roman" w:hAnsi="Times New Roman" w:cs="Times New Roman"/>
                <w:sz w:val="22"/>
                <w:szCs w:val="22"/>
              </w:rPr>
            </w:pPr>
            <w:r w:rsidRPr="00CF2857">
              <w:rPr>
                <w:rFonts w:ascii="Times New Roman" w:hAnsi="Times New Roman" w:cs="Times New Roman"/>
                <w:sz w:val="22"/>
                <w:szCs w:val="22"/>
              </w:rPr>
              <w:t>Il presente tipo di intervento sostiene gli investimenti finalizzati alla diversificazione delle attività e delle funzioni svolte dall’impresa agricola in attività extra agricole.</w:t>
            </w:r>
          </w:p>
          <w:p w:rsidR="00544860" w:rsidRPr="00CF2857" w:rsidRDefault="00544860" w:rsidP="00045B3B">
            <w:pPr>
              <w:jc w:val="both"/>
              <w:rPr>
                <w:rFonts w:ascii="Times New Roman" w:hAnsi="Times New Roman" w:cs="Times New Roman"/>
                <w:sz w:val="22"/>
                <w:szCs w:val="22"/>
              </w:rPr>
            </w:pPr>
            <w:r w:rsidRPr="00CF2857">
              <w:rPr>
                <w:rFonts w:ascii="Times New Roman" w:hAnsi="Times New Roman" w:cs="Times New Roman"/>
                <w:sz w:val="22"/>
                <w:szCs w:val="22"/>
              </w:rPr>
              <w:t>Lo sviluppo della multifunzionalità delle imprese agricole e la possibilità di indirizzarne l’operatività verso attività non agricole con il progressivo ampliamento delle funzioni sociali, turistiche, produttive e di erogazione di servizio, permette il miglioramento della redditività, il mantenimento ed il consolidamento della loro funzione di presidio e di integrazione socio-economica nell’ambito di tutto il territorio regionale, soprattutto nelle aree più fragili e marginali.</w:t>
            </w:r>
          </w:p>
          <w:p w:rsidR="00544860" w:rsidRPr="00CF2857" w:rsidRDefault="00544860" w:rsidP="00045B3B">
            <w:pPr>
              <w:jc w:val="both"/>
              <w:rPr>
                <w:rFonts w:ascii="Times New Roman" w:hAnsi="Times New Roman" w:cs="Times New Roman"/>
                <w:sz w:val="22"/>
                <w:szCs w:val="22"/>
              </w:rPr>
            </w:pPr>
            <w:r w:rsidRPr="00CF2857">
              <w:rPr>
                <w:rFonts w:ascii="Times New Roman" w:hAnsi="Times New Roman" w:cs="Times New Roman"/>
                <w:sz w:val="22"/>
                <w:szCs w:val="22"/>
              </w:rPr>
              <w:t>Ai fini del presente tipo di intervento, per attività extra agricole si intendono le attività e i servizi che un’impresa agricola può esercitare tramite le risorse dell’agricoltura ma che non originano produzioni ricomprese nell’allegato 1 del Trattato.</w:t>
            </w:r>
          </w:p>
          <w:p w:rsidR="00544860" w:rsidRPr="00CF2857" w:rsidRDefault="00544860" w:rsidP="00045B3B">
            <w:pPr>
              <w:jc w:val="both"/>
              <w:rPr>
                <w:rFonts w:ascii="Times New Roman" w:hAnsi="Times New Roman" w:cs="Times New Roman"/>
              </w:rPr>
            </w:pPr>
            <w:r w:rsidRPr="00CF2857">
              <w:rPr>
                <w:rFonts w:ascii="Times New Roman" w:hAnsi="Times New Roman" w:cs="Times New Roman"/>
                <w:sz w:val="22"/>
                <w:szCs w:val="22"/>
              </w:rPr>
              <w:t>Pertanto le attività che possono essere finanziate da questo tipo intervento sono rivolte alla creazione o ampliamento delle seguenti funzioni dell’impresa agricola:</w:t>
            </w:r>
          </w:p>
          <w:p w:rsidR="00544860" w:rsidRPr="00CF2857" w:rsidRDefault="00544860" w:rsidP="00045B3B">
            <w:pPr>
              <w:jc w:val="both"/>
              <w:rPr>
                <w:rFonts w:ascii="Times New Roman" w:hAnsi="Times New Roman" w:cs="Times New Roman"/>
              </w:rPr>
            </w:pPr>
            <w:r w:rsidRPr="00CF2857">
              <w:rPr>
                <w:rFonts w:ascii="Times New Roman" w:hAnsi="Times New Roman" w:cs="Times New Roman"/>
                <w:sz w:val="22"/>
                <w:szCs w:val="22"/>
              </w:rPr>
              <w:t>- sociali attraverso le attività dell’agricoltura sociale;</w:t>
            </w:r>
          </w:p>
          <w:p w:rsidR="00544860" w:rsidRPr="00CF2857" w:rsidRDefault="00544860" w:rsidP="00045B3B">
            <w:pPr>
              <w:jc w:val="both"/>
              <w:rPr>
                <w:rFonts w:ascii="Times New Roman" w:hAnsi="Times New Roman" w:cs="Times New Roman"/>
              </w:rPr>
            </w:pPr>
            <w:r w:rsidRPr="00CF2857">
              <w:rPr>
                <w:rFonts w:ascii="Times New Roman" w:hAnsi="Times New Roman" w:cs="Times New Roman"/>
                <w:sz w:val="22"/>
                <w:szCs w:val="22"/>
              </w:rPr>
              <w:t>- turistiche, riguardanti le attività di fattoria didattica, dell’accoglienza attraverso la creazione e lo sviluppo del turismo rurale, dell’ospitalità agrituristica in alloggi e spazi aziendali aperti e, esclusivamente per le malghe, la somministrazione di pasti, spuntini e bevande;</w:t>
            </w:r>
          </w:p>
          <w:p w:rsidR="00544860" w:rsidRPr="00CF2857" w:rsidRDefault="00544860" w:rsidP="00045B3B">
            <w:pPr>
              <w:jc w:val="both"/>
              <w:rPr>
                <w:rFonts w:ascii="Times New Roman" w:hAnsi="Times New Roman" w:cs="Times New Roman"/>
              </w:rPr>
            </w:pPr>
            <w:r w:rsidRPr="00CF2857">
              <w:rPr>
                <w:rFonts w:ascii="Times New Roman" w:hAnsi="Times New Roman" w:cs="Times New Roman"/>
                <w:sz w:val="22"/>
                <w:szCs w:val="22"/>
              </w:rPr>
              <w:t>- produttive stimolando le attività di trasformazione di prodotti compresi nell’allegato 1 in prodotti non compresi nell’allegato 1 del Trattato;</w:t>
            </w:r>
          </w:p>
          <w:p w:rsidR="00544860" w:rsidRPr="00CF2857" w:rsidRDefault="00544860" w:rsidP="00045B3B">
            <w:pPr>
              <w:jc w:val="both"/>
              <w:rPr>
                <w:rFonts w:ascii="Times New Roman" w:hAnsi="Times New Roman" w:cs="Times New Roman"/>
              </w:rPr>
            </w:pPr>
            <w:r w:rsidRPr="00CF2857">
              <w:rPr>
                <w:rFonts w:ascii="Times New Roman" w:hAnsi="Times New Roman" w:cs="Times New Roman"/>
                <w:sz w:val="22"/>
                <w:szCs w:val="22"/>
              </w:rPr>
              <w:t>- di servizi ambientali svolti dall’impresa agricola per la cura e manutenzione di spazi non agricoli (ad esempio il servizio di pulizia stradale, di sgombero neve della viabilità pubblica e privata);</w:t>
            </w:r>
          </w:p>
          <w:p w:rsidR="00544860" w:rsidRPr="00CF2857" w:rsidRDefault="00544860" w:rsidP="00045B3B">
            <w:pPr>
              <w:jc w:val="both"/>
              <w:rPr>
                <w:rFonts w:ascii="Times New Roman" w:hAnsi="Times New Roman" w:cs="Times New Roman"/>
              </w:rPr>
            </w:pPr>
            <w:r w:rsidRPr="00CF2857">
              <w:rPr>
                <w:rFonts w:ascii="Times New Roman" w:hAnsi="Times New Roman" w:cs="Times New Roman"/>
                <w:sz w:val="22"/>
                <w:szCs w:val="22"/>
              </w:rPr>
              <w:t>Ai fini del presente tipo di intervento si definisce malga l’unità fondiaria silvopastorale:</w:t>
            </w:r>
          </w:p>
          <w:p w:rsidR="00544860" w:rsidRPr="00CF2857" w:rsidRDefault="00544860" w:rsidP="00F45267">
            <w:pPr>
              <w:numPr>
                <w:ilvl w:val="0"/>
                <w:numId w:val="177"/>
              </w:numPr>
              <w:jc w:val="both"/>
              <w:rPr>
                <w:rFonts w:ascii="Times New Roman" w:hAnsi="Times New Roman" w:cs="Times New Roman"/>
              </w:rPr>
            </w:pPr>
            <w:r w:rsidRPr="00CF2857">
              <w:rPr>
                <w:rFonts w:ascii="Times New Roman" w:hAnsi="Times New Roman" w:cs="Times New Roman"/>
                <w:sz w:val="22"/>
                <w:szCs w:val="22"/>
              </w:rPr>
              <w:t xml:space="preserve">dotata di adeguate infrastrutture, costituita da pascolo, prato-pascolo, e talvolta bosco, in cui sono ubicati ricoveri per il personale, per il bestiame, locali per la lavorazione del latte e per la conservazione del prodotto finito; </w:t>
            </w:r>
          </w:p>
          <w:p w:rsidR="00544860" w:rsidRPr="00CF2857" w:rsidRDefault="00544860" w:rsidP="00F45267">
            <w:pPr>
              <w:numPr>
                <w:ilvl w:val="0"/>
                <w:numId w:val="177"/>
              </w:numPr>
              <w:jc w:val="both"/>
              <w:rPr>
                <w:rFonts w:ascii="Times New Roman" w:hAnsi="Times New Roman" w:cs="Times New Roman"/>
              </w:rPr>
            </w:pPr>
            <w:r w:rsidRPr="00CF2857">
              <w:rPr>
                <w:rFonts w:ascii="Times New Roman" w:hAnsi="Times New Roman" w:cs="Times New Roman"/>
                <w:sz w:val="22"/>
                <w:szCs w:val="22"/>
              </w:rPr>
              <w:t xml:space="preserve">in cui l’attività zootecnica è svolta durante il periodo estivo per almeno 60 giorni;  </w:t>
            </w:r>
          </w:p>
          <w:p w:rsidR="00544860" w:rsidRPr="00CF2857" w:rsidRDefault="00544860" w:rsidP="00F45267">
            <w:pPr>
              <w:numPr>
                <w:ilvl w:val="0"/>
                <w:numId w:val="177"/>
              </w:numPr>
              <w:jc w:val="both"/>
              <w:rPr>
                <w:rFonts w:ascii="Times New Roman" w:hAnsi="Times New Roman" w:cs="Times New Roman"/>
              </w:rPr>
            </w:pPr>
            <w:r w:rsidRPr="00CF2857">
              <w:rPr>
                <w:rFonts w:ascii="Times New Roman" w:hAnsi="Times New Roman" w:cs="Times New Roman"/>
                <w:sz w:val="22"/>
                <w:szCs w:val="22"/>
              </w:rPr>
              <w:t>in possesso dello specifico codice dell’allevamento di bestiame rilasciato dall’ASL competente.</w:t>
            </w:r>
          </w:p>
          <w:p w:rsidR="00544860" w:rsidRPr="00CF2857" w:rsidRDefault="00544860" w:rsidP="00045B3B">
            <w:pPr>
              <w:jc w:val="both"/>
              <w:rPr>
                <w:rFonts w:ascii="Times New Roman" w:hAnsi="Times New Roman" w:cs="Times New Roman"/>
                <w:sz w:val="22"/>
                <w:szCs w:val="22"/>
              </w:rPr>
            </w:pPr>
            <w:r w:rsidRPr="00CF2857">
              <w:rPr>
                <w:rFonts w:ascii="Times New Roman" w:hAnsi="Times New Roman" w:cs="Times New Roman"/>
                <w:sz w:val="22"/>
                <w:szCs w:val="22"/>
              </w:rPr>
              <w:t>Gli aiuti sono concessi ai sensi del regolamento UE n. 1407/2013 del 18/12/2013 “relativo all’applicazione degli articoli 107 e 108 del trattato sul funzionamento dell’Unione europea agli aiuti de minimis” e pubblicato sulla Gazzetta ufficiale dell’Unione europea n. L 352/2013 del 24/12/2013.</w:t>
            </w:r>
          </w:p>
          <w:p w:rsidR="00544860" w:rsidRPr="00CF2857" w:rsidRDefault="00544860" w:rsidP="00045B3B">
            <w:pPr>
              <w:jc w:val="both"/>
              <w:rPr>
                <w:rFonts w:ascii="Times New Roman" w:hAnsi="Times New Roman" w:cs="Times New Roman"/>
                <w:sz w:val="22"/>
                <w:szCs w:val="22"/>
              </w:rPr>
            </w:pPr>
            <w:r w:rsidRPr="00CF2857">
              <w:rPr>
                <w:rFonts w:ascii="Times New Roman" w:hAnsi="Times New Roman" w:cs="Times New Roman"/>
                <w:sz w:val="22"/>
                <w:szCs w:val="22"/>
              </w:rPr>
              <w:t>Il presente bando è attivato esclusivamente nell’ambito del bando di finanziamento dei Gruppi Operativi (Tipo di intervento 16.1.1).</w:t>
            </w:r>
          </w:p>
        </w:tc>
      </w:tr>
    </w:tbl>
    <w:p w:rsidR="00544860" w:rsidRPr="00CF2857" w:rsidRDefault="00544860" w:rsidP="00045B3B">
      <w:pPr>
        <w:tabs>
          <w:tab w:val="left" w:pos="284"/>
          <w:tab w:val="left" w:pos="426"/>
        </w:tabs>
        <w:ind w:right="113"/>
        <w:jc w:val="both"/>
        <w:rPr>
          <w:rFonts w:ascii="Times New Roman" w:hAnsi="Times New Roman" w:cs="Calibri"/>
          <w:sz w:val="22"/>
          <w:szCs w:val="22"/>
        </w:rPr>
      </w:pPr>
    </w:p>
    <w:p w:rsidR="00544860" w:rsidRPr="00CF2857"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CF2857">
        <w:rPr>
          <w:rFonts w:ascii="Times New Roman" w:hAnsi="Times New Roman" w:cs="Calibri"/>
          <w:b/>
          <w:sz w:val="22"/>
          <w:szCs w:val="22"/>
        </w:rPr>
        <w:t>Obiettivi</w:t>
      </w:r>
    </w:p>
    <w:p w:rsidR="00544860" w:rsidRPr="00CF2857" w:rsidRDefault="00544860" w:rsidP="00045B3B">
      <w:pPr>
        <w:tabs>
          <w:tab w:val="left" w:pos="0"/>
          <w:tab w:val="left" w:pos="284"/>
        </w:tabs>
        <w:ind w:right="113"/>
        <w:contextualSpacing/>
        <w:jc w:val="both"/>
        <w:rPr>
          <w:rFonts w:ascii="Times New Roman" w:hAnsi="Times New Roman" w:cs="Calibri"/>
          <w:smallCaps/>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3"/>
        <w:gridCol w:w="9095"/>
      </w:tblGrid>
      <w:tr w:rsidR="00544860" w:rsidRPr="00CF2857" w:rsidTr="006162F6">
        <w:tc>
          <w:tcPr>
            <w:tcW w:w="533" w:type="dxa"/>
            <w:shd w:val="clear" w:color="auto" w:fill="auto"/>
            <w:vAlign w:val="center"/>
          </w:tcPr>
          <w:p w:rsidR="00544860" w:rsidRPr="00CF2857" w:rsidRDefault="00544860" w:rsidP="00F45267">
            <w:pPr>
              <w:numPr>
                <w:ilvl w:val="0"/>
                <w:numId w:val="204"/>
              </w:numPr>
              <w:tabs>
                <w:tab w:val="left" w:pos="284"/>
                <w:tab w:val="left" w:pos="426"/>
              </w:tabs>
              <w:ind w:right="113"/>
              <w:contextualSpacing/>
              <w:jc w:val="both"/>
              <w:rPr>
                <w:rFonts w:ascii="Times New Roman" w:hAnsi="Times New Roman" w:cs="Times New Roman"/>
                <w:sz w:val="22"/>
                <w:szCs w:val="22"/>
              </w:rPr>
            </w:pPr>
          </w:p>
        </w:tc>
        <w:tc>
          <w:tcPr>
            <w:tcW w:w="9095" w:type="dxa"/>
            <w:shd w:val="clear" w:color="auto" w:fill="auto"/>
            <w:vAlign w:val="center"/>
          </w:tcPr>
          <w:p w:rsidR="00544860" w:rsidRPr="00CF2857" w:rsidRDefault="00544860" w:rsidP="00045B3B">
            <w:pPr>
              <w:tabs>
                <w:tab w:val="left" w:pos="284"/>
                <w:tab w:val="left" w:pos="426"/>
              </w:tabs>
              <w:ind w:right="113"/>
              <w:jc w:val="both"/>
              <w:rPr>
                <w:rFonts w:ascii="Times New Roman" w:hAnsi="Times New Roman" w:cs="Times New Roman"/>
                <w:sz w:val="22"/>
                <w:szCs w:val="22"/>
              </w:rPr>
            </w:pPr>
            <w:r w:rsidRPr="00CF2857">
              <w:rPr>
                <w:rFonts w:ascii="Times New Roman" w:hAnsi="Times New Roman" w:cs="Times New Roman"/>
                <w:sz w:val="22"/>
                <w:szCs w:val="22"/>
              </w:rPr>
              <w:t>Focus Area 6.b - Stimolare lo sviluppo locale nelle zone rurali.</w:t>
            </w:r>
          </w:p>
        </w:tc>
      </w:tr>
      <w:tr w:rsidR="00544860" w:rsidRPr="00CF2857" w:rsidTr="006162F6">
        <w:tc>
          <w:tcPr>
            <w:tcW w:w="533" w:type="dxa"/>
            <w:shd w:val="clear" w:color="auto" w:fill="auto"/>
            <w:vAlign w:val="center"/>
          </w:tcPr>
          <w:p w:rsidR="00544860" w:rsidRPr="00CF2857" w:rsidRDefault="00544860" w:rsidP="00F45267">
            <w:pPr>
              <w:numPr>
                <w:ilvl w:val="0"/>
                <w:numId w:val="204"/>
              </w:numPr>
              <w:tabs>
                <w:tab w:val="left" w:pos="284"/>
                <w:tab w:val="left" w:pos="426"/>
              </w:tabs>
              <w:ind w:left="357" w:right="113" w:hanging="357"/>
              <w:contextualSpacing/>
              <w:jc w:val="both"/>
              <w:rPr>
                <w:rFonts w:ascii="Times New Roman" w:hAnsi="Times New Roman" w:cs="Times New Roman"/>
                <w:sz w:val="22"/>
                <w:szCs w:val="22"/>
              </w:rPr>
            </w:pPr>
          </w:p>
        </w:tc>
        <w:tc>
          <w:tcPr>
            <w:tcW w:w="9095" w:type="dxa"/>
            <w:shd w:val="clear" w:color="auto" w:fill="auto"/>
            <w:vAlign w:val="center"/>
          </w:tcPr>
          <w:p w:rsidR="00544860" w:rsidRPr="00CF2857" w:rsidRDefault="00544860" w:rsidP="00045B3B">
            <w:pPr>
              <w:tabs>
                <w:tab w:val="left" w:pos="284"/>
                <w:tab w:val="left" w:pos="426"/>
              </w:tabs>
              <w:ind w:right="113"/>
              <w:jc w:val="both"/>
              <w:rPr>
                <w:rFonts w:ascii="Times New Roman" w:hAnsi="Times New Roman" w:cs="Times New Roman"/>
                <w:sz w:val="22"/>
                <w:szCs w:val="22"/>
              </w:rPr>
            </w:pPr>
            <w:r w:rsidRPr="00CF2857">
              <w:rPr>
                <w:rFonts w:ascii="Times New Roman" w:hAnsi="Times New Roman" w:cs="Times New Roman"/>
                <w:sz w:val="22"/>
                <w:szCs w:val="22"/>
              </w:rPr>
              <w:t>Focus Area (secondaria):</w:t>
            </w:r>
          </w:p>
          <w:p w:rsidR="00544860" w:rsidRPr="00CF2857" w:rsidRDefault="00544860" w:rsidP="00F45267">
            <w:pPr>
              <w:numPr>
                <w:ilvl w:val="1"/>
                <w:numId w:val="204"/>
              </w:numPr>
              <w:tabs>
                <w:tab w:val="left" w:pos="284"/>
                <w:tab w:val="left" w:pos="426"/>
              </w:tabs>
              <w:ind w:right="113"/>
              <w:jc w:val="both"/>
              <w:rPr>
                <w:rFonts w:ascii="Times New Roman" w:hAnsi="Times New Roman" w:cs="Times New Roman"/>
                <w:sz w:val="22"/>
                <w:szCs w:val="22"/>
              </w:rPr>
            </w:pPr>
            <w:r w:rsidRPr="00CF2857">
              <w:rPr>
                <w:rFonts w:ascii="Times New Roman" w:hAnsi="Times New Roman" w:cs="Times New Roman"/>
                <w:sz w:val="22"/>
                <w:szCs w:val="22"/>
              </w:rPr>
              <w:t>2.a “Migliorare le prestazioni economiche di tutte le aziende agricole e incoraggiare la ristrutturazione e l'ammodernamento delle aziende agricole, in particolare per aumentare la quota di mercato e l'orientamento al mercato nonché la diversificazione delle attività”;</w:t>
            </w:r>
          </w:p>
        </w:tc>
      </w:tr>
      <w:tr w:rsidR="00544860" w:rsidRPr="00544860" w:rsidTr="006162F6">
        <w:tc>
          <w:tcPr>
            <w:tcW w:w="533" w:type="dxa"/>
            <w:shd w:val="clear" w:color="auto" w:fill="auto"/>
            <w:vAlign w:val="center"/>
          </w:tcPr>
          <w:p w:rsidR="00544860" w:rsidRPr="00CF2857" w:rsidRDefault="00544860" w:rsidP="00F45267">
            <w:pPr>
              <w:numPr>
                <w:ilvl w:val="0"/>
                <w:numId w:val="204"/>
              </w:numPr>
              <w:tabs>
                <w:tab w:val="left" w:pos="284"/>
                <w:tab w:val="left" w:pos="426"/>
              </w:tabs>
              <w:ind w:left="357" w:right="113" w:hanging="357"/>
              <w:contextualSpacing/>
              <w:jc w:val="both"/>
              <w:rPr>
                <w:rFonts w:ascii="Times New Roman" w:hAnsi="Times New Roman" w:cs="Times New Roman"/>
                <w:sz w:val="22"/>
                <w:szCs w:val="22"/>
              </w:rPr>
            </w:pPr>
          </w:p>
        </w:tc>
        <w:tc>
          <w:tcPr>
            <w:tcW w:w="9095" w:type="dxa"/>
            <w:shd w:val="clear" w:color="auto" w:fill="auto"/>
            <w:vAlign w:val="center"/>
          </w:tcPr>
          <w:p w:rsidR="00544860" w:rsidRPr="00CF2857" w:rsidRDefault="00544860" w:rsidP="00045B3B">
            <w:pPr>
              <w:tabs>
                <w:tab w:val="left" w:pos="284"/>
                <w:tab w:val="left" w:pos="426"/>
              </w:tabs>
              <w:ind w:right="113"/>
              <w:jc w:val="both"/>
              <w:rPr>
                <w:rFonts w:ascii="Times New Roman" w:hAnsi="Times New Roman" w:cs="Times New Roman"/>
                <w:sz w:val="22"/>
                <w:szCs w:val="22"/>
              </w:rPr>
            </w:pPr>
            <w:r w:rsidRPr="00CF2857">
              <w:rPr>
                <w:rFonts w:ascii="Times New Roman" w:hAnsi="Times New Roman" w:cs="Times New Roman"/>
                <w:sz w:val="22"/>
                <w:szCs w:val="22"/>
              </w:rPr>
              <w:t>Il presente Tipo intervento risponde ed è coerente con l’ambito di interesse e gli obiettivi previsti dal Tipo intervento 16.1.1.</w:t>
            </w:r>
          </w:p>
        </w:tc>
      </w:tr>
    </w:tbl>
    <w:p w:rsidR="00544860" w:rsidRPr="00544860" w:rsidRDefault="00544860" w:rsidP="00045B3B">
      <w:pPr>
        <w:tabs>
          <w:tab w:val="left" w:pos="0"/>
          <w:tab w:val="left" w:pos="284"/>
        </w:tabs>
        <w:ind w:right="113"/>
        <w:contextualSpacing/>
        <w:jc w:val="both"/>
        <w:rPr>
          <w:rFonts w:ascii="Times New Roman" w:hAnsi="Times New Roman" w:cs="Calibri"/>
          <w:smallCaps/>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Ambito territoriale di applicazione</w:t>
      </w:r>
    </w:p>
    <w:p w:rsidR="00544860" w:rsidRPr="00544860" w:rsidRDefault="00544860" w:rsidP="00045B3B">
      <w:pPr>
        <w:ind w:right="113"/>
        <w:jc w:val="both"/>
        <w:rPr>
          <w:rFonts w:ascii="Times New Roman" w:hAnsi="Times New Roman" w:cs="Calibri"/>
          <w:sz w:val="22"/>
          <w:szCs w:val="22"/>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25"/>
        <w:gridCol w:w="9103"/>
      </w:tblGrid>
      <w:tr w:rsidR="00544860" w:rsidRPr="00544860" w:rsidTr="00BF0F89">
        <w:tc>
          <w:tcPr>
            <w:tcW w:w="525" w:type="dxa"/>
          </w:tcPr>
          <w:p w:rsidR="00544860" w:rsidRPr="00BF0F89" w:rsidRDefault="00544860" w:rsidP="00F45267">
            <w:pPr>
              <w:pStyle w:val="Paragrafoelenco"/>
              <w:numPr>
                <w:ilvl w:val="0"/>
                <w:numId w:val="205"/>
              </w:numPr>
              <w:ind w:left="357" w:hanging="357"/>
              <w:jc w:val="both"/>
              <w:rPr>
                <w:i/>
                <w:sz w:val="22"/>
                <w:szCs w:val="22"/>
              </w:rPr>
            </w:pPr>
          </w:p>
        </w:tc>
        <w:tc>
          <w:tcPr>
            <w:tcW w:w="9103" w:type="dxa"/>
            <w:shd w:val="clear" w:color="auto" w:fill="auto"/>
          </w:tcPr>
          <w:p w:rsidR="00544860" w:rsidRPr="00544860" w:rsidRDefault="00544860" w:rsidP="00045B3B">
            <w:pPr>
              <w:jc w:val="both"/>
              <w:rPr>
                <w:rFonts w:ascii="Times New Roman" w:hAnsi="Times New Roman" w:cs="Times New Roman"/>
                <w:sz w:val="22"/>
                <w:szCs w:val="22"/>
              </w:rPr>
            </w:pPr>
            <w:r w:rsidRPr="00544860">
              <w:rPr>
                <w:rFonts w:ascii="Times New Roman" w:hAnsi="Times New Roman" w:cs="Times New Roman"/>
                <w:sz w:val="22"/>
                <w:szCs w:val="22"/>
              </w:rPr>
              <w:t>L’ambito territoriale interessato dall’applicazione del bando è rappresentato dall’ambito territoriale designato del GAL Prealpi e Dolomiti costituito dai comuni di Alano di Piave, Alpago, Arsiè, Belluno, Cesiomaggiore, Chies d'Alpago, Feltre, Fonzaso, Lamon, Lentiai, Limana, Mel, Pedavena, Ponte nelle Alpi, Quero Vas, San Gregorio nelle Alpi, Santa Giustina, Sedico, Seren del Grappa, Sospirolo, Sovramonte, Tambre, Trichiana.</w:t>
            </w:r>
          </w:p>
        </w:tc>
      </w:tr>
    </w:tbl>
    <w:p w:rsidR="00544860" w:rsidRDefault="00544860" w:rsidP="00045B3B">
      <w:pPr>
        <w:tabs>
          <w:tab w:val="left" w:pos="284"/>
          <w:tab w:val="left" w:pos="426"/>
        </w:tabs>
        <w:ind w:right="113"/>
        <w:jc w:val="both"/>
        <w:rPr>
          <w:rFonts w:ascii="Times New Roman" w:hAnsi="Times New Roman" w:cs="Calibri"/>
          <w:sz w:val="22"/>
          <w:szCs w:val="22"/>
        </w:rPr>
      </w:pPr>
    </w:p>
    <w:p w:rsidR="00AA47E1" w:rsidRPr="00544860" w:rsidRDefault="00AA47E1" w:rsidP="00045B3B">
      <w:pPr>
        <w:tabs>
          <w:tab w:val="left" w:pos="284"/>
          <w:tab w:val="left" w:pos="426"/>
        </w:tabs>
        <w:ind w:right="113"/>
        <w:jc w:val="both"/>
        <w:rPr>
          <w:rFonts w:ascii="Times New Roman" w:hAnsi="Times New Roman" w:cs="Calibri"/>
          <w:sz w:val="22"/>
          <w:szCs w:val="22"/>
        </w:rPr>
      </w:pPr>
    </w:p>
    <w:p w:rsidR="00544860" w:rsidRPr="00544860" w:rsidRDefault="00544860" w:rsidP="00F45267">
      <w:pPr>
        <w:numPr>
          <w:ilvl w:val="0"/>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lastRenderedPageBreak/>
        <w:t>Beneficiari degli aiuti</w:t>
      </w:r>
    </w:p>
    <w:p w:rsidR="00544860" w:rsidRPr="00544860" w:rsidRDefault="00544860" w:rsidP="00045B3B">
      <w:pPr>
        <w:tabs>
          <w:tab w:val="left" w:pos="0"/>
          <w:tab w:val="left" w:pos="284"/>
        </w:tabs>
        <w:ind w:right="113"/>
        <w:contextualSpacing/>
        <w:jc w:val="both"/>
        <w:rPr>
          <w:rFonts w:ascii="Times New Roman" w:hAnsi="Times New Roman" w:cs="Calibri"/>
          <w:smallCaps/>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Soggetti richiedenti</w:t>
      </w:r>
    </w:p>
    <w:p w:rsidR="00544860" w:rsidRPr="00544860" w:rsidRDefault="00544860" w:rsidP="00045B3B">
      <w:pPr>
        <w:tabs>
          <w:tab w:val="left" w:pos="284"/>
          <w:tab w:val="left" w:pos="426"/>
        </w:tabs>
        <w:ind w:right="113"/>
        <w:jc w:val="both"/>
        <w:rPr>
          <w:rFonts w:ascii="Times New Roman" w:hAnsi="Times New Roman" w:cs="Calibri"/>
          <w:smallCaps/>
          <w:sz w:val="22"/>
          <w:szCs w:val="22"/>
        </w:rPr>
      </w:pPr>
      <w:r w:rsidRPr="00544860">
        <w:rPr>
          <w:rFonts w:ascii="Times New Roman" w:hAnsi="Times New Roman" w:cs="Calibri"/>
          <w:smallCaps/>
          <w:sz w:val="22"/>
          <w:szCs w:val="22"/>
        </w:rPr>
        <w:tab/>
      </w:r>
    </w:p>
    <w:tbl>
      <w:tblPr>
        <w:tblW w:w="4999"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522"/>
        <w:gridCol w:w="9104"/>
      </w:tblGrid>
      <w:tr w:rsidR="00544860" w:rsidRPr="00544860" w:rsidTr="006162F6">
        <w:trPr>
          <w:cantSplit/>
        </w:trPr>
        <w:tc>
          <w:tcPr>
            <w:tcW w:w="271" w:type="pct"/>
            <w:shd w:val="clear" w:color="auto" w:fill="FFFFFF"/>
            <w:vAlign w:val="center"/>
          </w:tcPr>
          <w:p w:rsidR="00544860" w:rsidRPr="00544860" w:rsidRDefault="00544860" w:rsidP="00F45267">
            <w:pPr>
              <w:numPr>
                <w:ilvl w:val="0"/>
                <w:numId w:val="178"/>
              </w:numPr>
              <w:tabs>
                <w:tab w:val="left" w:pos="0"/>
              </w:tabs>
              <w:ind w:left="357" w:hanging="357"/>
              <w:contextualSpacing/>
              <w:jc w:val="both"/>
              <w:rPr>
                <w:rFonts w:ascii="Times New Roman" w:hAnsi="Times New Roman" w:cs="Times New Roman"/>
                <w:sz w:val="22"/>
                <w:szCs w:val="22"/>
              </w:rPr>
            </w:pPr>
          </w:p>
        </w:tc>
        <w:tc>
          <w:tcPr>
            <w:tcW w:w="4729" w:type="pct"/>
            <w:shd w:val="clear" w:color="auto" w:fill="FFFFFF"/>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Imprenditori agricoli ai sensi dell’articolo 2135 del codice civile</w:t>
            </w:r>
          </w:p>
        </w:tc>
      </w:tr>
    </w:tbl>
    <w:p w:rsidR="00544860" w:rsidRPr="00544860" w:rsidRDefault="00544860" w:rsidP="00045B3B">
      <w:pPr>
        <w:tabs>
          <w:tab w:val="left" w:pos="284"/>
          <w:tab w:val="left" w:pos="426"/>
        </w:tabs>
        <w:ind w:right="113"/>
        <w:jc w:val="both"/>
        <w:rPr>
          <w:rFonts w:ascii="Times New Roman" w:hAnsi="Times New Roman" w:cs="Calibri"/>
          <w:sz w:val="22"/>
          <w:szCs w:val="22"/>
        </w:rPr>
      </w:pPr>
    </w:p>
    <w:p w:rsidR="00544860" w:rsidRPr="00544860" w:rsidRDefault="00544860" w:rsidP="00045B3B">
      <w:pPr>
        <w:tabs>
          <w:tab w:val="left" w:pos="0"/>
          <w:tab w:val="left" w:pos="284"/>
        </w:tabs>
        <w:ind w:left="360" w:right="113"/>
        <w:jc w:val="both"/>
        <w:rPr>
          <w:rFonts w:ascii="Times New Roman" w:hAnsi="Times New Roman" w:cs="Calibri"/>
          <w:b/>
          <w:sz w:val="22"/>
          <w:szCs w:val="22"/>
        </w:rPr>
      </w:pPr>
      <w:r w:rsidRPr="00544860">
        <w:rPr>
          <w:rFonts w:ascii="Times New Roman" w:hAnsi="Times New Roman" w:cs="Calibri"/>
          <w:b/>
          <w:sz w:val="22"/>
          <w:szCs w:val="22"/>
        </w:rPr>
        <w:t>2.2 Criteri di ammissibilità dei soggetti richiedenti</w:t>
      </w:r>
    </w:p>
    <w:p w:rsidR="00544860" w:rsidRPr="00544860" w:rsidRDefault="00544860" w:rsidP="00045B3B">
      <w:pPr>
        <w:tabs>
          <w:tab w:val="left" w:pos="284"/>
          <w:tab w:val="left" w:pos="426"/>
        </w:tabs>
        <w:ind w:right="113"/>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544860" w:rsidRPr="00544860" w:rsidTr="006162F6">
        <w:trPr>
          <w:cantSplit/>
        </w:trPr>
        <w:tc>
          <w:tcPr>
            <w:tcW w:w="9889" w:type="dxa"/>
            <w:gridSpan w:val="2"/>
            <w:shd w:val="clear" w:color="auto" w:fill="auto"/>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Per tutte le attività relative alla lettera a) del paragrafo 3.1, i soggetti devono:</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79"/>
              </w:numPr>
              <w:ind w:left="357" w:right="113" w:hanging="357"/>
              <w:contextualSpacing/>
              <w:jc w:val="center"/>
              <w:rPr>
                <w:rFonts w:ascii="Times New Roman" w:hAnsi="Times New Roman" w:cs="Calibri"/>
                <w:sz w:val="22"/>
                <w:szCs w:val="22"/>
              </w:rPr>
            </w:pPr>
          </w:p>
        </w:tc>
        <w:tc>
          <w:tcPr>
            <w:tcW w:w="935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essere iscritti nel Registro Imprese presso la CCIAA;</w:t>
            </w:r>
          </w:p>
        </w:tc>
      </w:tr>
      <w:tr w:rsidR="00544860" w:rsidRPr="00544860" w:rsidTr="006162F6">
        <w:trPr>
          <w:cantSplit/>
          <w:trHeight w:val="218"/>
        </w:trPr>
        <w:tc>
          <w:tcPr>
            <w:tcW w:w="534" w:type="dxa"/>
            <w:shd w:val="clear" w:color="auto" w:fill="auto"/>
            <w:vAlign w:val="center"/>
          </w:tcPr>
          <w:p w:rsidR="00544860" w:rsidRPr="00544860" w:rsidRDefault="00544860" w:rsidP="00F45267">
            <w:pPr>
              <w:numPr>
                <w:ilvl w:val="0"/>
                <w:numId w:val="179"/>
              </w:numPr>
              <w:ind w:left="357" w:right="113" w:hanging="357"/>
              <w:contextualSpacing/>
              <w:jc w:val="center"/>
              <w:rPr>
                <w:rFonts w:ascii="Times New Roman" w:hAnsi="Times New Roman" w:cs="Calibri"/>
                <w:sz w:val="22"/>
                <w:szCs w:val="22"/>
              </w:rPr>
            </w:pPr>
          </w:p>
        </w:tc>
        <w:tc>
          <w:tcPr>
            <w:tcW w:w="9355" w:type="dxa"/>
            <w:shd w:val="clear" w:color="auto" w:fill="auto"/>
          </w:tcPr>
          <w:p w:rsidR="00544860" w:rsidRPr="00544860" w:rsidRDefault="00544860" w:rsidP="00045B3B">
            <w:pPr>
              <w:jc w:val="both"/>
              <w:rPr>
                <w:rFonts w:ascii="Times New Roman" w:hAnsi="Times New Roman" w:cs="Times New Roman"/>
                <w:sz w:val="22"/>
                <w:szCs w:val="22"/>
              </w:rPr>
            </w:pPr>
            <w:r w:rsidRPr="00544860">
              <w:rPr>
                <w:rFonts w:ascii="Times New Roman" w:hAnsi="Times New Roman" w:cs="Times New Roman"/>
                <w:sz w:val="22"/>
                <w:szCs w:val="22"/>
              </w:rPr>
              <w:t>essere iscritti nell’Anagrafe del Settore Primario;</w:t>
            </w:r>
          </w:p>
        </w:tc>
      </w:tr>
      <w:tr w:rsidR="00544860" w:rsidRPr="00544860" w:rsidTr="006162F6">
        <w:trPr>
          <w:cantSplit/>
          <w:trHeight w:val="218"/>
        </w:trPr>
        <w:tc>
          <w:tcPr>
            <w:tcW w:w="534" w:type="dxa"/>
            <w:shd w:val="clear" w:color="auto" w:fill="auto"/>
            <w:vAlign w:val="center"/>
          </w:tcPr>
          <w:p w:rsidR="00544860" w:rsidRPr="00544860" w:rsidRDefault="00544860" w:rsidP="00F45267">
            <w:pPr>
              <w:numPr>
                <w:ilvl w:val="0"/>
                <w:numId w:val="179"/>
              </w:numPr>
              <w:ind w:left="357" w:right="113" w:hanging="357"/>
              <w:contextualSpacing/>
              <w:jc w:val="center"/>
              <w:rPr>
                <w:rFonts w:ascii="Times New Roman" w:hAnsi="Times New Roman" w:cs="Calibri"/>
                <w:sz w:val="22"/>
                <w:szCs w:val="22"/>
              </w:rPr>
            </w:pPr>
          </w:p>
        </w:tc>
        <w:tc>
          <w:tcPr>
            <w:tcW w:w="935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condurre l’UTE ubicata nell’ambito territoriale del GAL Prealpi e Dolomiti;</w:t>
            </w:r>
          </w:p>
        </w:tc>
      </w:tr>
      <w:tr w:rsidR="00544860" w:rsidRPr="00544860" w:rsidTr="006162F6">
        <w:trPr>
          <w:cantSplit/>
          <w:trHeight w:val="218"/>
        </w:trPr>
        <w:tc>
          <w:tcPr>
            <w:tcW w:w="534" w:type="dxa"/>
            <w:shd w:val="clear" w:color="auto" w:fill="auto"/>
            <w:vAlign w:val="center"/>
          </w:tcPr>
          <w:p w:rsidR="00544860" w:rsidRPr="00544860" w:rsidRDefault="00544860" w:rsidP="00F45267">
            <w:pPr>
              <w:numPr>
                <w:ilvl w:val="0"/>
                <w:numId w:val="179"/>
              </w:numPr>
              <w:ind w:left="357" w:right="113" w:hanging="357"/>
              <w:contextualSpacing/>
              <w:jc w:val="center"/>
              <w:rPr>
                <w:rFonts w:ascii="Times New Roman" w:hAnsi="Times New Roman" w:cs="Calibri"/>
                <w:sz w:val="22"/>
                <w:szCs w:val="22"/>
              </w:rPr>
            </w:pPr>
          </w:p>
        </w:tc>
        <w:tc>
          <w:tcPr>
            <w:tcW w:w="9355" w:type="dxa"/>
            <w:shd w:val="clear" w:color="auto" w:fill="auto"/>
          </w:tcPr>
          <w:p w:rsidR="00544860" w:rsidRPr="00544860" w:rsidRDefault="00544860" w:rsidP="00045B3B">
            <w:pPr>
              <w:tabs>
                <w:tab w:val="left" w:pos="0"/>
              </w:tabs>
              <w:jc w:val="both"/>
              <w:rPr>
                <w:rFonts w:ascii="Times New Roman" w:hAnsi="Times New Roman" w:cs="Times New Roman"/>
              </w:rPr>
            </w:pPr>
            <w:r w:rsidRPr="00544860">
              <w:rPr>
                <w:rFonts w:ascii="Times New Roman" w:hAnsi="Times New Roman" w:cs="Times New Roman"/>
                <w:sz w:val="22"/>
                <w:szCs w:val="22"/>
              </w:rPr>
              <w:t>le aziende zootecniche che svolgono attività di malga devono essere in possesso dello specifico codice identificativo della stessa, ai sensi del DPR 317/1996, rilasciato dall’ASL competente;</w:t>
            </w:r>
          </w:p>
        </w:tc>
      </w:tr>
      <w:tr w:rsidR="00544860" w:rsidRPr="00544860" w:rsidTr="006162F6">
        <w:trPr>
          <w:cantSplit/>
          <w:trHeight w:val="218"/>
        </w:trPr>
        <w:tc>
          <w:tcPr>
            <w:tcW w:w="534" w:type="dxa"/>
            <w:shd w:val="clear" w:color="auto" w:fill="auto"/>
            <w:vAlign w:val="center"/>
          </w:tcPr>
          <w:p w:rsidR="00544860" w:rsidRPr="00544860" w:rsidRDefault="00544860" w:rsidP="00F45267">
            <w:pPr>
              <w:numPr>
                <w:ilvl w:val="0"/>
                <w:numId w:val="179"/>
              </w:numPr>
              <w:ind w:left="357" w:right="113" w:hanging="357"/>
              <w:contextualSpacing/>
              <w:jc w:val="center"/>
              <w:rPr>
                <w:rFonts w:ascii="Times New Roman" w:hAnsi="Times New Roman" w:cs="Calibri"/>
                <w:sz w:val="22"/>
                <w:szCs w:val="22"/>
              </w:rPr>
            </w:pPr>
          </w:p>
        </w:tc>
        <w:tc>
          <w:tcPr>
            <w:tcW w:w="9355" w:type="dxa"/>
            <w:shd w:val="clear" w:color="auto" w:fill="auto"/>
            <w:vAlign w:val="center"/>
          </w:tcPr>
          <w:p w:rsidR="00544860" w:rsidRPr="00544860" w:rsidRDefault="00544860" w:rsidP="00045B3B">
            <w:pPr>
              <w:jc w:val="both"/>
              <w:rPr>
                <w:rFonts w:ascii="Times New Roman" w:eastAsia="MS Mincho" w:hAnsi="Times New Roman" w:cs="Times New Roman"/>
                <w:highlight w:val="yellow"/>
                <w:lang w:eastAsia="ja-JP"/>
              </w:rPr>
            </w:pPr>
            <w:r w:rsidRPr="00544860">
              <w:rPr>
                <w:rFonts w:ascii="Times New Roman" w:hAnsi="Times New Roman" w:cs="Times New Roman"/>
                <w:sz w:val="22"/>
                <w:szCs w:val="22"/>
              </w:rPr>
              <w:t>rispettare le condizioni previste dal Regolamento (UE) n. 1407/2013 in tema di controllo del massimale degli aiuti concedibili nell’arco di tre esercizi finanziari e del cumulo degli aiuti concessi a norma di altri regolamenti soggetti al de minimis. A tal fine si applica il concetto di impresa unica ovvero si deve considerare l’insieme delle imprese fra le quali esiste almeno una delle relazioni stabilite all’articolo 2, par. 2 del Regolamento (UE) n. 1407/2013.</w:t>
            </w:r>
          </w:p>
        </w:tc>
      </w:tr>
      <w:tr w:rsidR="00544860" w:rsidRPr="00544860" w:rsidTr="006162F6">
        <w:trPr>
          <w:cantSplit/>
          <w:trHeight w:val="218"/>
        </w:trPr>
        <w:tc>
          <w:tcPr>
            <w:tcW w:w="9889" w:type="dxa"/>
            <w:gridSpan w:val="2"/>
            <w:shd w:val="clear" w:color="auto" w:fill="auto"/>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I suddetti criteri di ammissibilità, escluso quello di cui alla lettera e) devono essere mantenuti fino al termine previsto per la stabilità dell’operazione finanziata.</w:t>
            </w:r>
          </w:p>
        </w:tc>
      </w:tr>
    </w:tbl>
    <w:p w:rsidR="00544860" w:rsidRPr="00544860" w:rsidRDefault="00544860" w:rsidP="00045B3B">
      <w:pPr>
        <w:tabs>
          <w:tab w:val="left" w:pos="284"/>
          <w:tab w:val="left" w:pos="426"/>
        </w:tabs>
        <w:ind w:right="113"/>
        <w:jc w:val="both"/>
        <w:rPr>
          <w:rFonts w:ascii="Times New Roman" w:hAnsi="Times New Roman" w:cs="Calibri"/>
          <w:sz w:val="22"/>
          <w:szCs w:val="22"/>
        </w:rPr>
      </w:pPr>
    </w:p>
    <w:p w:rsidR="00544860" w:rsidRPr="00544860" w:rsidRDefault="00544860" w:rsidP="00045B3B">
      <w:pPr>
        <w:tabs>
          <w:tab w:val="left" w:pos="284"/>
          <w:tab w:val="left" w:pos="426"/>
        </w:tabs>
        <w:ind w:right="113"/>
        <w:jc w:val="both"/>
        <w:rPr>
          <w:rFonts w:ascii="Times New Roman" w:hAnsi="Times New Roman" w:cs="Calibri"/>
          <w:sz w:val="22"/>
          <w:szCs w:val="22"/>
        </w:rPr>
      </w:pPr>
    </w:p>
    <w:p w:rsidR="00544860" w:rsidRPr="00544860" w:rsidRDefault="00544860" w:rsidP="00F45267">
      <w:pPr>
        <w:numPr>
          <w:ilvl w:val="0"/>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Interventi ammissibili</w:t>
      </w:r>
    </w:p>
    <w:p w:rsidR="00544860" w:rsidRPr="00544860" w:rsidRDefault="00544860" w:rsidP="00045B3B">
      <w:pPr>
        <w:tabs>
          <w:tab w:val="left" w:pos="0"/>
          <w:tab w:val="left" w:pos="284"/>
        </w:tabs>
        <w:ind w:right="113"/>
        <w:contextualSpacing/>
        <w:jc w:val="both"/>
        <w:rPr>
          <w:rFonts w:ascii="Times New Roman" w:hAnsi="Times New Roman" w:cs="Calibri"/>
          <w:smallCaps/>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 xml:space="preserve">Descrizione interventi </w:t>
      </w:r>
    </w:p>
    <w:p w:rsidR="00544860" w:rsidRPr="00544860" w:rsidRDefault="00544860" w:rsidP="00045B3B">
      <w:pPr>
        <w:tabs>
          <w:tab w:val="left" w:pos="0"/>
          <w:tab w:val="left" w:pos="284"/>
        </w:tabs>
        <w:ind w:right="113"/>
        <w:contextualSpacing/>
        <w:jc w:val="both"/>
        <w:rPr>
          <w:rFonts w:ascii="Times New Roman" w:hAnsi="Times New Roman" w:cs="Calibri"/>
          <w:smallCaps/>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567"/>
        <w:gridCol w:w="8788"/>
      </w:tblGrid>
      <w:tr w:rsidR="00544860" w:rsidRPr="00544860" w:rsidTr="006162F6">
        <w:trPr>
          <w:trHeight w:val="419"/>
        </w:trPr>
        <w:tc>
          <w:tcPr>
            <w:tcW w:w="9889" w:type="dxa"/>
            <w:gridSpan w:val="3"/>
            <w:shd w:val="clear" w:color="auto" w:fill="auto"/>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Gli interventi sono ammissibili ai fini della realizzazione da parte dell’azienda agricola delle seguenti attività extra-agricole:</w:t>
            </w:r>
          </w:p>
        </w:tc>
      </w:tr>
      <w:tr w:rsidR="00544860" w:rsidRPr="00544860" w:rsidTr="006162F6">
        <w:trPr>
          <w:cantSplit/>
        </w:trPr>
        <w:tc>
          <w:tcPr>
            <w:tcW w:w="534" w:type="dxa"/>
            <w:vMerge w:val="restart"/>
            <w:tcBorders>
              <w:left w:val="single" w:sz="4" w:space="0" w:color="BFBFBF"/>
              <w:right w:val="single" w:sz="4" w:space="0" w:color="BFBFBF"/>
            </w:tcBorders>
            <w:shd w:val="clear" w:color="auto" w:fill="auto"/>
            <w:vAlign w:val="center"/>
          </w:tcPr>
          <w:p w:rsidR="00544860" w:rsidRPr="00544860" w:rsidRDefault="00544860" w:rsidP="00F45267">
            <w:pPr>
              <w:numPr>
                <w:ilvl w:val="0"/>
                <w:numId w:val="183"/>
              </w:numPr>
              <w:ind w:left="357" w:right="113" w:hanging="357"/>
              <w:contextualSpacing/>
              <w:jc w:val="both"/>
              <w:rPr>
                <w:rFonts w:ascii="Times New Roman" w:hAnsi="Times New Roman" w:cs="Calibri"/>
                <w:sz w:val="22"/>
                <w:szCs w:val="22"/>
              </w:rPr>
            </w:pPr>
          </w:p>
        </w:tc>
        <w:tc>
          <w:tcPr>
            <w:tcW w:w="567" w:type="dxa"/>
            <w:tcBorders>
              <w:left w:val="single" w:sz="4" w:space="0" w:color="BFBFBF"/>
            </w:tcBorders>
            <w:shd w:val="clear" w:color="auto" w:fill="auto"/>
            <w:vAlign w:val="center"/>
          </w:tcPr>
          <w:p w:rsidR="00544860" w:rsidRPr="00544860" w:rsidRDefault="00544860" w:rsidP="00F45267">
            <w:pPr>
              <w:numPr>
                <w:ilvl w:val="0"/>
                <w:numId w:val="170"/>
              </w:numPr>
              <w:ind w:left="414"/>
              <w:contextualSpacing/>
              <w:jc w:val="right"/>
              <w:rPr>
                <w:rFonts w:ascii="Times New Roman" w:hAnsi="Times New Roman" w:cs="Times New Roman"/>
                <w:sz w:val="22"/>
                <w:szCs w:val="22"/>
              </w:rPr>
            </w:pPr>
          </w:p>
        </w:tc>
        <w:tc>
          <w:tcPr>
            <w:tcW w:w="8788"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trasformazione di prodotti compresi nell’allegato 1 del Trattato (agricoli) in prodotti non compresi nell’allegato 1 del Trattato (non agricoli);</w:t>
            </w:r>
          </w:p>
        </w:tc>
      </w:tr>
      <w:tr w:rsidR="00544860" w:rsidRPr="00544860" w:rsidTr="006162F6">
        <w:trPr>
          <w:cantSplit/>
        </w:trPr>
        <w:tc>
          <w:tcPr>
            <w:tcW w:w="534" w:type="dxa"/>
            <w:vMerge/>
            <w:tcBorders>
              <w:left w:val="single" w:sz="4" w:space="0" w:color="BFBFBF"/>
              <w:right w:val="single" w:sz="4" w:space="0" w:color="BFBFBF"/>
            </w:tcBorders>
            <w:shd w:val="clear" w:color="auto" w:fill="auto"/>
            <w:vAlign w:val="center"/>
          </w:tcPr>
          <w:p w:rsidR="00544860" w:rsidRPr="00544860" w:rsidRDefault="00544860" w:rsidP="00F45267">
            <w:pPr>
              <w:numPr>
                <w:ilvl w:val="0"/>
                <w:numId w:val="183"/>
              </w:numPr>
              <w:ind w:left="357" w:right="113" w:hanging="357"/>
              <w:contextualSpacing/>
              <w:jc w:val="both"/>
              <w:rPr>
                <w:rFonts w:ascii="Times New Roman" w:hAnsi="Times New Roman" w:cs="Calibri"/>
                <w:sz w:val="22"/>
                <w:szCs w:val="22"/>
              </w:rPr>
            </w:pPr>
          </w:p>
        </w:tc>
        <w:tc>
          <w:tcPr>
            <w:tcW w:w="567" w:type="dxa"/>
            <w:tcBorders>
              <w:left w:val="single" w:sz="4" w:space="0" w:color="BFBFBF"/>
            </w:tcBorders>
            <w:shd w:val="clear" w:color="auto" w:fill="auto"/>
            <w:vAlign w:val="center"/>
          </w:tcPr>
          <w:p w:rsidR="00544860" w:rsidRPr="00544860" w:rsidRDefault="00544860" w:rsidP="00F45267">
            <w:pPr>
              <w:numPr>
                <w:ilvl w:val="0"/>
                <w:numId w:val="170"/>
              </w:numPr>
              <w:ind w:left="414"/>
              <w:contextualSpacing/>
              <w:jc w:val="right"/>
              <w:rPr>
                <w:rFonts w:ascii="Times New Roman" w:hAnsi="Times New Roman" w:cs="Times New Roman"/>
                <w:sz w:val="22"/>
                <w:szCs w:val="22"/>
              </w:rPr>
            </w:pPr>
          </w:p>
        </w:tc>
        <w:tc>
          <w:tcPr>
            <w:tcW w:w="8788"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fattoria sociale (L.R. n. 14/2013);</w:t>
            </w:r>
          </w:p>
        </w:tc>
      </w:tr>
      <w:tr w:rsidR="00544860" w:rsidRPr="00544860" w:rsidTr="006162F6">
        <w:trPr>
          <w:cantSplit/>
        </w:trPr>
        <w:tc>
          <w:tcPr>
            <w:tcW w:w="534" w:type="dxa"/>
            <w:vMerge/>
            <w:tcBorders>
              <w:left w:val="single" w:sz="4" w:space="0" w:color="BFBFBF"/>
              <w:right w:val="single" w:sz="4" w:space="0" w:color="BFBFBF"/>
            </w:tcBorders>
            <w:shd w:val="clear" w:color="auto" w:fill="auto"/>
            <w:vAlign w:val="center"/>
          </w:tcPr>
          <w:p w:rsidR="00544860" w:rsidRPr="00544860" w:rsidRDefault="00544860" w:rsidP="00F45267">
            <w:pPr>
              <w:numPr>
                <w:ilvl w:val="0"/>
                <w:numId w:val="183"/>
              </w:numPr>
              <w:ind w:left="357" w:right="113" w:hanging="357"/>
              <w:contextualSpacing/>
              <w:jc w:val="both"/>
              <w:rPr>
                <w:rFonts w:ascii="Times New Roman" w:hAnsi="Times New Roman" w:cs="Calibri"/>
                <w:sz w:val="22"/>
                <w:szCs w:val="22"/>
              </w:rPr>
            </w:pPr>
          </w:p>
        </w:tc>
        <w:tc>
          <w:tcPr>
            <w:tcW w:w="567" w:type="dxa"/>
            <w:tcBorders>
              <w:left w:val="single" w:sz="4" w:space="0" w:color="BFBFBF"/>
            </w:tcBorders>
            <w:shd w:val="clear" w:color="auto" w:fill="auto"/>
            <w:vAlign w:val="center"/>
          </w:tcPr>
          <w:p w:rsidR="00544860" w:rsidRPr="00544860" w:rsidRDefault="00544860" w:rsidP="00F45267">
            <w:pPr>
              <w:numPr>
                <w:ilvl w:val="0"/>
                <w:numId w:val="170"/>
              </w:numPr>
              <w:ind w:left="414"/>
              <w:contextualSpacing/>
              <w:jc w:val="right"/>
              <w:rPr>
                <w:rFonts w:ascii="Times New Roman" w:hAnsi="Times New Roman" w:cs="Times New Roman"/>
                <w:sz w:val="22"/>
                <w:szCs w:val="22"/>
              </w:rPr>
            </w:pPr>
          </w:p>
        </w:tc>
        <w:tc>
          <w:tcPr>
            <w:tcW w:w="8788"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fattoria didattica (L.R. n. 28/2012 – L.R. n. 35/2013);</w:t>
            </w:r>
          </w:p>
        </w:tc>
      </w:tr>
      <w:tr w:rsidR="00544860" w:rsidRPr="00544860" w:rsidTr="006162F6">
        <w:trPr>
          <w:cantSplit/>
        </w:trPr>
        <w:tc>
          <w:tcPr>
            <w:tcW w:w="534" w:type="dxa"/>
            <w:vMerge/>
            <w:tcBorders>
              <w:left w:val="single" w:sz="4" w:space="0" w:color="BFBFBF"/>
              <w:right w:val="single" w:sz="4" w:space="0" w:color="BFBFBF"/>
            </w:tcBorders>
            <w:shd w:val="clear" w:color="auto" w:fill="auto"/>
            <w:vAlign w:val="center"/>
          </w:tcPr>
          <w:p w:rsidR="00544860" w:rsidRPr="00544860" w:rsidRDefault="00544860" w:rsidP="00F45267">
            <w:pPr>
              <w:numPr>
                <w:ilvl w:val="0"/>
                <w:numId w:val="183"/>
              </w:numPr>
              <w:ind w:left="357" w:right="113" w:hanging="357"/>
              <w:contextualSpacing/>
              <w:jc w:val="both"/>
              <w:rPr>
                <w:rFonts w:ascii="Times New Roman" w:hAnsi="Times New Roman" w:cs="Calibri"/>
                <w:sz w:val="22"/>
                <w:szCs w:val="22"/>
              </w:rPr>
            </w:pPr>
          </w:p>
        </w:tc>
        <w:tc>
          <w:tcPr>
            <w:tcW w:w="567" w:type="dxa"/>
            <w:tcBorders>
              <w:left w:val="single" w:sz="4" w:space="0" w:color="BFBFBF"/>
            </w:tcBorders>
            <w:shd w:val="clear" w:color="auto" w:fill="auto"/>
            <w:vAlign w:val="center"/>
          </w:tcPr>
          <w:p w:rsidR="00544860" w:rsidRPr="00544860" w:rsidRDefault="00544860" w:rsidP="00F45267">
            <w:pPr>
              <w:numPr>
                <w:ilvl w:val="0"/>
                <w:numId w:val="170"/>
              </w:numPr>
              <w:ind w:left="414"/>
              <w:contextualSpacing/>
              <w:jc w:val="right"/>
              <w:rPr>
                <w:rFonts w:ascii="Times New Roman" w:hAnsi="Times New Roman" w:cs="Times New Roman"/>
                <w:sz w:val="22"/>
                <w:szCs w:val="22"/>
              </w:rPr>
            </w:pPr>
          </w:p>
        </w:tc>
        <w:tc>
          <w:tcPr>
            <w:tcW w:w="8788"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ospitalità agrituristica in alloggi e/o in spazi aziendali aperti quali agri-campeggi ed esclusivamente per le malghe, la somministrazione di pasti, spuntini e bevande (L.R. n. 28/2012 – L.R. n. 35/2013);</w:t>
            </w:r>
          </w:p>
        </w:tc>
      </w:tr>
      <w:tr w:rsidR="00544860" w:rsidRPr="00544860" w:rsidTr="006162F6">
        <w:trPr>
          <w:cantSplit/>
        </w:trPr>
        <w:tc>
          <w:tcPr>
            <w:tcW w:w="534" w:type="dxa"/>
            <w:vMerge/>
            <w:tcBorders>
              <w:left w:val="single" w:sz="4" w:space="0" w:color="BFBFBF"/>
              <w:right w:val="single" w:sz="4" w:space="0" w:color="BFBFBF"/>
            </w:tcBorders>
            <w:shd w:val="clear" w:color="auto" w:fill="auto"/>
            <w:vAlign w:val="center"/>
          </w:tcPr>
          <w:p w:rsidR="00544860" w:rsidRPr="00544860" w:rsidRDefault="00544860" w:rsidP="00F45267">
            <w:pPr>
              <w:numPr>
                <w:ilvl w:val="0"/>
                <w:numId w:val="183"/>
              </w:numPr>
              <w:ind w:left="357" w:right="113" w:hanging="357"/>
              <w:contextualSpacing/>
              <w:jc w:val="both"/>
              <w:rPr>
                <w:rFonts w:ascii="Times New Roman" w:hAnsi="Times New Roman" w:cs="Calibri"/>
                <w:sz w:val="22"/>
                <w:szCs w:val="22"/>
              </w:rPr>
            </w:pPr>
          </w:p>
        </w:tc>
        <w:tc>
          <w:tcPr>
            <w:tcW w:w="567" w:type="dxa"/>
            <w:tcBorders>
              <w:left w:val="single" w:sz="4" w:space="0" w:color="BFBFBF"/>
            </w:tcBorders>
            <w:shd w:val="clear" w:color="auto" w:fill="auto"/>
            <w:vAlign w:val="center"/>
          </w:tcPr>
          <w:p w:rsidR="00544860" w:rsidRPr="00544860" w:rsidRDefault="00544860" w:rsidP="00F45267">
            <w:pPr>
              <w:numPr>
                <w:ilvl w:val="0"/>
                <w:numId w:val="170"/>
              </w:numPr>
              <w:ind w:left="414"/>
              <w:contextualSpacing/>
              <w:jc w:val="right"/>
              <w:rPr>
                <w:rFonts w:ascii="Times New Roman" w:hAnsi="Times New Roman" w:cs="Times New Roman"/>
                <w:sz w:val="22"/>
                <w:szCs w:val="22"/>
              </w:rPr>
            </w:pPr>
          </w:p>
        </w:tc>
        <w:tc>
          <w:tcPr>
            <w:tcW w:w="8788"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turismo rurale (L.R. n. 28/2012 – L.R. n. 35/2013);</w:t>
            </w:r>
          </w:p>
        </w:tc>
      </w:tr>
      <w:tr w:rsidR="00544860" w:rsidRPr="00544860" w:rsidTr="006162F6">
        <w:trPr>
          <w:cantSplit/>
        </w:trPr>
        <w:tc>
          <w:tcPr>
            <w:tcW w:w="534" w:type="dxa"/>
            <w:vMerge/>
            <w:tcBorders>
              <w:left w:val="single" w:sz="4" w:space="0" w:color="BFBFBF"/>
              <w:right w:val="single" w:sz="4" w:space="0" w:color="BFBFBF"/>
            </w:tcBorders>
            <w:shd w:val="clear" w:color="auto" w:fill="auto"/>
            <w:vAlign w:val="center"/>
          </w:tcPr>
          <w:p w:rsidR="00544860" w:rsidRPr="00544860" w:rsidRDefault="00544860" w:rsidP="00F45267">
            <w:pPr>
              <w:numPr>
                <w:ilvl w:val="0"/>
                <w:numId w:val="183"/>
              </w:numPr>
              <w:ind w:left="357" w:right="113" w:hanging="357"/>
              <w:contextualSpacing/>
              <w:jc w:val="both"/>
              <w:rPr>
                <w:rFonts w:ascii="Times New Roman" w:hAnsi="Times New Roman" w:cs="Calibri"/>
                <w:sz w:val="22"/>
                <w:szCs w:val="22"/>
              </w:rPr>
            </w:pPr>
          </w:p>
        </w:tc>
        <w:tc>
          <w:tcPr>
            <w:tcW w:w="567" w:type="dxa"/>
            <w:tcBorders>
              <w:left w:val="single" w:sz="4" w:space="0" w:color="BFBFBF"/>
            </w:tcBorders>
            <w:shd w:val="clear" w:color="auto" w:fill="auto"/>
            <w:vAlign w:val="center"/>
          </w:tcPr>
          <w:p w:rsidR="00544860" w:rsidRPr="00544860" w:rsidRDefault="00544860" w:rsidP="00F45267">
            <w:pPr>
              <w:numPr>
                <w:ilvl w:val="0"/>
                <w:numId w:val="170"/>
              </w:numPr>
              <w:ind w:left="414"/>
              <w:contextualSpacing/>
              <w:jc w:val="right"/>
              <w:rPr>
                <w:rFonts w:ascii="Times New Roman" w:hAnsi="Times New Roman" w:cs="Times New Roman"/>
                <w:sz w:val="22"/>
                <w:szCs w:val="22"/>
              </w:rPr>
            </w:pPr>
          </w:p>
        </w:tc>
        <w:tc>
          <w:tcPr>
            <w:tcW w:w="8788"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servizi ambientali svolti dall’impresa agricola per la cura e manutenzione di spazi non agricoli;</w:t>
            </w:r>
          </w:p>
        </w:tc>
      </w:tr>
      <w:tr w:rsidR="00544860" w:rsidRPr="00544860" w:rsidTr="006162F6">
        <w:trPr>
          <w:trHeight w:val="269"/>
        </w:trPr>
        <w:tc>
          <w:tcPr>
            <w:tcW w:w="9889" w:type="dxa"/>
            <w:gridSpan w:val="3"/>
            <w:shd w:val="clear" w:color="auto" w:fill="auto"/>
            <w:vAlign w:val="center"/>
          </w:tcPr>
          <w:p w:rsidR="00544860" w:rsidRPr="00544860" w:rsidRDefault="00544860" w:rsidP="00AA47E1">
            <w:pPr>
              <w:jc w:val="both"/>
              <w:rPr>
                <w:rFonts w:ascii="Times New Roman" w:hAnsi="Times New Roman" w:cs="Times New Roman"/>
              </w:rPr>
            </w:pPr>
            <w:r w:rsidRPr="00544860">
              <w:rPr>
                <w:rFonts w:ascii="Times New Roman" w:hAnsi="Times New Roman" w:cs="Times New Roman"/>
                <w:sz w:val="22"/>
                <w:szCs w:val="22"/>
              </w:rPr>
              <w:t xml:space="preserve">Per le attività relative alla lettera a), trattini da i) a v) </w:t>
            </w:r>
            <w:r w:rsidRPr="00544860">
              <w:rPr>
                <w:rFonts w:ascii="Times New Roman" w:eastAsia="MS Mincho" w:hAnsi="Times New Roman" w:cs="Times New Roman"/>
                <w:sz w:val="22"/>
                <w:szCs w:val="22"/>
                <w:lang w:eastAsia="ja-JP"/>
              </w:rPr>
              <w:t>gli interventi ammessi riguardano</w:t>
            </w:r>
            <w:r w:rsidRPr="00544860">
              <w:rPr>
                <w:rFonts w:ascii="Times New Roman" w:hAnsi="Times New Roman" w:cs="Times New Roman"/>
                <w:sz w:val="22"/>
                <w:szCs w:val="22"/>
              </w:rPr>
              <w:t>:</w:t>
            </w:r>
          </w:p>
        </w:tc>
      </w:tr>
      <w:tr w:rsidR="00544860" w:rsidRPr="00544860" w:rsidTr="006162F6">
        <w:trPr>
          <w:trHeight w:val="2692"/>
        </w:trPr>
        <w:tc>
          <w:tcPr>
            <w:tcW w:w="534" w:type="dxa"/>
            <w:shd w:val="clear" w:color="auto" w:fill="auto"/>
            <w:vAlign w:val="center"/>
          </w:tcPr>
          <w:p w:rsidR="00544860" w:rsidRPr="00544860" w:rsidRDefault="00544860" w:rsidP="00F45267">
            <w:pPr>
              <w:numPr>
                <w:ilvl w:val="0"/>
                <w:numId w:val="183"/>
              </w:numPr>
              <w:ind w:left="357" w:right="113" w:hanging="357"/>
              <w:contextualSpacing/>
              <w:jc w:val="both"/>
              <w:rPr>
                <w:rFonts w:ascii="Times New Roman" w:hAnsi="Times New Roman" w:cs="Calibri"/>
              </w:rPr>
            </w:pPr>
          </w:p>
        </w:tc>
        <w:tc>
          <w:tcPr>
            <w:tcW w:w="9355" w:type="dxa"/>
            <w:gridSpan w:val="2"/>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 xml:space="preserve">Interventi strutturali su beni immobili quali: </w:t>
            </w:r>
          </w:p>
          <w:p w:rsidR="00544860" w:rsidRPr="00544860" w:rsidRDefault="00544860" w:rsidP="00F45267">
            <w:pPr>
              <w:numPr>
                <w:ilvl w:val="0"/>
                <w:numId w:val="171"/>
              </w:numPr>
              <w:ind w:left="470"/>
              <w:contextualSpacing/>
              <w:jc w:val="both"/>
              <w:rPr>
                <w:rFonts w:ascii="Times New Roman" w:hAnsi="Times New Roman" w:cs="Times New Roman"/>
              </w:rPr>
            </w:pPr>
            <w:r w:rsidRPr="00544860">
              <w:rPr>
                <w:rFonts w:ascii="Times New Roman" w:hAnsi="Times New Roman" w:cs="Times New Roman"/>
                <w:sz w:val="22"/>
                <w:szCs w:val="22"/>
              </w:rPr>
              <w:t>ristrutturazione e ammodernamento di fabbricati finalizzati alla realizzazione di stanze e/o locali per lo svolgimento delle attività e/o al loro adeguamento agli standard previsti dalle norme specifiche anche ai fini dell’autorizzazione all’esercizio;</w:t>
            </w:r>
          </w:p>
          <w:p w:rsidR="00544860" w:rsidRPr="00544860" w:rsidRDefault="00544860" w:rsidP="00F45267">
            <w:pPr>
              <w:numPr>
                <w:ilvl w:val="0"/>
                <w:numId w:val="171"/>
              </w:numPr>
              <w:ind w:left="470"/>
              <w:contextualSpacing/>
              <w:jc w:val="both"/>
              <w:rPr>
                <w:rFonts w:ascii="Times New Roman" w:hAnsi="Times New Roman" w:cs="Times New Roman"/>
              </w:rPr>
            </w:pPr>
            <w:r w:rsidRPr="00544860">
              <w:rPr>
                <w:rFonts w:ascii="Times New Roman" w:hAnsi="Times New Roman" w:cs="Times New Roman"/>
                <w:sz w:val="22"/>
                <w:szCs w:val="22"/>
              </w:rPr>
              <w:t>ampliamenti a volume tecnico, nell’ambito di opere di ammodernamento o ristrutturazione dei fabbricati, necessari esclusivamente per gli adeguamenti tecnologici e igienico-sanitari,e per l’eliminazione delle barriere architettoniche come previsto dagli atti progettuali approvati dall’autorità competente;</w:t>
            </w:r>
          </w:p>
          <w:p w:rsidR="00544860" w:rsidRPr="00544860" w:rsidRDefault="00544860" w:rsidP="00F45267">
            <w:pPr>
              <w:numPr>
                <w:ilvl w:val="0"/>
                <w:numId w:val="171"/>
              </w:numPr>
              <w:ind w:left="470"/>
              <w:contextualSpacing/>
              <w:jc w:val="both"/>
              <w:rPr>
                <w:rFonts w:ascii="Times New Roman" w:hAnsi="Times New Roman" w:cs="Times New Roman"/>
              </w:rPr>
            </w:pPr>
            <w:r w:rsidRPr="00544860">
              <w:rPr>
                <w:rFonts w:ascii="Times New Roman" w:hAnsi="Times New Roman" w:cs="Times New Roman"/>
                <w:sz w:val="22"/>
                <w:szCs w:val="22"/>
              </w:rPr>
              <w:t>sistemazione delle aree esterne che interessano l’attività.</w:t>
            </w:r>
          </w:p>
          <w:p w:rsidR="00544860" w:rsidRPr="00544860" w:rsidRDefault="00544860" w:rsidP="00045B3B">
            <w:pPr>
              <w:ind w:left="113"/>
              <w:jc w:val="both"/>
              <w:rPr>
                <w:rFonts w:ascii="Times New Roman" w:hAnsi="Times New Roman" w:cs="Times New Roman"/>
              </w:rPr>
            </w:pPr>
            <w:r w:rsidRPr="00544860">
              <w:rPr>
                <w:rFonts w:ascii="Times New Roman" w:hAnsi="Times New Roman" w:cs="Times New Roman"/>
                <w:sz w:val="22"/>
                <w:szCs w:val="22"/>
              </w:rPr>
              <w:t>Non sono ammesse nuove costruzioni.</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83"/>
              </w:numPr>
              <w:ind w:left="357" w:right="113" w:hanging="357"/>
              <w:contextualSpacing/>
              <w:jc w:val="both"/>
              <w:rPr>
                <w:rFonts w:ascii="Times New Roman" w:hAnsi="Times New Roman" w:cs="Calibri"/>
              </w:rPr>
            </w:pPr>
          </w:p>
        </w:tc>
        <w:tc>
          <w:tcPr>
            <w:tcW w:w="9355" w:type="dxa"/>
            <w:gridSpan w:val="2"/>
            <w:shd w:val="clear" w:color="auto" w:fill="auto"/>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Acquisto di nuovi macchinari ed attrezzature</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83"/>
              </w:numPr>
              <w:ind w:left="357" w:right="113" w:hanging="357"/>
              <w:contextualSpacing/>
              <w:jc w:val="both"/>
              <w:rPr>
                <w:rFonts w:ascii="Times New Roman" w:hAnsi="Times New Roman" w:cs="Calibri"/>
              </w:rPr>
            </w:pPr>
          </w:p>
        </w:tc>
        <w:tc>
          <w:tcPr>
            <w:tcW w:w="9355" w:type="dxa"/>
            <w:gridSpan w:val="2"/>
            <w:shd w:val="clear" w:color="auto" w:fill="auto"/>
          </w:tcPr>
          <w:p w:rsidR="00544860" w:rsidRPr="00544860" w:rsidRDefault="00544860" w:rsidP="00AA47E1">
            <w:pPr>
              <w:jc w:val="both"/>
              <w:rPr>
                <w:rFonts w:ascii="Times New Roman" w:hAnsi="Times New Roman" w:cs="Times New Roman"/>
              </w:rPr>
            </w:pPr>
            <w:r w:rsidRPr="00544860">
              <w:rPr>
                <w:rFonts w:ascii="Times New Roman" w:hAnsi="Times New Roman" w:cs="Times New Roman"/>
                <w:sz w:val="22"/>
                <w:szCs w:val="22"/>
              </w:rPr>
              <w:t>Acquisto o sviluppo di programmi informatici, realizzazione di siti internet e acquisizione di brevetti, licenze, diritti d’autore e marchi commerciali.</w:t>
            </w:r>
          </w:p>
        </w:tc>
      </w:tr>
      <w:tr w:rsidR="00544860" w:rsidRPr="00544860" w:rsidTr="006162F6">
        <w:trPr>
          <w:cantSplit/>
        </w:trPr>
        <w:tc>
          <w:tcPr>
            <w:tcW w:w="9889" w:type="dxa"/>
            <w:gridSpan w:val="3"/>
            <w:shd w:val="clear" w:color="auto" w:fill="auto"/>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Per le attività relative alla lettera a) trattino vi):</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83"/>
              </w:numPr>
              <w:ind w:left="357" w:right="113" w:hanging="357"/>
              <w:contextualSpacing/>
              <w:jc w:val="both"/>
              <w:rPr>
                <w:rFonts w:ascii="Times New Roman" w:hAnsi="Times New Roman" w:cs="Calibri"/>
              </w:rPr>
            </w:pPr>
          </w:p>
        </w:tc>
        <w:tc>
          <w:tcPr>
            <w:tcW w:w="9355" w:type="dxa"/>
            <w:gridSpan w:val="2"/>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Acquisto di nuovi macchinari ed attrezzature</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83"/>
              </w:numPr>
              <w:ind w:left="357" w:right="113" w:hanging="357"/>
              <w:contextualSpacing/>
              <w:jc w:val="both"/>
              <w:rPr>
                <w:rFonts w:ascii="Times New Roman" w:hAnsi="Times New Roman" w:cs="Calibri"/>
              </w:rPr>
            </w:pPr>
          </w:p>
        </w:tc>
        <w:tc>
          <w:tcPr>
            <w:tcW w:w="9355" w:type="dxa"/>
            <w:gridSpan w:val="2"/>
            <w:shd w:val="clear" w:color="auto" w:fill="auto"/>
          </w:tcPr>
          <w:p w:rsidR="00544860" w:rsidRPr="00544860" w:rsidRDefault="00544860" w:rsidP="00AA47E1">
            <w:pPr>
              <w:jc w:val="both"/>
              <w:rPr>
                <w:rFonts w:ascii="Times New Roman" w:hAnsi="Times New Roman" w:cs="Times New Roman"/>
              </w:rPr>
            </w:pPr>
            <w:r w:rsidRPr="00544860">
              <w:rPr>
                <w:rFonts w:ascii="Times New Roman" w:hAnsi="Times New Roman" w:cs="Times New Roman"/>
                <w:sz w:val="22"/>
                <w:szCs w:val="22"/>
              </w:rPr>
              <w:t>Acquisto o sviluppo di programmi informatici, realizzazione di siti internet e acquisizione di brevetti, licenze, diritti d’autore e marchi commerciali.</w:t>
            </w:r>
          </w:p>
        </w:tc>
      </w:tr>
    </w:tbl>
    <w:p w:rsidR="00544860" w:rsidRPr="00544860" w:rsidRDefault="00544860" w:rsidP="00045B3B">
      <w:pPr>
        <w:tabs>
          <w:tab w:val="left" w:pos="0"/>
          <w:tab w:val="left" w:pos="284"/>
        </w:tabs>
        <w:ind w:right="113"/>
        <w:contextualSpacing/>
        <w:jc w:val="both"/>
        <w:rPr>
          <w:rFonts w:ascii="Times New Roman" w:hAnsi="Times New Roman" w:cs="Calibri"/>
          <w:smallCaps/>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Condizioni di ammissibilità degli interventi</w:t>
      </w:r>
    </w:p>
    <w:p w:rsidR="00544860" w:rsidRPr="00544860" w:rsidRDefault="00544860" w:rsidP="00045B3B">
      <w:pPr>
        <w:tabs>
          <w:tab w:val="left" w:pos="0"/>
          <w:tab w:val="left" w:pos="284"/>
        </w:tabs>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1E0" w:firstRow="1" w:lastRow="1" w:firstColumn="1" w:lastColumn="1" w:noHBand="0" w:noVBand="0"/>
      </w:tblPr>
      <w:tblGrid>
        <w:gridCol w:w="603"/>
        <w:gridCol w:w="9025"/>
      </w:tblGrid>
      <w:tr w:rsidR="00544860" w:rsidRPr="00544860" w:rsidTr="006162F6">
        <w:tc>
          <w:tcPr>
            <w:tcW w:w="5000" w:type="pct"/>
            <w:gridSpan w:val="2"/>
            <w:shd w:val="clear" w:color="auto" w:fill="auto"/>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Per tutte le attività relative alla lettera a) del paragrafo 3.1:</w:t>
            </w:r>
          </w:p>
        </w:tc>
      </w:tr>
      <w:tr w:rsidR="00544860" w:rsidRPr="00544860" w:rsidTr="006162F6">
        <w:tc>
          <w:tcPr>
            <w:tcW w:w="313" w:type="pct"/>
            <w:shd w:val="clear" w:color="auto" w:fill="auto"/>
            <w:vAlign w:val="center"/>
          </w:tcPr>
          <w:p w:rsidR="00544860" w:rsidRPr="00544860" w:rsidRDefault="00544860" w:rsidP="00F45267">
            <w:pPr>
              <w:numPr>
                <w:ilvl w:val="0"/>
                <w:numId w:val="169"/>
              </w:numPr>
              <w:contextualSpacing/>
              <w:jc w:val="both"/>
              <w:rPr>
                <w:rFonts w:ascii="Times New Roman" w:hAnsi="Times New Roman" w:cs="Times New Roman"/>
                <w:sz w:val="22"/>
                <w:szCs w:val="22"/>
              </w:rPr>
            </w:pPr>
          </w:p>
        </w:tc>
        <w:tc>
          <w:tcPr>
            <w:tcW w:w="4687"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l’intervento deve essere realizzato, ubicato/detenuto nell’ambito del territorio del GAL Prealpi e Dolomiti;</w:t>
            </w:r>
          </w:p>
        </w:tc>
      </w:tr>
      <w:tr w:rsidR="00544860" w:rsidRPr="00544860" w:rsidTr="006162F6">
        <w:tc>
          <w:tcPr>
            <w:tcW w:w="313" w:type="pct"/>
            <w:shd w:val="clear" w:color="auto" w:fill="auto"/>
            <w:vAlign w:val="center"/>
          </w:tcPr>
          <w:p w:rsidR="00544860" w:rsidRPr="00544860" w:rsidRDefault="00544860" w:rsidP="00F45267">
            <w:pPr>
              <w:numPr>
                <w:ilvl w:val="0"/>
                <w:numId w:val="169"/>
              </w:numPr>
              <w:contextualSpacing/>
              <w:jc w:val="both"/>
              <w:rPr>
                <w:rFonts w:ascii="Times New Roman" w:hAnsi="Times New Roman" w:cs="Times New Roman"/>
                <w:sz w:val="22"/>
                <w:szCs w:val="22"/>
              </w:rPr>
            </w:pPr>
          </w:p>
        </w:tc>
        <w:tc>
          <w:tcPr>
            <w:tcW w:w="4687" w:type="pct"/>
            <w:shd w:val="clear" w:color="auto" w:fill="auto"/>
          </w:tcPr>
          <w:p w:rsidR="00544860" w:rsidRPr="00544860" w:rsidRDefault="00544860" w:rsidP="00AA47E1">
            <w:pPr>
              <w:jc w:val="both"/>
              <w:rPr>
                <w:rFonts w:ascii="Times New Roman" w:hAnsi="Times New Roman" w:cs="Times New Roman"/>
              </w:rPr>
            </w:pPr>
            <w:r w:rsidRPr="00544860">
              <w:rPr>
                <w:rFonts w:ascii="Times New Roman" w:hAnsi="Times New Roman" w:cs="Times New Roman"/>
                <w:sz w:val="22"/>
                <w:szCs w:val="22"/>
              </w:rPr>
              <w:t>Gli interventi devono essere realizzati, ubicati/detenuti all’interno di beni fondiari di proprietà del richiedente o in affitto con contratto regolarmente registrato con scadenza non antecedente alla data di conclusione del periodo di stabilità delle operazioni finanziate.</w:t>
            </w:r>
          </w:p>
        </w:tc>
      </w:tr>
      <w:tr w:rsidR="00544860" w:rsidRPr="00544860" w:rsidTr="006162F6">
        <w:tc>
          <w:tcPr>
            <w:tcW w:w="313" w:type="pct"/>
            <w:shd w:val="clear" w:color="auto" w:fill="auto"/>
            <w:vAlign w:val="center"/>
          </w:tcPr>
          <w:p w:rsidR="00544860" w:rsidRPr="00544860" w:rsidRDefault="00544860" w:rsidP="00F45267">
            <w:pPr>
              <w:numPr>
                <w:ilvl w:val="0"/>
                <w:numId w:val="169"/>
              </w:numPr>
              <w:contextualSpacing/>
              <w:jc w:val="both"/>
              <w:rPr>
                <w:rFonts w:ascii="Times New Roman" w:hAnsi="Times New Roman" w:cs="Times New Roman"/>
                <w:sz w:val="22"/>
                <w:szCs w:val="22"/>
              </w:rPr>
            </w:pPr>
          </w:p>
        </w:tc>
        <w:tc>
          <w:tcPr>
            <w:tcW w:w="4687"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 xml:space="preserve">le attività di diversificazione devono svolgersi nel rispetto delle condizioni e dei limiti previsti dalle normative vigenti in materia di attività connesse; </w:t>
            </w:r>
          </w:p>
        </w:tc>
      </w:tr>
      <w:tr w:rsidR="00544860" w:rsidRPr="00544860" w:rsidTr="006162F6">
        <w:tc>
          <w:tcPr>
            <w:tcW w:w="313" w:type="pct"/>
            <w:shd w:val="clear" w:color="auto" w:fill="auto"/>
            <w:vAlign w:val="center"/>
          </w:tcPr>
          <w:p w:rsidR="00544860" w:rsidRPr="00544860" w:rsidRDefault="00544860" w:rsidP="00F45267">
            <w:pPr>
              <w:numPr>
                <w:ilvl w:val="0"/>
                <w:numId w:val="169"/>
              </w:numPr>
              <w:contextualSpacing/>
              <w:jc w:val="both"/>
              <w:rPr>
                <w:rFonts w:ascii="Times New Roman" w:hAnsi="Times New Roman" w:cs="Times New Roman"/>
                <w:sz w:val="22"/>
                <w:szCs w:val="22"/>
              </w:rPr>
            </w:pPr>
          </w:p>
        </w:tc>
        <w:tc>
          <w:tcPr>
            <w:tcW w:w="4687" w:type="pct"/>
            <w:shd w:val="clear" w:color="auto" w:fill="auto"/>
          </w:tcPr>
          <w:p w:rsidR="00544860" w:rsidRPr="00544860" w:rsidRDefault="00544860" w:rsidP="00AA47E1">
            <w:pPr>
              <w:jc w:val="both"/>
              <w:rPr>
                <w:rFonts w:ascii="Times New Roman" w:hAnsi="Times New Roman" w:cs="Times New Roman"/>
              </w:rPr>
            </w:pPr>
            <w:r w:rsidRPr="00544860">
              <w:rPr>
                <w:rFonts w:ascii="Times New Roman" w:hAnsi="Times New Roman" w:cs="Times New Roman"/>
                <w:sz w:val="22"/>
                <w:szCs w:val="22"/>
              </w:rPr>
              <w:t xml:space="preserve">l’intervento è realizzato nel rispetto dei limiti di spesa minimi indicati al paragrafo 4.3 </w:t>
            </w:r>
            <w:r w:rsidRPr="00544860">
              <w:rPr>
                <w:rFonts w:ascii="Times New Roman" w:eastAsia="MS Mincho" w:hAnsi="Times New Roman" w:cs="Times New Roman"/>
                <w:sz w:val="22"/>
                <w:szCs w:val="22"/>
                <w:lang w:eastAsia="ja-JP"/>
              </w:rPr>
              <w:t>(</w:t>
            </w:r>
            <w:r w:rsidRPr="00544860">
              <w:rPr>
                <w:rFonts w:ascii="Times New Roman" w:hAnsi="Times New Roman" w:cs="Times New Roman"/>
                <w:bCs/>
                <w:sz w:val="22"/>
                <w:szCs w:val="22"/>
              </w:rPr>
              <w:t>limiti stabiliti all’intervento e alla spesa)</w:t>
            </w:r>
            <w:r w:rsidR="00AA47E1">
              <w:rPr>
                <w:rFonts w:ascii="Times New Roman" w:hAnsi="Times New Roman" w:cs="Times New Roman"/>
                <w:bCs/>
                <w:sz w:val="22"/>
                <w:szCs w:val="22"/>
              </w:rPr>
              <w:t>.</w:t>
            </w:r>
          </w:p>
        </w:tc>
      </w:tr>
      <w:tr w:rsidR="00544860" w:rsidRPr="00544860" w:rsidTr="006162F6">
        <w:tc>
          <w:tcPr>
            <w:tcW w:w="313" w:type="pct"/>
            <w:shd w:val="clear" w:color="auto" w:fill="auto"/>
            <w:vAlign w:val="center"/>
          </w:tcPr>
          <w:p w:rsidR="00544860" w:rsidRPr="00544860" w:rsidRDefault="00544860" w:rsidP="00F45267">
            <w:pPr>
              <w:numPr>
                <w:ilvl w:val="0"/>
                <w:numId w:val="169"/>
              </w:numPr>
              <w:contextualSpacing/>
              <w:jc w:val="both"/>
              <w:rPr>
                <w:rFonts w:ascii="Times New Roman" w:hAnsi="Times New Roman" w:cs="Times New Roman"/>
                <w:sz w:val="22"/>
                <w:szCs w:val="22"/>
              </w:rPr>
            </w:pPr>
          </w:p>
        </w:tc>
        <w:tc>
          <w:tcPr>
            <w:tcW w:w="4687"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presentazione di un Progetto che dimostri la creazione o sviluppo delle attività di diversificazione ed i requisiti di connessione, vedi allegato tecnico n. 11.1;</w:t>
            </w:r>
          </w:p>
        </w:tc>
      </w:tr>
      <w:tr w:rsidR="00544860" w:rsidRPr="00544860" w:rsidTr="006162F6">
        <w:tc>
          <w:tcPr>
            <w:tcW w:w="313" w:type="pct"/>
            <w:shd w:val="clear" w:color="auto" w:fill="auto"/>
            <w:vAlign w:val="center"/>
          </w:tcPr>
          <w:p w:rsidR="00544860" w:rsidRPr="00544860" w:rsidRDefault="00544860" w:rsidP="00F45267">
            <w:pPr>
              <w:numPr>
                <w:ilvl w:val="0"/>
                <w:numId w:val="169"/>
              </w:numPr>
              <w:contextualSpacing/>
              <w:jc w:val="both"/>
              <w:rPr>
                <w:rFonts w:ascii="Times New Roman" w:hAnsi="Times New Roman" w:cs="Times New Roman"/>
                <w:sz w:val="22"/>
                <w:szCs w:val="22"/>
              </w:rPr>
            </w:pPr>
          </w:p>
        </w:tc>
        <w:tc>
          <w:tcPr>
            <w:tcW w:w="4687"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realizzazione di prodotti e servizi non compresi nell’allegato I del Trattato;</w:t>
            </w:r>
          </w:p>
        </w:tc>
      </w:tr>
      <w:tr w:rsidR="00544860" w:rsidRPr="00544860" w:rsidTr="006162F6">
        <w:tc>
          <w:tcPr>
            <w:tcW w:w="5000" w:type="pct"/>
            <w:gridSpan w:val="2"/>
            <w:shd w:val="clear" w:color="auto" w:fill="auto"/>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Per l’attività relativa alla lettera a), trattino i) del paragrafo 3.1:</w:t>
            </w:r>
          </w:p>
        </w:tc>
      </w:tr>
      <w:tr w:rsidR="00544860" w:rsidRPr="00544860" w:rsidTr="006162F6">
        <w:tc>
          <w:tcPr>
            <w:tcW w:w="313" w:type="pct"/>
            <w:shd w:val="clear" w:color="auto" w:fill="auto"/>
            <w:vAlign w:val="center"/>
          </w:tcPr>
          <w:p w:rsidR="00544860" w:rsidRPr="00544860" w:rsidRDefault="00544860" w:rsidP="00F45267">
            <w:pPr>
              <w:numPr>
                <w:ilvl w:val="0"/>
                <w:numId w:val="169"/>
              </w:numPr>
              <w:contextualSpacing/>
              <w:jc w:val="both"/>
              <w:rPr>
                <w:rFonts w:ascii="Times New Roman" w:hAnsi="Times New Roman" w:cs="Times New Roman"/>
                <w:sz w:val="22"/>
                <w:szCs w:val="22"/>
              </w:rPr>
            </w:pPr>
          </w:p>
        </w:tc>
        <w:tc>
          <w:tcPr>
            <w:tcW w:w="4687"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le attività devono avere ad oggetto prodotti ottenuti prevalentemente dalla coltivazione del fondo o del bosco o dall'allevamento di animali dell’impresa agricola per l’ottenimento di prodotti non compresi nell’Allegato I del Trattato;</w:t>
            </w:r>
          </w:p>
        </w:tc>
      </w:tr>
      <w:tr w:rsidR="00544860" w:rsidRPr="00544860" w:rsidTr="006162F6">
        <w:tc>
          <w:tcPr>
            <w:tcW w:w="5000" w:type="pct"/>
            <w:gridSpan w:val="2"/>
            <w:shd w:val="clear" w:color="auto" w:fill="auto"/>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Per l’attività relativa alla lettera a), trattino iv) del paragrafo 3.1:</w:t>
            </w:r>
          </w:p>
        </w:tc>
      </w:tr>
      <w:tr w:rsidR="00544860" w:rsidRPr="00544860" w:rsidTr="006162F6">
        <w:tc>
          <w:tcPr>
            <w:tcW w:w="313" w:type="pct"/>
            <w:shd w:val="clear" w:color="auto" w:fill="auto"/>
            <w:vAlign w:val="center"/>
          </w:tcPr>
          <w:p w:rsidR="00544860" w:rsidRPr="00544860" w:rsidRDefault="00544860" w:rsidP="00F45267">
            <w:pPr>
              <w:numPr>
                <w:ilvl w:val="0"/>
                <w:numId w:val="169"/>
              </w:numPr>
              <w:contextualSpacing/>
              <w:jc w:val="both"/>
              <w:rPr>
                <w:rFonts w:ascii="Times New Roman" w:hAnsi="Times New Roman" w:cs="Times New Roman"/>
                <w:sz w:val="22"/>
                <w:szCs w:val="22"/>
              </w:rPr>
            </w:pPr>
          </w:p>
        </w:tc>
        <w:tc>
          <w:tcPr>
            <w:tcW w:w="4687"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aver presentato, alla Città Metropolitana o Provincia competente per territorio, il Piano agrituristico aziendale di cui all’articolo 4 della Legge regionale 28/2012.</w:t>
            </w:r>
          </w:p>
        </w:tc>
      </w:tr>
      <w:tr w:rsidR="00544860" w:rsidRPr="00544860" w:rsidTr="006162F6">
        <w:tc>
          <w:tcPr>
            <w:tcW w:w="5000" w:type="pct"/>
            <w:gridSpan w:val="2"/>
            <w:shd w:val="clear" w:color="auto" w:fill="auto"/>
            <w:vAlign w:val="center"/>
          </w:tcPr>
          <w:p w:rsidR="00544860" w:rsidRPr="00544860" w:rsidRDefault="00544860" w:rsidP="00AA47E1">
            <w:pPr>
              <w:jc w:val="both"/>
              <w:rPr>
                <w:rFonts w:ascii="Times New Roman" w:hAnsi="Times New Roman" w:cs="Times New Roman"/>
              </w:rPr>
            </w:pPr>
            <w:r w:rsidRPr="00544860">
              <w:rPr>
                <w:rFonts w:ascii="Times New Roman" w:hAnsi="Times New Roman" w:cs="Times New Roman"/>
                <w:sz w:val="22"/>
                <w:szCs w:val="22"/>
              </w:rPr>
              <w:t>Per l’attività relativa alla lettera a), trattino v) del paragrafo 3.1:</w:t>
            </w:r>
          </w:p>
        </w:tc>
      </w:tr>
      <w:tr w:rsidR="00544860" w:rsidRPr="00544860" w:rsidTr="006162F6">
        <w:tc>
          <w:tcPr>
            <w:tcW w:w="313" w:type="pct"/>
            <w:shd w:val="clear" w:color="auto" w:fill="auto"/>
            <w:vAlign w:val="center"/>
          </w:tcPr>
          <w:p w:rsidR="00544860" w:rsidRPr="00544860" w:rsidRDefault="00544860" w:rsidP="00F45267">
            <w:pPr>
              <w:numPr>
                <w:ilvl w:val="0"/>
                <w:numId w:val="169"/>
              </w:numPr>
              <w:contextualSpacing/>
              <w:jc w:val="both"/>
              <w:rPr>
                <w:rFonts w:ascii="Times New Roman" w:hAnsi="Times New Roman" w:cs="Times New Roman"/>
                <w:sz w:val="22"/>
                <w:szCs w:val="22"/>
              </w:rPr>
            </w:pPr>
          </w:p>
        </w:tc>
        <w:tc>
          <w:tcPr>
            <w:tcW w:w="4687"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aver presentato la comunicazione, ai fini del riconoscimento, dei requisiti per l’esercizio delle attività di turismo rurale e la relativa relazione tecnica alla Città Metropolitana o Provincia competente per territorio.</w:t>
            </w:r>
          </w:p>
        </w:tc>
      </w:tr>
      <w:tr w:rsidR="00544860" w:rsidRPr="00544860" w:rsidTr="006162F6">
        <w:trPr>
          <w:cantSplit/>
        </w:trPr>
        <w:tc>
          <w:tcPr>
            <w:tcW w:w="5000" w:type="pct"/>
            <w:gridSpan w:val="2"/>
            <w:shd w:val="clear" w:color="auto" w:fill="auto"/>
            <w:vAlign w:val="center"/>
          </w:tcPr>
          <w:p w:rsidR="00544860" w:rsidRPr="00544860" w:rsidRDefault="00544860" w:rsidP="00AA47E1">
            <w:pPr>
              <w:jc w:val="both"/>
              <w:rPr>
                <w:rFonts w:ascii="Times New Roman" w:hAnsi="Times New Roman" w:cs="Times New Roman"/>
                <w:b/>
                <w:sz w:val="22"/>
                <w:szCs w:val="22"/>
              </w:rPr>
            </w:pPr>
            <w:r w:rsidRPr="00544860">
              <w:rPr>
                <w:rFonts w:ascii="Times New Roman" w:hAnsi="Times New Roman" w:cs="Times New Roman"/>
                <w:sz w:val="22"/>
                <w:szCs w:val="22"/>
              </w:rPr>
              <w:t>Tutte le condizioni di ammissibilità degli interventi di cui alle lettere a), b), c), d), f), g) devono essere mantenute fino al termine previsto per la stabil</w:t>
            </w:r>
            <w:r w:rsidR="00AA47E1">
              <w:rPr>
                <w:rFonts w:ascii="Times New Roman" w:hAnsi="Times New Roman" w:cs="Times New Roman"/>
                <w:sz w:val="22"/>
                <w:szCs w:val="22"/>
              </w:rPr>
              <w:t>ità dell’operazione finanziata.</w:t>
            </w:r>
          </w:p>
        </w:tc>
      </w:tr>
    </w:tbl>
    <w:p w:rsidR="00544860" w:rsidRPr="00544860" w:rsidRDefault="00544860" w:rsidP="00045B3B">
      <w:pPr>
        <w:tabs>
          <w:tab w:val="left" w:pos="0"/>
          <w:tab w:val="left" w:pos="284"/>
        </w:tabs>
        <w:ind w:left="792" w:right="113"/>
        <w:contextualSpacing/>
        <w:jc w:val="both"/>
        <w:rPr>
          <w:rFonts w:ascii="Times New Roman" w:hAnsi="Times New Roman" w:cs="Calibri"/>
          <w:b/>
          <w:sz w:val="22"/>
          <w:szCs w:val="22"/>
        </w:rPr>
      </w:pPr>
    </w:p>
    <w:p w:rsidR="00544860" w:rsidRPr="0071760B"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71760B">
        <w:rPr>
          <w:rFonts w:ascii="Times New Roman" w:hAnsi="Times New Roman" w:cs="Calibri"/>
          <w:b/>
          <w:sz w:val="22"/>
          <w:szCs w:val="22"/>
        </w:rPr>
        <w:t>Impegni a carico del beneficiario</w:t>
      </w:r>
    </w:p>
    <w:p w:rsidR="00544860" w:rsidRPr="00544860" w:rsidRDefault="00544860" w:rsidP="00045B3B">
      <w:pPr>
        <w:tabs>
          <w:tab w:val="left" w:pos="0"/>
          <w:tab w:val="left" w:pos="284"/>
        </w:tabs>
        <w:ind w:right="113"/>
        <w:jc w:val="both"/>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544860" w:rsidRPr="00544860" w:rsidTr="006162F6">
        <w:trPr>
          <w:cantSplit/>
        </w:trPr>
        <w:tc>
          <w:tcPr>
            <w:tcW w:w="9889" w:type="dxa"/>
            <w:gridSpan w:val="2"/>
            <w:shd w:val="clear" w:color="auto" w:fill="auto"/>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Per tutte le attività relative alla lettera a) del paragrafo 3.1:</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85"/>
              </w:numPr>
              <w:ind w:left="357" w:right="113" w:hanging="357"/>
              <w:contextualSpacing/>
              <w:jc w:val="both"/>
              <w:rPr>
                <w:rFonts w:ascii="Times New Roman" w:hAnsi="Times New Roman" w:cs="Calibri"/>
                <w:sz w:val="22"/>
                <w:szCs w:val="22"/>
              </w:rPr>
            </w:pPr>
          </w:p>
        </w:tc>
        <w:tc>
          <w:tcPr>
            <w:tcW w:w="935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le iniziative e gli strumenti informativi attivati nell’ambito e a supporto degli interventi finanziati, anche in relazione agli eventuali obblighi specifici di informazione a carico dei soggetti beneficiari (cartelloni e targhe informative, materiali e supporti informativi….), sono  realizzati secondo le disposizioni previste dalle apposite Linee guida regionali</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85"/>
              </w:numPr>
              <w:ind w:left="357" w:right="113"/>
              <w:contextualSpacing/>
              <w:jc w:val="both"/>
              <w:rPr>
                <w:rFonts w:ascii="Times New Roman" w:hAnsi="Times New Roman" w:cs="Calibri"/>
                <w:sz w:val="22"/>
                <w:szCs w:val="22"/>
              </w:rPr>
            </w:pPr>
          </w:p>
        </w:tc>
        <w:tc>
          <w:tcPr>
            <w:tcW w:w="935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condurre l’azienda per almeno 5 anni dalla data di pubblicazione sul BUR del decreto di concessione dell’aiuto.</w:t>
            </w:r>
          </w:p>
        </w:tc>
      </w:tr>
      <w:tr w:rsidR="00544860" w:rsidRPr="00544860" w:rsidTr="006162F6">
        <w:trPr>
          <w:cantSplit/>
        </w:trPr>
        <w:tc>
          <w:tcPr>
            <w:tcW w:w="9889" w:type="dxa"/>
            <w:gridSpan w:val="2"/>
            <w:shd w:val="clear" w:color="auto" w:fill="auto"/>
            <w:vAlign w:val="center"/>
          </w:tcPr>
          <w:p w:rsidR="00544860" w:rsidRPr="00CF2857" w:rsidRDefault="00544860" w:rsidP="00045B3B">
            <w:pPr>
              <w:rPr>
                <w:rFonts w:ascii="Times New Roman" w:hAnsi="Times New Roman" w:cs="Times New Roman"/>
              </w:rPr>
            </w:pPr>
            <w:r w:rsidRPr="00CF2857">
              <w:rPr>
                <w:rFonts w:ascii="Times New Roman" w:hAnsi="Times New Roman" w:cs="Times New Roman"/>
                <w:sz w:val="22"/>
                <w:szCs w:val="22"/>
              </w:rPr>
              <w:t>Per l’attività relativa alla lettera a), trattino ii) del paragrafo 3.1:</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84"/>
              </w:numPr>
              <w:ind w:left="357" w:right="113" w:hanging="357"/>
              <w:contextualSpacing/>
              <w:jc w:val="both"/>
              <w:rPr>
                <w:rFonts w:ascii="Times New Roman" w:hAnsi="Times New Roman" w:cs="Calibri"/>
                <w:sz w:val="22"/>
                <w:szCs w:val="22"/>
              </w:rPr>
            </w:pPr>
          </w:p>
        </w:tc>
        <w:tc>
          <w:tcPr>
            <w:tcW w:w="935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i richiedenti devono risultare iscritti all’Elenco regionale delle Fattorie sociali al più tardi, entro la conclusione degli investimenti stessi . Tale iscrizione deve essere mantenuta per tutto il periodo di stabilità dell’operazione finanziata</w:t>
            </w:r>
          </w:p>
        </w:tc>
      </w:tr>
      <w:tr w:rsidR="00544860" w:rsidRPr="00544860" w:rsidTr="006162F6">
        <w:trPr>
          <w:cantSplit/>
        </w:trPr>
        <w:tc>
          <w:tcPr>
            <w:tcW w:w="9889" w:type="dxa"/>
            <w:gridSpan w:val="2"/>
            <w:shd w:val="clear" w:color="auto" w:fill="auto"/>
            <w:vAlign w:val="center"/>
          </w:tcPr>
          <w:p w:rsidR="00544860" w:rsidRPr="00544860" w:rsidRDefault="00544860" w:rsidP="00AA47E1">
            <w:pPr>
              <w:rPr>
                <w:rFonts w:ascii="Times New Roman" w:hAnsi="Times New Roman" w:cs="Times New Roman"/>
              </w:rPr>
            </w:pPr>
            <w:r w:rsidRPr="00544860">
              <w:rPr>
                <w:rFonts w:ascii="Times New Roman" w:hAnsi="Times New Roman" w:cs="Times New Roman"/>
                <w:sz w:val="22"/>
                <w:szCs w:val="22"/>
              </w:rPr>
              <w:t>Per l’attività relativa alla lettera a), trattino iii) del paragrafo 3.1:</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87"/>
              </w:numPr>
              <w:ind w:left="357" w:right="113" w:hanging="357"/>
              <w:contextualSpacing/>
              <w:jc w:val="both"/>
              <w:rPr>
                <w:rFonts w:ascii="Times New Roman" w:hAnsi="Times New Roman" w:cs="Calibri"/>
                <w:sz w:val="22"/>
                <w:szCs w:val="22"/>
              </w:rPr>
            </w:pPr>
          </w:p>
        </w:tc>
        <w:tc>
          <w:tcPr>
            <w:tcW w:w="935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i richiedenti per gli investimenti relativi alle Fattorie didattiche devono risultare iscritti all’Elenco regionale delle Fattorie didattiche al più tardi, entro la conclusione degli investimenti stessi. Tale iscrizione deve essere mantenuta per tutto il periodo di stabilità dell’operazione finanziata.</w:t>
            </w:r>
          </w:p>
        </w:tc>
      </w:tr>
      <w:tr w:rsidR="00544860" w:rsidRPr="00544860" w:rsidTr="006162F6">
        <w:trPr>
          <w:cantSplit/>
        </w:trPr>
        <w:tc>
          <w:tcPr>
            <w:tcW w:w="9889" w:type="dxa"/>
            <w:gridSpan w:val="2"/>
            <w:shd w:val="clear" w:color="auto" w:fill="auto"/>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Per l’attività relativa alla lettera a),</w:t>
            </w:r>
            <w:r w:rsidR="00A64E4F">
              <w:rPr>
                <w:rFonts w:ascii="Times New Roman" w:hAnsi="Times New Roman" w:cs="Times New Roman"/>
                <w:sz w:val="22"/>
                <w:szCs w:val="22"/>
              </w:rPr>
              <w:t xml:space="preserve"> trattino iv) del paragrafo 3.1</w:t>
            </w:r>
            <w:r w:rsidRPr="00544860">
              <w:rPr>
                <w:rFonts w:ascii="Times New Roman" w:hAnsi="Times New Roman" w:cs="Times New Roman"/>
                <w:sz w:val="22"/>
                <w:szCs w:val="22"/>
              </w:rPr>
              <w:t>:</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88"/>
              </w:numPr>
              <w:ind w:left="357" w:right="113" w:hanging="357"/>
              <w:contextualSpacing/>
              <w:jc w:val="both"/>
              <w:rPr>
                <w:rFonts w:ascii="Times New Roman" w:hAnsi="Times New Roman" w:cs="Calibri"/>
              </w:rPr>
            </w:pPr>
          </w:p>
        </w:tc>
        <w:tc>
          <w:tcPr>
            <w:tcW w:w="935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i richiedenti per gli investimenti relativi allo svolgimento di attività agrituristica devono presentare la S.C.I.A. di inizio attività agrituristica al S.U.A.P. (Sportello Unico Attività Produttive) del Comune, entro la conclusione degli investimenti stessi. Il riconoscimento all’esercizio dell’attività agrituristica previsto dall’art. 23 della L.R. 28/2012 deve essere mantenuto almeno per tutto il periodo di stabilità dell’operazione finanziata.</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88"/>
              </w:numPr>
              <w:ind w:left="357" w:right="113" w:hanging="357"/>
              <w:contextualSpacing/>
              <w:jc w:val="both"/>
              <w:rPr>
                <w:rFonts w:ascii="Times New Roman" w:hAnsi="Times New Roman" w:cs="Calibri"/>
              </w:rPr>
            </w:pPr>
          </w:p>
        </w:tc>
        <w:tc>
          <w:tcPr>
            <w:tcW w:w="9355" w:type="dxa"/>
            <w:shd w:val="clear" w:color="auto" w:fill="auto"/>
          </w:tcPr>
          <w:p w:rsidR="00544860" w:rsidRPr="00544860" w:rsidRDefault="00544860" w:rsidP="00045B3B">
            <w:pPr>
              <w:jc w:val="both"/>
              <w:rPr>
                <w:rFonts w:ascii="Times New Roman" w:hAnsi="Times New Roman" w:cs="Times New Roman"/>
                <w:highlight w:val="yellow"/>
              </w:rPr>
            </w:pPr>
            <w:r w:rsidRPr="00544860">
              <w:rPr>
                <w:rFonts w:ascii="Times New Roman" w:hAnsi="Times New Roman" w:cs="Times New Roman"/>
                <w:sz w:val="22"/>
                <w:szCs w:val="22"/>
              </w:rPr>
              <w:t>i richiedenti, per gli interventi relativi all’ospitalità agrituristica in malga devono svolgere l’attività zootecnica per almeno 60 giorni durante il periodo estivo e continuare l’attività di monticazione per tutto il periodo di stabilità dell’operazione finanziata. Il rispetto del presente impegno viene valutato ai fini della verifica della stabilità dell’operazione finanziata.</w:t>
            </w:r>
          </w:p>
        </w:tc>
      </w:tr>
      <w:tr w:rsidR="00544860" w:rsidRPr="00544860" w:rsidTr="006162F6">
        <w:trPr>
          <w:cantSplit/>
        </w:trPr>
        <w:tc>
          <w:tcPr>
            <w:tcW w:w="9889" w:type="dxa"/>
            <w:gridSpan w:val="2"/>
            <w:shd w:val="clear" w:color="auto" w:fill="auto"/>
            <w:vAlign w:val="center"/>
          </w:tcPr>
          <w:p w:rsidR="00544860" w:rsidRPr="00544860" w:rsidRDefault="00544860" w:rsidP="00A64E4F">
            <w:pPr>
              <w:rPr>
                <w:rFonts w:ascii="Times New Roman" w:hAnsi="Times New Roman" w:cs="Times New Roman"/>
              </w:rPr>
            </w:pPr>
            <w:r w:rsidRPr="00544860">
              <w:rPr>
                <w:rFonts w:ascii="Times New Roman" w:hAnsi="Times New Roman" w:cs="Times New Roman"/>
                <w:sz w:val="22"/>
                <w:szCs w:val="22"/>
              </w:rPr>
              <w:t>Per l’attività relativa alla lettera a), trattino v) del paragrafo 3.1:</w:t>
            </w:r>
          </w:p>
        </w:tc>
      </w:tr>
      <w:tr w:rsidR="00544860" w:rsidRPr="00544860" w:rsidTr="006162F6">
        <w:trPr>
          <w:cantSplit/>
        </w:trPr>
        <w:tc>
          <w:tcPr>
            <w:tcW w:w="534" w:type="dxa"/>
            <w:shd w:val="clear" w:color="auto" w:fill="auto"/>
            <w:vAlign w:val="center"/>
          </w:tcPr>
          <w:p w:rsidR="00544860" w:rsidRPr="00544860" w:rsidRDefault="00544860" w:rsidP="00F45267">
            <w:pPr>
              <w:numPr>
                <w:ilvl w:val="0"/>
                <w:numId w:val="189"/>
              </w:numPr>
              <w:ind w:left="357" w:right="113" w:hanging="357"/>
              <w:contextualSpacing/>
              <w:jc w:val="both"/>
              <w:rPr>
                <w:rFonts w:ascii="Times New Roman" w:hAnsi="Times New Roman" w:cs="Calibri"/>
              </w:rPr>
            </w:pPr>
          </w:p>
        </w:tc>
        <w:tc>
          <w:tcPr>
            <w:tcW w:w="935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i richiedenti per gli investimenti di turismo rurale devono presentare la relativa S.C.I.A. di inizio attività al S.U.A.P. del Comune entro la conclusione degli investimenti stessi. I requisiti previsti per l’esercizio dell’attività di turismo rurale devono essere mantenuti per tutto il periodo di stabilità dell’operazione finanziata</w:t>
            </w:r>
          </w:p>
        </w:tc>
      </w:tr>
    </w:tbl>
    <w:p w:rsidR="00544860" w:rsidRPr="00544860" w:rsidRDefault="00544860" w:rsidP="00045B3B">
      <w:pPr>
        <w:tabs>
          <w:tab w:val="left" w:pos="0"/>
          <w:tab w:val="left" w:pos="284"/>
        </w:tabs>
        <w:ind w:right="113"/>
        <w:jc w:val="both"/>
        <w:rPr>
          <w:rFonts w:ascii="Times New Roman" w:hAnsi="Times New Roman" w:cs="Calibri"/>
          <w:smallCaps/>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Vincoli e durata degli impegni</w:t>
      </w:r>
    </w:p>
    <w:p w:rsidR="00544860" w:rsidRPr="00544860" w:rsidRDefault="00544860" w:rsidP="00045B3B">
      <w:pPr>
        <w:tabs>
          <w:tab w:val="left" w:pos="0"/>
          <w:tab w:val="left" w:pos="284"/>
        </w:tabs>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9628"/>
      </w:tblGrid>
      <w:tr w:rsidR="00544860" w:rsidRPr="00544860" w:rsidTr="006162F6">
        <w:tc>
          <w:tcPr>
            <w:tcW w:w="5000" w:type="pct"/>
            <w:shd w:val="clear" w:color="auto" w:fill="FFFFFF"/>
            <w:vAlign w:val="center"/>
          </w:tcPr>
          <w:p w:rsidR="00544860" w:rsidRPr="00544860" w:rsidRDefault="00544860" w:rsidP="00045B3B">
            <w:pPr>
              <w:shd w:val="clear" w:color="auto" w:fill="FFFFFF"/>
              <w:jc w:val="both"/>
              <w:rPr>
                <w:rFonts w:ascii="Times New Roman" w:eastAsia="MS Mincho" w:hAnsi="Times New Roman" w:cs="Times New Roman"/>
                <w:lang w:eastAsia="ja-JP"/>
              </w:rPr>
            </w:pPr>
            <w:r w:rsidRPr="00544860">
              <w:rPr>
                <w:rFonts w:ascii="Times New Roman" w:eastAsia="MS Mincho" w:hAnsi="Times New Roman" w:cs="Times New Roman"/>
                <w:sz w:val="22"/>
                <w:szCs w:val="22"/>
                <w:lang w:eastAsia="ja-JP"/>
              </w:rPr>
              <w:t>A partire dal pagamento del saldo al beneficiario, deve essere rispettato un periodo di stabilità dell’operazione, secondo quanto previsto alla sezione II, par. 2.8.1 degli Indirizzi Procedurali Generali del PSR, di durata pari a:</w:t>
            </w:r>
          </w:p>
          <w:p w:rsidR="00544860" w:rsidRPr="00544860" w:rsidRDefault="00544860" w:rsidP="00F45267">
            <w:pPr>
              <w:numPr>
                <w:ilvl w:val="0"/>
                <w:numId w:val="168"/>
              </w:numPr>
              <w:shd w:val="clear" w:color="auto" w:fill="FFFFFF"/>
              <w:jc w:val="both"/>
              <w:rPr>
                <w:rFonts w:ascii="Times New Roman" w:eastAsia="MS Mincho" w:hAnsi="Times New Roman" w:cs="Times New Roman"/>
                <w:lang w:eastAsia="ja-JP"/>
              </w:rPr>
            </w:pPr>
            <w:r w:rsidRPr="00544860">
              <w:rPr>
                <w:rFonts w:ascii="Times New Roman" w:eastAsia="MS Mincho" w:hAnsi="Times New Roman" w:cs="Times New Roman"/>
                <w:sz w:val="22"/>
                <w:szCs w:val="22"/>
                <w:lang w:eastAsia="ja-JP"/>
              </w:rPr>
              <w:t>5 anni per gli investimenti in infrastrutture e investimenti produttivi;</w:t>
            </w:r>
          </w:p>
          <w:p w:rsidR="00544860" w:rsidRPr="00544860" w:rsidRDefault="00544860" w:rsidP="00F45267">
            <w:pPr>
              <w:numPr>
                <w:ilvl w:val="0"/>
                <w:numId w:val="168"/>
              </w:numPr>
              <w:shd w:val="clear" w:color="auto" w:fill="FFFFFF"/>
              <w:jc w:val="both"/>
              <w:rPr>
                <w:rFonts w:ascii="Times New Roman" w:hAnsi="Times New Roman" w:cs="Times New Roman"/>
              </w:rPr>
            </w:pPr>
            <w:r w:rsidRPr="00544860">
              <w:rPr>
                <w:rFonts w:ascii="Times New Roman" w:eastAsia="MS Mincho" w:hAnsi="Times New Roman" w:cs="Times New Roman"/>
                <w:sz w:val="22"/>
                <w:szCs w:val="22"/>
                <w:lang w:eastAsia="ja-JP"/>
              </w:rPr>
              <w:t>3 anni per investimenti produttivi in dotazioni/attrezzature.</w:t>
            </w:r>
          </w:p>
        </w:tc>
      </w:tr>
    </w:tbl>
    <w:p w:rsidR="00544860" w:rsidRPr="00544860" w:rsidRDefault="00544860" w:rsidP="00045B3B">
      <w:pPr>
        <w:tabs>
          <w:tab w:val="left" w:pos="0"/>
          <w:tab w:val="left" w:pos="284"/>
        </w:tabs>
        <w:ind w:right="113"/>
        <w:jc w:val="both"/>
        <w:rPr>
          <w:rFonts w:ascii="Times New Roman" w:hAnsi="Times New Roman" w:cs="Calibri"/>
          <w:smallCaps/>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Spese ammissibili</w:t>
      </w:r>
    </w:p>
    <w:p w:rsidR="00544860" w:rsidRPr="00544860" w:rsidRDefault="00544860" w:rsidP="00045B3B">
      <w:pPr>
        <w:tabs>
          <w:tab w:val="left" w:pos="0"/>
          <w:tab w:val="left" w:pos="284"/>
        </w:tabs>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60"/>
        <w:gridCol w:w="9068"/>
      </w:tblGrid>
      <w:tr w:rsidR="00544860" w:rsidRPr="00544860" w:rsidTr="006162F6">
        <w:trPr>
          <w:cantSplit/>
        </w:trPr>
        <w:tc>
          <w:tcPr>
            <w:tcW w:w="5000" w:type="pct"/>
            <w:gridSpan w:val="2"/>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045B3B">
            <w:pPr>
              <w:rPr>
                <w:rFonts w:ascii="Times New Roman" w:eastAsia="Calibri" w:hAnsi="Times New Roman" w:cs="Calibri"/>
                <w:lang w:eastAsia="en-US"/>
              </w:rPr>
            </w:pPr>
            <w:r w:rsidRPr="00544860">
              <w:rPr>
                <w:rFonts w:ascii="Times New Roman" w:hAnsi="Times New Roman" w:cs="Times New Roman"/>
                <w:sz w:val="22"/>
                <w:szCs w:val="22"/>
              </w:rPr>
              <w:t>Per tutte le attività relative alla lettera a), trattini da i) a v) del paragrafo 3.1:</w:t>
            </w:r>
          </w:p>
        </w:tc>
      </w:tr>
      <w:tr w:rsidR="00544860" w:rsidRPr="00544860" w:rsidTr="006162F6">
        <w:trPr>
          <w:cantSplit/>
        </w:trPr>
        <w:tc>
          <w:tcPr>
            <w:tcW w:w="291" w:type="pct"/>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F45267">
            <w:pPr>
              <w:numPr>
                <w:ilvl w:val="0"/>
                <w:numId w:val="186"/>
              </w:numPr>
              <w:ind w:left="357" w:right="113" w:hanging="357"/>
              <w:contextualSpacing/>
              <w:jc w:val="center"/>
              <w:rPr>
                <w:rFonts w:ascii="Times New Roman" w:hAnsi="Times New Roman" w:cs="Calibri"/>
              </w:rPr>
            </w:pPr>
          </w:p>
        </w:tc>
        <w:tc>
          <w:tcPr>
            <w:tcW w:w="4709" w:type="pct"/>
            <w:tcBorders>
              <w:top w:val="single" w:sz="4" w:space="0" w:color="BFBFBF"/>
              <w:left w:val="single" w:sz="4" w:space="0" w:color="BFBFBF"/>
              <w:bottom w:val="single" w:sz="4" w:space="0" w:color="BFBFBF"/>
              <w:right w:val="single" w:sz="4" w:space="0" w:color="BFBFBF"/>
            </w:tcBorders>
            <w:shd w:val="clear" w:color="auto" w:fill="auto"/>
          </w:tcPr>
          <w:p w:rsidR="00544860" w:rsidRPr="00544860" w:rsidRDefault="00544860" w:rsidP="00045B3B">
            <w:pPr>
              <w:jc w:val="both"/>
              <w:rPr>
                <w:rFonts w:ascii="Times New Roman" w:eastAsia="Calibri" w:hAnsi="Times New Roman" w:cs="Calibri"/>
                <w:lang w:eastAsia="en-US"/>
              </w:rPr>
            </w:pPr>
            <w:r w:rsidRPr="00544860">
              <w:rPr>
                <w:rFonts w:ascii="Times New Roman" w:eastAsia="Calibri" w:hAnsi="Times New Roman" w:cs="Calibri"/>
                <w:sz w:val="22"/>
                <w:szCs w:val="22"/>
                <w:lang w:eastAsia="en-US"/>
              </w:rPr>
              <w:t>Sono ammessi i costi sostenuti per investimenti strutturali, impianti, attrezzature, hardware e software previsti al paragrafo 3.1 lettere da b) a d) e le spese generali nei limiti e condizioni stabilite dal documento di Indirizzi Procedurali Generali del PSR.</w:t>
            </w:r>
          </w:p>
        </w:tc>
      </w:tr>
      <w:tr w:rsidR="00544860" w:rsidRPr="00544860" w:rsidTr="006162F6">
        <w:tc>
          <w:tcPr>
            <w:tcW w:w="5000" w:type="pct"/>
            <w:gridSpan w:val="2"/>
            <w:shd w:val="clear" w:color="auto" w:fill="auto"/>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 xml:space="preserve">Per l’attività relativa alla lettera a), trattino vi) del paragrafo 3.1: </w:t>
            </w:r>
          </w:p>
        </w:tc>
      </w:tr>
      <w:tr w:rsidR="00544860" w:rsidRPr="00544860" w:rsidTr="006162F6">
        <w:tc>
          <w:tcPr>
            <w:tcW w:w="291" w:type="pct"/>
            <w:shd w:val="clear" w:color="auto" w:fill="auto"/>
            <w:vAlign w:val="center"/>
          </w:tcPr>
          <w:p w:rsidR="00544860" w:rsidRPr="00544860" w:rsidRDefault="00544860" w:rsidP="00F45267">
            <w:pPr>
              <w:numPr>
                <w:ilvl w:val="0"/>
                <w:numId w:val="190"/>
              </w:numPr>
              <w:ind w:left="357" w:hanging="357"/>
              <w:contextualSpacing/>
              <w:jc w:val="both"/>
              <w:rPr>
                <w:rFonts w:ascii="Times New Roman" w:hAnsi="Times New Roman" w:cs="Times New Roman"/>
              </w:rPr>
            </w:pPr>
          </w:p>
        </w:tc>
        <w:tc>
          <w:tcPr>
            <w:tcW w:w="4709"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acquisto o sviluppo di software, realizzazione di siti internet, acquisizione di brevetti, licenze, diritti d’autore, marchi commerciali direttamente connessi all’attività finanziata;</w:t>
            </w:r>
          </w:p>
        </w:tc>
      </w:tr>
      <w:tr w:rsidR="00544860" w:rsidRPr="00544860" w:rsidTr="006162F6">
        <w:tc>
          <w:tcPr>
            <w:tcW w:w="291" w:type="pct"/>
            <w:shd w:val="clear" w:color="auto" w:fill="auto"/>
            <w:vAlign w:val="center"/>
          </w:tcPr>
          <w:p w:rsidR="00544860" w:rsidRPr="00544860" w:rsidRDefault="00544860" w:rsidP="00F45267">
            <w:pPr>
              <w:numPr>
                <w:ilvl w:val="0"/>
                <w:numId w:val="190"/>
              </w:numPr>
              <w:ind w:left="357" w:hanging="357"/>
              <w:contextualSpacing/>
              <w:jc w:val="both"/>
              <w:rPr>
                <w:rFonts w:ascii="Times New Roman" w:hAnsi="Times New Roman" w:cs="Times New Roman"/>
              </w:rPr>
            </w:pPr>
          </w:p>
        </w:tc>
        <w:tc>
          <w:tcPr>
            <w:tcW w:w="4709"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frese sgombero neve, omologate per trattrice agricola;</w:t>
            </w:r>
          </w:p>
        </w:tc>
      </w:tr>
      <w:tr w:rsidR="00544860" w:rsidRPr="00544860" w:rsidTr="006162F6">
        <w:tc>
          <w:tcPr>
            <w:tcW w:w="291" w:type="pct"/>
            <w:shd w:val="clear" w:color="auto" w:fill="auto"/>
            <w:vAlign w:val="center"/>
          </w:tcPr>
          <w:p w:rsidR="00544860" w:rsidRPr="00544860" w:rsidRDefault="00544860" w:rsidP="00F45267">
            <w:pPr>
              <w:numPr>
                <w:ilvl w:val="0"/>
                <w:numId w:val="190"/>
              </w:numPr>
              <w:ind w:left="357" w:hanging="357"/>
              <w:contextualSpacing/>
              <w:jc w:val="both"/>
              <w:rPr>
                <w:rFonts w:ascii="Times New Roman" w:hAnsi="Times New Roman" w:cs="Times New Roman"/>
              </w:rPr>
            </w:pPr>
          </w:p>
        </w:tc>
        <w:tc>
          <w:tcPr>
            <w:tcW w:w="4709"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vomeri o lame sgombera neve e relative centraline di comando omologati per trattrice agricola;</w:t>
            </w:r>
          </w:p>
        </w:tc>
      </w:tr>
      <w:tr w:rsidR="00544860" w:rsidRPr="00544860" w:rsidTr="006162F6">
        <w:tc>
          <w:tcPr>
            <w:tcW w:w="291" w:type="pct"/>
            <w:shd w:val="clear" w:color="auto" w:fill="auto"/>
            <w:vAlign w:val="center"/>
          </w:tcPr>
          <w:p w:rsidR="00544860" w:rsidRPr="00544860" w:rsidRDefault="00544860" w:rsidP="00F45267">
            <w:pPr>
              <w:numPr>
                <w:ilvl w:val="0"/>
                <w:numId w:val="190"/>
              </w:numPr>
              <w:ind w:left="357" w:hanging="357"/>
              <w:contextualSpacing/>
              <w:jc w:val="both"/>
              <w:rPr>
                <w:rFonts w:ascii="Times New Roman" w:hAnsi="Times New Roman" w:cs="Times New Roman"/>
              </w:rPr>
            </w:pPr>
          </w:p>
        </w:tc>
        <w:tc>
          <w:tcPr>
            <w:tcW w:w="4709"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spargi sale omologato per trattrice agricola;</w:t>
            </w:r>
          </w:p>
        </w:tc>
      </w:tr>
      <w:tr w:rsidR="00544860" w:rsidRPr="00544860" w:rsidTr="006162F6">
        <w:tc>
          <w:tcPr>
            <w:tcW w:w="291" w:type="pct"/>
            <w:shd w:val="clear" w:color="auto" w:fill="auto"/>
            <w:vAlign w:val="center"/>
          </w:tcPr>
          <w:p w:rsidR="00544860" w:rsidRPr="00544860" w:rsidRDefault="00544860" w:rsidP="00F45267">
            <w:pPr>
              <w:numPr>
                <w:ilvl w:val="0"/>
                <w:numId w:val="190"/>
              </w:numPr>
              <w:ind w:left="357" w:hanging="357"/>
              <w:contextualSpacing/>
              <w:jc w:val="both"/>
              <w:rPr>
                <w:rFonts w:ascii="Times New Roman" w:hAnsi="Times New Roman" w:cs="Times New Roman"/>
              </w:rPr>
            </w:pPr>
          </w:p>
        </w:tc>
        <w:tc>
          <w:tcPr>
            <w:tcW w:w="4709"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spazzolatrici stradali aspiranti;</w:t>
            </w:r>
          </w:p>
        </w:tc>
      </w:tr>
      <w:tr w:rsidR="00544860" w:rsidRPr="00544860" w:rsidTr="006162F6">
        <w:tc>
          <w:tcPr>
            <w:tcW w:w="291" w:type="pct"/>
            <w:shd w:val="clear" w:color="auto" w:fill="auto"/>
            <w:vAlign w:val="center"/>
          </w:tcPr>
          <w:p w:rsidR="00544860" w:rsidRPr="00544860" w:rsidRDefault="00544860" w:rsidP="00F45267">
            <w:pPr>
              <w:numPr>
                <w:ilvl w:val="0"/>
                <w:numId w:val="190"/>
              </w:numPr>
              <w:ind w:left="357" w:hanging="357"/>
              <w:contextualSpacing/>
              <w:jc w:val="both"/>
              <w:rPr>
                <w:rFonts w:ascii="Times New Roman" w:hAnsi="Times New Roman" w:cs="Times New Roman"/>
              </w:rPr>
            </w:pPr>
          </w:p>
        </w:tc>
        <w:tc>
          <w:tcPr>
            <w:tcW w:w="4709" w:type="pct"/>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spazzolatrice a rullo omologato per trattrice agricola.</w:t>
            </w:r>
          </w:p>
        </w:tc>
      </w:tr>
    </w:tbl>
    <w:p w:rsidR="00544860" w:rsidRPr="00544860" w:rsidRDefault="00544860" w:rsidP="00045B3B">
      <w:pPr>
        <w:tabs>
          <w:tab w:val="left" w:pos="0"/>
          <w:tab w:val="left" w:pos="284"/>
        </w:tabs>
        <w:ind w:right="113"/>
        <w:jc w:val="both"/>
        <w:rPr>
          <w:rFonts w:ascii="Times New Roman" w:hAnsi="Times New Roman" w:cs="Calibri"/>
          <w:smallCaps/>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Spese non ammissibili</w:t>
      </w:r>
    </w:p>
    <w:p w:rsidR="00544860" w:rsidRPr="00544860" w:rsidRDefault="00544860" w:rsidP="00045B3B">
      <w:pPr>
        <w:tabs>
          <w:tab w:val="left" w:pos="0"/>
          <w:tab w:val="left" w:pos="284"/>
        </w:tabs>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22"/>
        <w:gridCol w:w="9106"/>
      </w:tblGrid>
      <w:tr w:rsidR="00544860" w:rsidRPr="00544860" w:rsidTr="006162F6">
        <w:trPr>
          <w:cantSplit/>
        </w:trPr>
        <w:tc>
          <w:tcPr>
            <w:tcW w:w="5000" w:type="pct"/>
            <w:gridSpan w:val="2"/>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Per tutte le attività relative alla lettera a) del paragrafo 3.1:</w:t>
            </w:r>
          </w:p>
        </w:tc>
      </w:tr>
      <w:tr w:rsidR="00544860" w:rsidRPr="00544860"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F45267">
            <w:pPr>
              <w:numPr>
                <w:ilvl w:val="0"/>
                <w:numId w:val="191"/>
              </w:numPr>
              <w:ind w:left="357" w:hanging="357"/>
              <w:contextualSpacing/>
              <w:jc w:val="center"/>
              <w:rPr>
                <w:rFonts w:ascii="Times New Roman" w:hAnsi="Times New Roman" w:cs="Times New Roman"/>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spese non ammissibili definite dal paragrafo 8.1 del PSR e/o precisate nel documento di Indirizzi Procedurali Generali;</w:t>
            </w:r>
          </w:p>
        </w:tc>
      </w:tr>
      <w:tr w:rsidR="00544860" w:rsidRPr="00544860"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F45267">
            <w:pPr>
              <w:numPr>
                <w:ilvl w:val="0"/>
                <w:numId w:val="191"/>
              </w:numPr>
              <w:ind w:left="357" w:hanging="357"/>
              <w:contextualSpacing/>
              <w:jc w:val="center"/>
              <w:rPr>
                <w:rFonts w:ascii="Times New Roman" w:hAnsi="Times New Roman" w:cs="Times New Roman"/>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spese per investimenti che comportano un’attività agricola di produzione, di trasformazione, o commercializzazione finanziabili ai sensi del tipo intervento 4.1.1 del PSR 2014-2020;</w:t>
            </w:r>
          </w:p>
        </w:tc>
      </w:tr>
      <w:tr w:rsidR="00544860" w:rsidRPr="00544860"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F45267">
            <w:pPr>
              <w:numPr>
                <w:ilvl w:val="0"/>
                <w:numId w:val="191"/>
              </w:numPr>
              <w:ind w:left="357" w:hanging="357"/>
              <w:contextualSpacing/>
              <w:jc w:val="center"/>
              <w:rPr>
                <w:rFonts w:ascii="Times New Roman" w:hAnsi="Times New Roman" w:cs="Times New Roman"/>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acquisto di animali, piante annuali e loro messa a dimora.</w:t>
            </w:r>
          </w:p>
        </w:tc>
      </w:tr>
      <w:tr w:rsidR="00544860" w:rsidRPr="00544860"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F45267">
            <w:pPr>
              <w:numPr>
                <w:ilvl w:val="0"/>
                <w:numId w:val="191"/>
              </w:numPr>
              <w:ind w:left="357" w:hanging="357"/>
              <w:contextualSpacing/>
              <w:jc w:val="center"/>
              <w:rPr>
                <w:rFonts w:ascii="Times New Roman" w:hAnsi="Times New Roman" w:cs="Times New Roman"/>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acquisto e installazione impianti e attrezzature per la produzione di energia da fonti rinnovabili per la vendita.</w:t>
            </w:r>
          </w:p>
        </w:tc>
      </w:tr>
      <w:tr w:rsidR="00544860" w:rsidRPr="00544860"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F45267">
            <w:pPr>
              <w:numPr>
                <w:ilvl w:val="0"/>
                <w:numId w:val="191"/>
              </w:numPr>
              <w:ind w:left="357" w:hanging="357"/>
              <w:contextualSpacing/>
              <w:jc w:val="center"/>
              <w:rPr>
                <w:rFonts w:ascii="Times New Roman" w:hAnsi="Times New Roman" w:cs="Times New Roman"/>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acquisto di tende, roulotte o caravan, autocaravan o camper, maxicaravan e case mobili e mezzi di trasporto.</w:t>
            </w:r>
          </w:p>
        </w:tc>
      </w:tr>
      <w:tr w:rsidR="00544860" w:rsidRPr="00544860" w:rsidTr="006162F6">
        <w:trPr>
          <w:cantSplit/>
        </w:trPr>
        <w:tc>
          <w:tcPr>
            <w:tcW w:w="5000" w:type="pct"/>
            <w:gridSpan w:val="2"/>
            <w:tcBorders>
              <w:top w:val="single" w:sz="4" w:space="0" w:color="BFBFBF"/>
              <w:left w:val="single" w:sz="4" w:space="0" w:color="BFBFBF"/>
              <w:right w:val="single" w:sz="4" w:space="0" w:color="BFBFBF"/>
            </w:tcBorders>
            <w:shd w:val="clear" w:color="auto" w:fill="auto"/>
            <w:vAlign w:val="center"/>
          </w:tcPr>
          <w:p w:rsidR="00544860" w:rsidRPr="00544860" w:rsidRDefault="00544860" w:rsidP="00A64E4F">
            <w:pPr>
              <w:autoSpaceDE w:val="0"/>
              <w:autoSpaceDN w:val="0"/>
              <w:adjustRightInd w:val="0"/>
              <w:rPr>
                <w:rFonts w:ascii="Times New Roman" w:eastAsia="Calibri" w:hAnsi="Times New Roman" w:cs="Times New Roman"/>
                <w:color w:val="000000"/>
                <w:lang w:eastAsia="en-US"/>
              </w:rPr>
            </w:pPr>
            <w:r w:rsidRPr="00544860">
              <w:rPr>
                <w:rFonts w:ascii="Times New Roman" w:eastAsia="Calibri" w:hAnsi="Times New Roman" w:cs="Times New Roman"/>
                <w:color w:val="000000"/>
                <w:sz w:val="22"/>
                <w:szCs w:val="22"/>
                <w:lang w:eastAsia="en-US"/>
              </w:rPr>
              <w:t xml:space="preserve">Per le attività relative alla lettera a), trattini da iv) a v) del paragrafo 3.1 (ospitalità agrituristica e turismo rurale): </w:t>
            </w:r>
          </w:p>
        </w:tc>
      </w:tr>
      <w:tr w:rsidR="00544860" w:rsidRPr="00544860"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F45267">
            <w:pPr>
              <w:numPr>
                <w:ilvl w:val="0"/>
                <w:numId w:val="192"/>
              </w:numPr>
              <w:ind w:left="357" w:hanging="357"/>
              <w:contextualSpacing/>
              <w:jc w:val="center"/>
              <w:rPr>
                <w:rFonts w:ascii="Times New Roman" w:hAnsi="Times New Roman" w:cs="Times New Roman"/>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544860" w:rsidRPr="00544860" w:rsidRDefault="00544860" w:rsidP="00045B3B">
            <w:pPr>
              <w:jc w:val="both"/>
              <w:rPr>
                <w:rFonts w:ascii="Times New Roman" w:hAnsi="Times New Roman" w:cs="Times New Roman"/>
              </w:rPr>
            </w:pPr>
            <w:r w:rsidRPr="00544860">
              <w:rPr>
                <w:rFonts w:ascii="Times New Roman" w:eastAsia="Calibri" w:hAnsi="Times New Roman" w:cs="Times New Roman"/>
                <w:color w:val="000000"/>
                <w:sz w:val="22"/>
                <w:szCs w:val="22"/>
                <w:lang w:eastAsia="en-US"/>
              </w:rPr>
              <w:t xml:space="preserve">acquisto di stoviglie, biancheria, materassi, lampadari o simili, televisori, coltelli, bicchieri, stoviglie, tendaggi o simili, attrezzature per bagni - con esclusione di quanto previsto per i portatori di handicap  e altre dotazioni non inventariabili; </w:t>
            </w:r>
          </w:p>
        </w:tc>
      </w:tr>
      <w:tr w:rsidR="00544860" w:rsidRPr="00544860"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F45267">
            <w:pPr>
              <w:numPr>
                <w:ilvl w:val="0"/>
                <w:numId w:val="192"/>
              </w:numPr>
              <w:ind w:left="357" w:hanging="357"/>
              <w:contextualSpacing/>
              <w:jc w:val="center"/>
              <w:rPr>
                <w:rFonts w:ascii="Times New Roman" w:hAnsi="Times New Roman" w:cs="Times New Roman"/>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544860" w:rsidRPr="00544860" w:rsidRDefault="00544860" w:rsidP="00045B3B">
            <w:pPr>
              <w:jc w:val="both"/>
              <w:rPr>
                <w:rFonts w:ascii="Times New Roman" w:hAnsi="Times New Roman" w:cs="Times New Roman"/>
              </w:rPr>
            </w:pPr>
            <w:r w:rsidRPr="00544860">
              <w:rPr>
                <w:rFonts w:ascii="Times New Roman" w:eastAsia="Calibri" w:hAnsi="Times New Roman" w:cs="Times New Roman"/>
                <w:color w:val="000000"/>
                <w:sz w:val="22"/>
                <w:szCs w:val="22"/>
                <w:lang w:eastAsia="en-US"/>
              </w:rPr>
              <w:t>acquisto di attrezzature per attività di ristorazione, somministrazione di pasti, spuntini e bevande ad eccezione delle malghe;</w:t>
            </w:r>
          </w:p>
        </w:tc>
      </w:tr>
      <w:tr w:rsidR="00544860" w:rsidRPr="00544860"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F45267">
            <w:pPr>
              <w:numPr>
                <w:ilvl w:val="0"/>
                <w:numId w:val="192"/>
              </w:numPr>
              <w:ind w:left="357" w:hanging="357"/>
              <w:contextualSpacing/>
              <w:jc w:val="center"/>
              <w:rPr>
                <w:rFonts w:ascii="Times New Roman" w:hAnsi="Times New Roman" w:cs="Times New Roman"/>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544860" w:rsidRPr="00544860" w:rsidRDefault="00544860" w:rsidP="00045B3B">
            <w:pPr>
              <w:tabs>
                <w:tab w:val="left" w:pos="426"/>
              </w:tabs>
              <w:jc w:val="both"/>
              <w:rPr>
                <w:rFonts w:ascii="Times New Roman" w:hAnsi="Times New Roman" w:cs="Times New Roman"/>
              </w:rPr>
            </w:pPr>
            <w:r w:rsidRPr="00544860">
              <w:rPr>
                <w:rFonts w:ascii="Times New Roman" w:hAnsi="Times New Roman" w:cs="Times New Roman"/>
                <w:sz w:val="22"/>
                <w:szCs w:val="22"/>
              </w:rPr>
              <w:t>acquisto di attrezzature per la mescita di vino, olio o birra con la somministrazione non assistita e senza corrispettivo di prodotti di gastronomia fredda;</w:t>
            </w:r>
          </w:p>
        </w:tc>
      </w:tr>
      <w:tr w:rsidR="00544860" w:rsidRPr="00544860" w:rsidTr="006162F6">
        <w:trPr>
          <w:cantSplit/>
        </w:trPr>
        <w:tc>
          <w:tcPr>
            <w:tcW w:w="271" w:type="pct"/>
            <w:tcBorders>
              <w:top w:val="single" w:sz="4" w:space="0" w:color="BFBFBF"/>
              <w:left w:val="single" w:sz="4" w:space="0" w:color="BFBFBF"/>
              <w:bottom w:val="single" w:sz="4" w:space="0" w:color="BFBFBF"/>
              <w:right w:val="single" w:sz="4" w:space="0" w:color="BFBFBF"/>
            </w:tcBorders>
            <w:shd w:val="clear" w:color="auto" w:fill="auto"/>
            <w:vAlign w:val="center"/>
          </w:tcPr>
          <w:p w:rsidR="00544860" w:rsidRPr="00544860" w:rsidRDefault="00544860" w:rsidP="00F45267">
            <w:pPr>
              <w:numPr>
                <w:ilvl w:val="0"/>
                <w:numId w:val="192"/>
              </w:numPr>
              <w:ind w:left="357" w:hanging="357"/>
              <w:contextualSpacing/>
              <w:jc w:val="center"/>
              <w:rPr>
                <w:rFonts w:ascii="Times New Roman" w:hAnsi="Times New Roman" w:cs="Times New Roman"/>
              </w:rPr>
            </w:pPr>
          </w:p>
        </w:tc>
        <w:tc>
          <w:tcPr>
            <w:tcW w:w="4729" w:type="pct"/>
            <w:tcBorders>
              <w:top w:val="single" w:sz="4" w:space="0" w:color="BFBFBF"/>
              <w:left w:val="single" w:sz="4" w:space="0" w:color="BFBFBF"/>
              <w:bottom w:val="single" w:sz="4" w:space="0" w:color="BFBFBF"/>
              <w:right w:val="single" w:sz="4" w:space="0" w:color="BFBFBF"/>
            </w:tcBorders>
            <w:shd w:val="clear" w:color="auto" w:fill="auto"/>
          </w:tcPr>
          <w:p w:rsidR="00544860" w:rsidRPr="00544860" w:rsidRDefault="00544860" w:rsidP="00045B3B">
            <w:pPr>
              <w:jc w:val="both"/>
              <w:rPr>
                <w:rFonts w:ascii="Times New Roman" w:hAnsi="Times New Roman" w:cs="Times New Roman"/>
              </w:rPr>
            </w:pPr>
            <w:r w:rsidRPr="00544860">
              <w:rPr>
                <w:rFonts w:ascii="Times New Roman" w:eastAsia="Calibri" w:hAnsi="Times New Roman" w:cs="Times New Roman"/>
                <w:color w:val="000000"/>
                <w:sz w:val="22"/>
                <w:szCs w:val="22"/>
                <w:lang w:eastAsia="en-US"/>
              </w:rPr>
              <w:t>acquisto di attrezzature e/o mobilia quando, per il loro utilizzo, non risulti, la disponibilità dei locali aziendali alla data di presentazione della domanda.</w:t>
            </w:r>
          </w:p>
        </w:tc>
      </w:tr>
    </w:tbl>
    <w:p w:rsidR="00544860" w:rsidRPr="00544860" w:rsidRDefault="00544860" w:rsidP="00045B3B">
      <w:pPr>
        <w:tabs>
          <w:tab w:val="left" w:pos="0"/>
          <w:tab w:val="left" w:pos="284"/>
        </w:tabs>
        <w:ind w:right="113"/>
        <w:jc w:val="both"/>
        <w:rPr>
          <w:rFonts w:ascii="Times New Roman" w:hAnsi="Times New Roman" w:cs="Calibri"/>
          <w:smallCaps/>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Termini e scadenze per l’esecuzione degli interventi</w:t>
      </w:r>
    </w:p>
    <w:p w:rsidR="00544860" w:rsidRPr="00544860" w:rsidRDefault="00544860" w:rsidP="00045B3B">
      <w:pPr>
        <w:tabs>
          <w:tab w:val="left" w:pos="284"/>
          <w:tab w:val="left" w:pos="426"/>
        </w:tabs>
        <w:ind w:right="113"/>
        <w:jc w:val="both"/>
        <w:rPr>
          <w:rFonts w:ascii="Times New Roman" w:hAnsi="Times New Roman" w:cs="Calibri"/>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534"/>
        <w:gridCol w:w="9355"/>
      </w:tblGrid>
      <w:tr w:rsidR="00544860" w:rsidRPr="000D6723" w:rsidTr="006162F6">
        <w:tc>
          <w:tcPr>
            <w:tcW w:w="534" w:type="dxa"/>
            <w:vAlign w:val="center"/>
          </w:tcPr>
          <w:p w:rsidR="00544860" w:rsidRPr="00544860" w:rsidRDefault="00544860" w:rsidP="00BF0F89">
            <w:pPr>
              <w:numPr>
                <w:ilvl w:val="0"/>
                <w:numId w:val="61"/>
              </w:numPr>
              <w:ind w:left="357" w:right="113" w:hanging="357"/>
              <w:contextualSpacing/>
              <w:jc w:val="center"/>
              <w:rPr>
                <w:rFonts w:ascii="Times New Roman" w:hAnsi="Times New Roman" w:cs="Calibri"/>
                <w:sz w:val="22"/>
                <w:szCs w:val="22"/>
              </w:rPr>
            </w:pPr>
          </w:p>
        </w:tc>
        <w:tc>
          <w:tcPr>
            <w:tcW w:w="9355" w:type="dxa"/>
            <w:vAlign w:val="center"/>
          </w:tcPr>
          <w:p w:rsidR="00544860" w:rsidRPr="000D6723" w:rsidRDefault="00544860" w:rsidP="00045B3B">
            <w:pPr>
              <w:shd w:val="clear" w:color="auto" w:fill="FFFFFF"/>
              <w:tabs>
                <w:tab w:val="left" w:pos="284"/>
                <w:tab w:val="left" w:pos="426"/>
              </w:tabs>
              <w:jc w:val="both"/>
              <w:rPr>
                <w:rFonts w:ascii="Times New Roman" w:hAnsi="Times New Roman" w:cs="Times New Roman"/>
                <w:sz w:val="22"/>
                <w:szCs w:val="22"/>
              </w:rPr>
            </w:pPr>
            <w:r w:rsidRPr="000D6723">
              <w:rPr>
                <w:rFonts w:ascii="Times New Roman" w:hAnsi="Times New Roman" w:cs="Times New Roman"/>
                <w:sz w:val="22"/>
                <w:szCs w:val="22"/>
              </w:rPr>
              <w:t>Gli investimenti devono essere conclusi entro il termine previsto per il completamento del Piano di Attività del Gruppo Operativo (PA.GO) di cui al Tipo di intervento 16.1.1.</w:t>
            </w:r>
          </w:p>
        </w:tc>
      </w:tr>
    </w:tbl>
    <w:p w:rsidR="00544860" w:rsidRPr="000D6723" w:rsidRDefault="00544860" w:rsidP="00045B3B">
      <w:pPr>
        <w:ind w:right="113"/>
        <w:jc w:val="both"/>
        <w:rPr>
          <w:rFonts w:ascii="Times New Roman" w:hAnsi="Times New Roman" w:cs="Calibri"/>
          <w:sz w:val="22"/>
          <w:szCs w:val="22"/>
        </w:rPr>
      </w:pPr>
    </w:p>
    <w:p w:rsidR="00544860" w:rsidRPr="000D6723" w:rsidRDefault="00544860" w:rsidP="00045B3B">
      <w:pPr>
        <w:ind w:right="113"/>
        <w:jc w:val="both"/>
        <w:rPr>
          <w:rFonts w:ascii="Times New Roman" w:hAnsi="Times New Roman" w:cs="Calibri"/>
          <w:sz w:val="22"/>
          <w:szCs w:val="22"/>
        </w:rPr>
      </w:pPr>
    </w:p>
    <w:p w:rsidR="00544860" w:rsidRPr="000D6723" w:rsidRDefault="00544860" w:rsidP="00F45267">
      <w:pPr>
        <w:numPr>
          <w:ilvl w:val="0"/>
          <w:numId w:val="180"/>
        </w:numPr>
        <w:tabs>
          <w:tab w:val="left" w:pos="0"/>
          <w:tab w:val="left" w:pos="284"/>
        </w:tabs>
        <w:ind w:right="113"/>
        <w:contextualSpacing/>
        <w:jc w:val="both"/>
        <w:rPr>
          <w:rFonts w:ascii="Times New Roman" w:hAnsi="Times New Roman" w:cs="Calibri"/>
          <w:b/>
          <w:sz w:val="22"/>
          <w:szCs w:val="22"/>
        </w:rPr>
      </w:pPr>
      <w:r w:rsidRPr="000D6723">
        <w:rPr>
          <w:rFonts w:ascii="Times New Roman" w:hAnsi="Times New Roman" w:cs="Calibri"/>
          <w:b/>
          <w:sz w:val="22"/>
          <w:szCs w:val="22"/>
        </w:rPr>
        <w:t>Pianificazione finanziaria</w:t>
      </w:r>
    </w:p>
    <w:p w:rsidR="00544860" w:rsidRPr="000D6723" w:rsidRDefault="00544860" w:rsidP="00045B3B">
      <w:pPr>
        <w:tabs>
          <w:tab w:val="left" w:pos="0"/>
          <w:tab w:val="left" w:pos="284"/>
        </w:tabs>
        <w:ind w:right="113"/>
        <w:contextualSpacing/>
        <w:jc w:val="both"/>
        <w:rPr>
          <w:rFonts w:ascii="Times New Roman" w:hAnsi="Times New Roman" w:cs="Calibri"/>
          <w:smallCaps/>
          <w:sz w:val="22"/>
          <w:szCs w:val="22"/>
        </w:rPr>
      </w:pPr>
    </w:p>
    <w:p w:rsidR="00544860" w:rsidRPr="000D6723"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0D6723">
        <w:rPr>
          <w:rFonts w:ascii="Times New Roman" w:hAnsi="Times New Roman" w:cs="Calibri"/>
          <w:b/>
          <w:sz w:val="22"/>
          <w:szCs w:val="22"/>
        </w:rPr>
        <w:t>Importo finanziario a bando</w:t>
      </w:r>
    </w:p>
    <w:p w:rsidR="00544860" w:rsidRPr="000D6723" w:rsidRDefault="00544860" w:rsidP="00045B3B">
      <w:pPr>
        <w:ind w:right="113"/>
        <w:jc w:val="both"/>
        <w:rPr>
          <w:rFonts w:ascii="Times New Roman" w:hAnsi="Times New Roman" w:cs="Calibri"/>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544860" w:rsidRPr="00544860" w:rsidTr="006162F6">
        <w:trPr>
          <w:cantSplit/>
        </w:trPr>
        <w:tc>
          <w:tcPr>
            <w:tcW w:w="9889" w:type="dxa"/>
            <w:tcBorders>
              <w:top w:val="single" w:sz="4" w:space="0" w:color="BFBFBF"/>
              <w:left w:val="single" w:sz="4" w:space="0" w:color="BFBFBF"/>
              <w:bottom w:val="single" w:sz="4" w:space="0" w:color="BFBFBF"/>
              <w:right w:val="single" w:sz="4" w:space="0" w:color="BFBFBF"/>
            </w:tcBorders>
            <w:vAlign w:val="center"/>
            <w:hideMark/>
          </w:tcPr>
          <w:p w:rsidR="00544860" w:rsidRPr="00544860" w:rsidRDefault="00544860" w:rsidP="00045B3B">
            <w:pPr>
              <w:autoSpaceDE w:val="0"/>
              <w:autoSpaceDN w:val="0"/>
              <w:adjustRightInd w:val="0"/>
              <w:jc w:val="both"/>
              <w:rPr>
                <w:rFonts w:ascii="Times New Roman" w:hAnsi="Times New Roman" w:cs="Times New Roman"/>
                <w:sz w:val="22"/>
                <w:szCs w:val="22"/>
              </w:rPr>
            </w:pPr>
            <w:r w:rsidRPr="000D6723">
              <w:rPr>
                <w:rFonts w:ascii="Times New Roman" w:eastAsia="Calibri" w:hAnsi="Times New Roman" w:cs="Times New Roman"/>
                <w:bCs/>
                <w:sz w:val="22"/>
                <w:szCs w:val="22"/>
              </w:rPr>
              <w:t>Si rinvia alle disposizioni previste dal bando di finanziamento dei Gruppi Operativi ovvero al bando del Tipo di intervento 16.1.1.</w:t>
            </w:r>
          </w:p>
        </w:tc>
      </w:tr>
    </w:tbl>
    <w:p w:rsidR="00544860" w:rsidRPr="00544860" w:rsidRDefault="00544860" w:rsidP="00045B3B">
      <w:pPr>
        <w:ind w:right="113"/>
        <w:jc w:val="both"/>
        <w:rPr>
          <w:rFonts w:ascii="Times New Roman" w:hAnsi="Times New Roman" w:cs="Calibri"/>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Aliquota ed importo dell’aiuto</w:t>
      </w:r>
    </w:p>
    <w:p w:rsidR="00544860" w:rsidRPr="00544860" w:rsidRDefault="00544860" w:rsidP="00045B3B">
      <w:pPr>
        <w:ind w:right="113"/>
        <w:rPr>
          <w:rFonts w:ascii="Times New Roman" w:hAnsi="Times New Roman" w:cs="Calibri"/>
          <w:smallCaps/>
          <w:sz w:val="22"/>
          <w:szCs w:val="22"/>
        </w:rPr>
      </w:pPr>
    </w:p>
    <w:tbl>
      <w:tblPr>
        <w:tblW w:w="989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1E0" w:firstRow="1" w:lastRow="1" w:firstColumn="1" w:lastColumn="1" w:noHBand="0" w:noVBand="0"/>
      </w:tblPr>
      <w:tblGrid>
        <w:gridCol w:w="534"/>
        <w:gridCol w:w="5273"/>
        <w:gridCol w:w="4089"/>
      </w:tblGrid>
      <w:tr w:rsidR="00544860" w:rsidRPr="00544860" w:rsidTr="006162F6">
        <w:trPr>
          <w:cantSplit/>
          <w:trHeight w:val="145"/>
        </w:trPr>
        <w:tc>
          <w:tcPr>
            <w:tcW w:w="534" w:type="dxa"/>
            <w:vMerge w:val="restart"/>
            <w:shd w:val="clear" w:color="auto" w:fill="auto"/>
            <w:vAlign w:val="center"/>
          </w:tcPr>
          <w:p w:rsidR="00544860" w:rsidRPr="00544860" w:rsidRDefault="00544860" w:rsidP="00F45267">
            <w:pPr>
              <w:numPr>
                <w:ilvl w:val="0"/>
                <w:numId w:val="181"/>
              </w:numPr>
              <w:ind w:left="414" w:hanging="357"/>
              <w:contextualSpacing/>
              <w:jc w:val="center"/>
              <w:rPr>
                <w:rFonts w:ascii="Times New Roman" w:hAnsi="Times New Roman" w:cs="Calibri"/>
                <w:sz w:val="22"/>
                <w:szCs w:val="22"/>
              </w:rPr>
            </w:pPr>
          </w:p>
        </w:tc>
        <w:tc>
          <w:tcPr>
            <w:tcW w:w="5273" w:type="dxa"/>
            <w:shd w:val="clear" w:color="auto" w:fill="auto"/>
          </w:tcPr>
          <w:p w:rsidR="00544860" w:rsidRPr="00544860" w:rsidRDefault="00544860" w:rsidP="00045B3B">
            <w:pPr>
              <w:jc w:val="both"/>
              <w:rPr>
                <w:rFonts w:ascii="Times New Roman" w:hAnsi="Times New Roman" w:cs="Times New Roman"/>
              </w:rPr>
            </w:pPr>
          </w:p>
        </w:tc>
        <w:tc>
          <w:tcPr>
            <w:tcW w:w="4089" w:type="dxa"/>
            <w:shd w:val="clear" w:color="auto" w:fill="auto"/>
          </w:tcPr>
          <w:p w:rsidR="00544860" w:rsidRPr="00544860" w:rsidRDefault="00544860" w:rsidP="00045B3B">
            <w:pPr>
              <w:jc w:val="center"/>
              <w:rPr>
                <w:rFonts w:ascii="Times New Roman" w:hAnsi="Times New Roman" w:cs="Times New Roman"/>
              </w:rPr>
            </w:pPr>
            <w:r w:rsidRPr="00544860">
              <w:rPr>
                <w:rFonts w:ascii="Times New Roman" w:hAnsi="Times New Roman" w:cs="Times New Roman"/>
                <w:sz w:val="22"/>
                <w:szCs w:val="22"/>
              </w:rPr>
              <w:t>Aliquota</w:t>
            </w:r>
          </w:p>
        </w:tc>
      </w:tr>
      <w:tr w:rsidR="00544860" w:rsidRPr="00544860" w:rsidTr="006162F6">
        <w:trPr>
          <w:cantSplit/>
          <w:trHeight w:val="145"/>
        </w:trPr>
        <w:tc>
          <w:tcPr>
            <w:tcW w:w="534" w:type="dxa"/>
            <w:vMerge/>
            <w:shd w:val="clear" w:color="auto" w:fill="auto"/>
            <w:vAlign w:val="center"/>
          </w:tcPr>
          <w:p w:rsidR="00544860" w:rsidRPr="00544860" w:rsidRDefault="00544860" w:rsidP="00F45267">
            <w:pPr>
              <w:numPr>
                <w:ilvl w:val="0"/>
                <w:numId w:val="181"/>
              </w:numPr>
              <w:contextualSpacing/>
              <w:jc w:val="center"/>
              <w:rPr>
                <w:rFonts w:ascii="Times New Roman" w:hAnsi="Times New Roman" w:cs="Calibri"/>
              </w:rPr>
            </w:pPr>
          </w:p>
        </w:tc>
        <w:tc>
          <w:tcPr>
            <w:tcW w:w="5273"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Ristrutturazione ed ammodernamento dei beni immobili</w:t>
            </w:r>
          </w:p>
        </w:tc>
        <w:tc>
          <w:tcPr>
            <w:tcW w:w="4089" w:type="dxa"/>
            <w:shd w:val="clear" w:color="auto" w:fill="auto"/>
            <w:vAlign w:val="center"/>
          </w:tcPr>
          <w:p w:rsidR="00544860" w:rsidRPr="00544860" w:rsidRDefault="00544860" w:rsidP="00045B3B">
            <w:pPr>
              <w:jc w:val="center"/>
              <w:rPr>
                <w:rFonts w:ascii="Times New Roman" w:hAnsi="Times New Roman" w:cs="Times New Roman"/>
              </w:rPr>
            </w:pPr>
            <w:r w:rsidRPr="00544860">
              <w:rPr>
                <w:rFonts w:ascii="Times New Roman" w:hAnsi="Times New Roman" w:cs="Times New Roman"/>
                <w:sz w:val="22"/>
                <w:szCs w:val="22"/>
              </w:rPr>
              <w:t>50%</w:t>
            </w:r>
          </w:p>
        </w:tc>
      </w:tr>
      <w:tr w:rsidR="00544860" w:rsidRPr="00544860" w:rsidTr="006162F6">
        <w:trPr>
          <w:cantSplit/>
          <w:trHeight w:val="1052"/>
        </w:trPr>
        <w:tc>
          <w:tcPr>
            <w:tcW w:w="534" w:type="dxa"/>
            <w:vMerge/>
            <w:shd w:val="clear" w:color="auto" w:fill="auto"/>
            <w:vAlign w:val="center"/>
          </w:tcPr>
          <w:p w:rsidR="00544860" w:rsidRPr="00544860" w:rsidRDefault="00544860" w:rsidP="00F45267">
            <w:pPr>
              <w:numPr>
                <w:ilvl w:val="0"/>
                <w:numId w:val="181"/>
              </w:numPr>
              <w:contextualSpacing/>
              <w:jc w:val="center"/>
              <w:rPr>
                <w:rFonts w:ascii="Times New Roman" w:hAnsi="Times New Roman" w:cs="Calibri"/>
              </w:rPr>
            </w:pPr>
          </w:p>
        </w:tc>
        <w:tc>
          <w:tcPr>
            <w:tcW w:w="5273"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Acquisto di nuovi macchinari ed attrezzature, acquisto o sviluppo di programmi informatici, realizzazione di siti internet e acquisizione di brevetti, licenze, diritti d’autore, marchi commerciali.</w:t>
            </w:r>
          </w:p>
        </w:tc>
        <w:tc>
          <w:tcPr>
            <w:tcW w:w="4089" w:type="dxa"/>
            <w:shd w:val="clear" w:color="auto" w:fill="auto"/>
            <w:vAlign w:val="center"/>
          </w:tcPr>
          <w:p w:rsidR="00544860" w:rsidRPr="00544860" w:rsidRDefault="00544860" w:rsidP="00045B3B">
            <w:pPr>
              <w:jc w:val="center"/>
              <w:rPr>
                <w:rFonts w:ascii="Times New Roman" w:hAnsi="Times New Roman" w:cs="Times New Roman"/>
                <w:sz w:val="22"/>
                <w:szCs w:val="22"/>
              </w:rPr>
            </w:pPr>
            <w:r w:rsidRPr="00544860">
              <w:rPr>
                <w:rFonts w:ascii="Times New Roman" w:hAnsi="Times New Roman" w:cs="Times New Roman"/>
                <w:sz w:val="22"/>
                <w:szCs w:val="22"/>
              </w:rPr>
              <w:t>45%</w:t>
            </w:r>
          </w:p>
        </w:tc>
      </w:tr>
    </w:tbl>
    <w:p w:rsidR="00544860" w:rsidRPr="00544860" w:rsidRDefault="00544860" w:rsidP="00045B3B">
      <w:pPr>
        <w:ind w:right="113"/>
        <w:jc w:val="both"/>
        <w:rPr>
          <w:rFonts w:ascii="Times New Roman" w:hAnsi="Times New Roman" w:cs="Calibri"/>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Limiti stabiliti all’intervento e alla spesa</w:t>
      </w:r>
    </w:p>
    <w:p w:rsidR="00544860" w:rsidRPr="00544860" w:rsidRDefault="00544860" w:rsidP="00045B3B">
      <w:pPr>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628"/>
      </w:tblGrid>
      <w:tr w:rsidR="00544860" w:rsidRPr="00544860" w:rsidTr="006162F6">
        <w:trPr>
          <w:cantSplit/>
        </w:trPr>
        <w:tc>
          <w:tcPr>
            <w:tcW w:w="5000" w:type="pct"/>
            <w:shd w:val="clear" w:color="auto" w:fill="auto"/>
          </w:tcPr>
          <w:p w:rsidR="00544860" w:rsidRPr="00544860" w:rsidRDefault="00544860" w:rsidP="00045B3B">
            <w:pPr>
              <w:jc w:val="both"/>
              <w:rPr>
                <w:rFonts w:ascii="Times New Roman" w:hAnsi="Times New Roman" w:cs="Times New Roman"/>
                <w:sz w:val="22"/>
                <w:szCs w:val="22"/>
              </w:rPr>
            </w:pPr>
            <w:r w:rsidRPr="000D6723">
              <w:rPr>
                <w:rFonts w:ascii="Times New Roman" w:hAnsi="Times New Roman" w:cs="Times New Roman"/>
                <w:sz w:val="22"/>
                <w:szCs w:val="22"/>
              </w:rPr>
              <w:t>L’importo minimo di spesa ammissibile per domanda è pari a 8.000 €, mentre l</w:t>
            </w:r>
            <w:r w:rsidR="008221DC" w:rsidRPr="000D6723">
              <w:rPr>
                <w:rFonts w:ascii="Times New Roman" w:hAnsi="Times New Roman" w:cs="Times New Roman"/>
                <w:sz w:val="22"/>
                <w:szCs w:val="22"/>
              </w:rPr>
              <w:t>’importo massimo è pari a</w:t>
            </w:r>
            <w:r w:rsidRPr="000D6723">
              <w:rPr>
                <w:rFonts w:ascii="Times New Roman" w:hAnsi="Times New Roman" w:cs="Times New Roman"/>
                <w:sz w:val="22"/>
                <w:szCs w:val="22"/>
              </w:rPr>
              <w:t xml:space="preserve"> </w:t>
            </w:r>
            <w:r w:rsidR="007D6FD0" w:rsidRPr="000D6723">
              <w:rPr>
                <w:rFonts w:ascii="Times New Roman" w:hAnsi="Times New Roman" w:cs="Times New Roman"/>
                <w:sz w:val="22"/>
                <w:szCs w:val="22"/>
              </w:rPr>
              <w:t>7</w:t>
            </w:r>
            <w:r w:rsidR="008221DC" w:rsidRPr="000D6723">
              <w:rPr>
                <w:rFonts w:ascii="Times New Roman" w:hAnsi="Times New Roman" w:cs="Times New Roman"/>
                <w:sz w:val="22"/>
                <w:szCs w:val="22"/>
              </w:rPr>
              <w:t xml:space="preserve">0.000 </w:t>
            </w:r>
            <w:r w:rsidRPr="000D6723">
              <w:rPr>
                <w:rFonts w:ascii="Times New Roman" w:hAnsi="Times New Roman" w:cs="Times New Roman"/>
                <w:sz w:val="22"/>
                <w:szCs w:val="22"/>
              </w:rPr>
              <w:t>€</w:t>
            </w:r>
          </w:p>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Agli aiuti previsti dal presente tipo intervento si applicano le condizioni di cui al Regolamento n. 1407/2013 relativo agli “aiuti de minimis” e l’importo complessivo degli aiuti concessi ad un beneficiario “impresa unica” non può superare i 200.000,00 euro nell’arco di tre esercizi finanziari.</w:t>
            </w:r>
          </w:p>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Si applicano i limiti e le condizioni previste al paragrafo 5.4 degli Indirizzi Procedurali Generali.</w:t>
            </w:r>
          </w:p>
        </w:tc>
      </w:tr>
    </w:tbl>
    <w:p w:rsidR="00544860" w:rsidRPr="00544860" w:rsidRDefault="00544860" w:rsidP="00045B3B">
      <w:pPr>
        <w:ind w:right="113"/>
        <w:jc w:val="both"/>
        <w:rPr>
          <w:rFonts w:ascii="Times New Roman" w:hAnsi="Times New Roman" w:cs="Calibri"/>
          <w:smallCaps/>
          <w:spacing w:val="5"/>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Compatibilità e cumulo con altri sostegni e agevolazioni</w:t>
      </w:r>
    </w:p>
    <w:p w:rsidR="00544860" w:rsidRPr="00544860" w:rsidRDefault="00544860" w:rsidP="00045B3B">
      <w:pPr>
        <w:ind w:right="113"/>
        <w:jc w:val="both"/>
        <w:rPr>
          <w:rFonts w:ascii="Times New Roman" w:hAnsi="Times New Roman" w:cs="Calibri"/>
          <w:smallCaps/>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628"/>
      </w:tblGrid>
      <w:tr w:rsidR="00544860" w:rsidRPr="00544860" w:rsidTr="006162F6">
        <w:trPr>
          <w:cantSplit/>
        </w:trPr>
        <w:tc>
          <w:tcPr>
            <w:tcW w:w="5000" w:type="pct"/>
            <w:shd w:val="clear" w:color="auto" w:fill="auto"/>
          </w:tcPr>
          <w:p w:rsidR="00544860" w:rsidRPr="00544860" w:rsidRDefault="00544860" w:rsidP="00045B3B">
            <w:pPr>
              <w:jc w:val="both"/>
              <w:rPr>
                <w:rFonts w:ascii="Times New Roman" w:eastAsia="Calibri" w:hAnsi="Times New Roman" w:cs="Calibri"/>
                <w:lang w:eastAsia="en-US"/>
              </w:rPr>
            </w:pPr>
            <w:r w:rsidRPr="00544860">
              <w:rPr>
                <w:rFonts w:ascii="Times New Roman" w:eastAsia="Calibri" w:hAnsi="Times New Roman" w:cs="Calibri"/>
                <w:sz w:val="22"/>
                <w:szCs w:val="22"/>
                <w:lang w:eastAsia="en-US"/>
              </w:rPr>
              <w:t>Il PSR assicura che la medesima spesa non venga finanziata due volte da differenti Fondi strutturali e d’investimento europei o da altri programmi o strumenti dell’Unione (art. 65 del Reg. (UE) 1303/2013 e art. 59 del Reg. (UE) 1305/2013).</w:t>
            </w:r>
          </w:p>
          <w:p w:rsidR="00544860" w:rsidRPr="00544860" w:rsidRDefault="00544860" w:rsidP="00045B3B">
            <w:pPr>
              <w:jc w:val="both"/>
              <w:rPr>
                <w:rFonts w:ascii="Times New Roman" w:hAnsi="Times New Roman" w:cs="Times New Roman"/>
              </w:rPr>
            </w:pPr>
            <w:r w:rsidRPr="00544860">
              <w:rPr>
                <w:rFonts w:ascii="Times New Roman" w:eastAsia="Calibri" w:hAnsi="Times New Roman" w:cs="Calibri"/>
                <w:sz w:val="22"/>
                <w:szCs w:val="22"/>
                <w:lang w:eastAsia="en-US"/>
              </w:rPr>
              <w:t xml:space="preserve">Si applicano, le regole di cumulo previste dall’articolo 5 del Regolamento UE n. 1407/2013 come articolate </w:t>
            </w:r>
            <w:r w:rsidRPr="00544860">
              <w:rPr>
                <w:rFonts w:ascii="Times New Roman" w:hAnsi="Times New Roman" w:cs="Times New Roman"/>
                <w:sz w:val="22"/>
                <w:szCs w:val="22"/>
              </w:rPr>
              <w:t>nel capitolo 5.1 degli Indirizzi Procedurali Generali del PSR.</w:t>
            </w:r>
          </w:p>
        </w:tc>
      </w:tr>
    </w:tbl>
    <w:p w:rsidR="00650914" w:rsidRDefault="00650914" w:rsidP="00045B3B">
      <w:pPr>
        <w:ind w:right="113"/>
        <w:jc w:val="both"/>
        <w:rPr>
          <w:rFonts w:ascii="Times New Roman" w:hAnsi="Times New Roman" w:cs="Calibri"/>
          <w:smallCaps/>
          <w:sz w:val="22"/>
          <w:szCs w:val="22"/>
        </w:rPr>
      </w:pPr>
    </w:p>
    <w:p w:rsidR="00650914" w:rsidRDefault="00650914">
      <w:pPr>
        <w:rPr>
          <w:rFonts w:ascii="Times New Roman" w:hAnsi="Times New Roman" w:cs="Calibri"/>
          <w:smallCaps/>
          <w:sz w:val="22"/>
          <w:szCs w:val="22"/>
        </w:rPr>
      </w:pPr>
      <w:r>
        <w:rPr>
          <w:rFonts w:ascii="Times New Roman" w:hAnsi="Times New Roman" w:cs="Calibri"/>
          <w:smallCaps/>
          <w:sz w:val="22"/>
          <w:szCs w:val="22"/>
        </w:rPr>
        <w:br w:type="page"/>
      </w: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lastRenderedPageBreak/>
        <w:t>Riduzioni e sanzioni</w:t>
      </w:r>
    </w:p>
    <w:p w:rsidR="00544860" w:rsidRPr="00544860" w:rsidRDefault="00544860" w:rsidP="00045B3B">
      <w:pPr>
        <w:jc w:val="both"/>
        <w:rPr>
          <w:rFonts w:ascii="Times New Roman" w:hAnsi="Times New Roman" w:cs="Calibri"/>
          <w:smallCaps/>
          <w:spacing w:val="5"/>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9628"/>
      </w:tblGrid>
      <w:tr w:rsidR="00544860" w:rsidRPr="00544860" w:rsidTr="006162F6">
        <w:trPr>
          <w:cantSplit/>
        </w:trPr>
        <w:tc>
          <w:tcPr>
            <w:tcW w:w="5000" w:type="pct"/>
            <w:shd w:val="clear" w:color="auto" w:fill="FFFFFF"/>
            <w:vAlign w:val="center"/>
          </w:tcPr>
          <w:p w:rsidR="00544860" w:rsidRPr="00544860" w:rsidRDefault="00544860" w:rsidP="00045B3B">
            <w:pPr>
              <w:tabs>
                <w:tab w:val="left" w:pos="284"/>
                <w:tab w:val="left" w:pos="426"/>
              </w:tabs>
              <w:ind w:right="113"/>
              <w:jc w:val="both"/>
              <w:rPr>
                <w:rFonts w:ascii="Times New Roman" w:eastAsia="Calibri" w:hAnsi="Times New Roman" w:cs="Calibri"/>
                <w:sz w:val="22"/>
                <w:szCs w:val="22"/>
                <w:lang w:eastAsia="en-US"/>
              </w:rPr>
            </w:pPr>
            <w:r w:rsidRPr="00544860">
              <w:rPr>
                <w:rFonts w:ascii="Times New Roman" w:eastAsia="Calibri" w:hAnsi="Times New Roman" w:cs="Calibri"/>
                <w:sz w:val="22"/>
                <w:szCs w:val="22"/>
                <w:lang w:eastAsia="en-US"/>
              </w:rPr>
              <w:t xml:space="preserve">In caso di accertamento di inadempienze rispetto a impegni, altri obblighi e alle condizioni di ammissibilità previste per il tipo d’intervento, ai sensi della normativa comunitaria (Reg. (UE) n. 640/2014, Reg. (UE) n. 809/2014), si applicano riduzioni dell’aiuto che possono arrivare fino alla revoca totale, nonché all’eventuale esclusione dalla misura per l’anno civile dell’accertamento e per l’anno civile successivo, nei casi e nelle modalità riportate nei provvedimenti regionali in </w:t>
            </w:r>
            <w:r w:rsidR="005D7A4A">
              <w:rPr>
                <w:rFonts w:ascii="Times New Roman" w:eastAsia="Calibri" w:hAnsi="Times New Roman" w:cs="Calibri"/>
                <w:sz w:val="22"/>
                <w:szCs w:val="22"/>
                <w:lang w:eastAsia="en-US"/>
              </w:rPr>
              <w:t>materia di riduzioni e sanzioni</w:t>
            </w:r>
            <w:r w:rsidR="005D7A4A">
              <w:rPr>
                <w:rFonts w:ascii="Times New Roman" w:hAnsi="Times New Roman" w:cs="Calibri"/>
                <w:sz w:val="22"/>
                <w:szCs w:val="22"/>
              </w:rPr>
              <w:t xml:space="preserve"> </w:t>
            </w:r>
            <w:r w:rsidR="005D7A4A">
              <w:rPr>
                <w:rFonts w:ascii="Times New Roman" w:hAnsi="Times New Roman" w:cs="Times New Roman"/>
                <w:sz w:val="22"/>
                <w:szCs w:val="22"/>
              </w:rPr>
              <w:t>(</w:t>
            </w:r>
            <w:r w:rsidR="0050274F">
              <w:rPr>
                <w:rFonts w:ascii="Times New Roman" w:hAnsi="Times New Roman" w:cs="Times New Roman"/>
                <w:sz w:val="22"/>
                <w:szCs w:val="22"/>
              </w:rPr>
              <w:t>DGR 1817/2016 e ss.mm.ii</w:t>
            </w:r>
            <w:r w:rsidR="005D7A4A">
              <w:rPr>
                <w:rFonts w:ascii="Times New Roman" w:hAnsi="Times New Roman" w:cs="Times New Roman"/>
                <w:sz w:val="22"/>
                <w:szCs w:val="22"/>
              </w:rPr>
              <w:t>)</w:t>
            </w:r>
            <w:r w:rsidR="005D7A4A" w:rsidRPr="0021229D">
              <w:rPr>
                <w:rFonts w:ascii="Times New Roman" w:hAnsi="Times New Roman" w:cs="Times New Roman"/>
                <w:sz w:val="22"/>
                <w:szCs w:val="22"/>
              </w:rPr>
              <w:t>.</w:t>
            </w:r>
          </w:p>
        </w:tc>
      </w:tr>
    </w:tbl>
    <w:p w:rsidR="00544860" w:rsidRPr="00544860" w:rsidRDefault="00544860" w:rsidP="00045B3B">
      <w:pPr>
        <w:ind w:right="113"/>
        <w:jc w:val="both"/>
        <w:rPr>
          <w:rFonts w:ascii="Times New Roman" w:hAnsi="Times New Roman" w:cs="Calibri"/>
          <w:smallCaps/>
          <w:spacing w:val="5"/>
          <w:sz w:val="22"/>
          <w:szCs w:val="22"/>
        </w:rPr>
      </w:pPr>
    </w:p>
    <w:p w:rsidR="00544860" w:rsidRPr="00544860" w:rsidRDefault="00544860" w:rsidP="00045B3B">
      <w:pPr>
        <w:ind w:right="113"/>
        <w:jc w:val="both"/>
        <w:rPr>
          <w:rFonts w:ascii="Times New Roman" w:hAnsi="Times New Roman" w:cs="Calibri"/>
          <w:smallCaps/>
          <w:spacing w:val="5"/>
          <w:sz w:val="22"/>
          <w:szCs w:val="22"/>
        </w:rPr>
      </w:pPr>
    </w:p>
    <w:p w:rsidR="00544860" w:rsidRPr="00544860" w:rsidRDefault="00544860" w:rsidP="00F45267">
      <w:pPr>
        <w:numPr>
          <w:ilvl w:val="0"/>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Criteri di selezione</w:t>
      </w:r>
    </w:p>
    <w:p w:rsidR="00544860" w:rsidRPr="00544860" w:rsidRDefault="00544860" w:rsidP="00045B3B">
      <w:pPr>
        <w:tabs>
          <w:tab w:val="left" w:pos="0"/>
          <w:tab w:val="left" w:pos="284"/>
        </w:tabs>
        <w:ind w:right="113"/>
        <w:contextualSpacing/>
        <w:jc w:val="both"/>
        <w:rPr>
          <w:rFonts w:ascii="Times New Roman" w:hAnsi="Times New Roman" w:cs="Calibri"/>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Criteri di priorità e punteggi</w:t>
      </w:r>
    </w:p>
    <w:p w:rsidR="00544860" w:rsidRPr="00544860" w:rsidRDefault="00544860" w:rsidP="00045B3B">
      <w:pPr>
        <w:rPr>
          <w:rFonts w:ascii="Times New Roman" w:hAnsi="Times New Roman" w:cs="Times New Roman"/>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544860" w:rsidRPr="00544860" w:rsidTr="006162F6">
        <w:trPr>
          <w:cantSplit/>
        </w:trPr>
        <w:tc>
          <w:tcPr>
            <w:tcW w:w="9889" w:type="dxa"/>
            <w:tcBorders>
              <w:top w:val="single" w:sz="4" w:space="0" w:color="BFBFBF"/>
              <w:left w:val="single" w:sz="4" w:space="0" w:color="BFBFBF"/>
              <w:bottom w:val="single" w:sz="4" w:space="0" w:color="BFBFBF"/>
              <w:right w:val="single" w:sz="4" w:space="0" w:color="BFBFBF"/>
            </w:tcBorders>
            <w:vAlign w:val="center"/>
            <w:hideMark/>
          </w:tcPr>
          <w:p w:rsidR="00544860" w:rsidRPr="000644A1" w:rsidRDefault="00544860" w:rsidP="00045B3B">
            <w:pPr>
              <w:autoSpaceDE w:val="0"/>
              <w:autoSpaceDN w:val="0"/>
              <w:adjustRightInd w:val="0"/>
              <w:jc w:val="both"/>
              <w:rPr>
                <w:rFonts w:ascii="Times New Roman" w:hAnsi="Times New Roman" w:cs="Times New Roman"/>
                <w:sz w:val="22"/>
                <w:szCs w:val="22"/>
              </w:rPr>
            </w:pPr>
            <w:r w:rsidRPr="000644A1">
              <w:rPr>
                <w:rFonts w:ascii="Times New Roman" w:eastAsia="Calibri" w:hAnsi="Times New Roman" w:cs="Times New Roman"/>
                <w:bCs/>
                <w:sz w:val="22"/>
                <w:szCs w:val="22"/>
              </w:rPr>
              <w:t>La selezione è operata con la selezione delle domande di aiuto presentate a valere del Tipo di intervento 16.1.1.</w:t>
            </w:r>
          </w:p>
        </w:tc>
      </w:tr>
    </w:tbl>
    <w:p w:rsidR="00544860" w:rsidRPr="00544860" w:rsidRDefault="00544860" w:rsidP="00045B3B">
      <w:pPr>
        <w:ind w:right="113"/>
        <w:jc w:val="both"/>
        <w:rPr>
          <w:rFonts w:ascii="Times New Roman" w:hAnsi="Times New Roman" w:cs="Calibri"/>
          <w:spacing w:val="5"/>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Condizioni ed elementi di preferenza</w:t>
      </w:r>
    </w:p>
    <w:p w:rsidR="00544860" w:rsidRPr="00544860" w:rsidRDefault="00544860" w:rsidP="00045B3B">
      <w:pPr>
        <w:tabs>
          <w:tab w:val="left" w:pos="0"/>
          <w:tab w:val="left" w:pos="284"/>
        </w:tabs>
        <w:ind w:right="113"/>
        <w:contextualSpacing/>
        <w:jc w:val="both"/>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544860" w:rsidRPr="000D6723" w:rsidTr="006162F6">
        <w:trPr>
          <w:cantSplit/>
        </w:trPr>
        <w:tc>
          <w:tcPr>
            <w:tcW w:w="9889" w:type="dxa"/>
            <w:tcBorders>
              <w:top w:val="single" w:sz="4" w:space="0" w:color="BFBFBF"/>
              <w:left w:val="single" w:sz="4" w:space="0" w:color="BFBFBF"/>
              <w:bottom w:val="single" w:sz="4" w:space="0" w:color="BFBFBF"/>
              <w:right w:val="single" w:sz="4" w:space="0" w:color="BFBFBF"/>
            </w:tcBorders>
            <w:vAlign w:val="center"/>
            <w:hideMark/>
          </w:tcPr>
          <w:p w:rsidR="00544860" w:rsidRPr="000D6723" w:rsidRDefault="00544860" w:rsidP="00045B3B">
            <w:pPr>
              <w:autoSpaceDE w:val="0"/>
              <w:autoSpaceDN w:val="0"/>
              <w:adjustRightInd w:val="0"/>
              <w:jc w:val="both"/>
              <w:rPr>
                <w:rFonts w:ascii="Times New Roman" w:hAnsi="Times New Roman" w:cs="Times New Roman"/>
                <w:sz w:val="22"/>
                <w:szCs w:val="22"/>
              </w:rPr>
            </w:pPr>
            <w:r w:rsidRPr="000D6723">
              <w:rPr>
                <w:rFonts w:ascii="Times New Roman" w:eastAsia="Calibri" w:hAnsi="Times New Roman" w:cs="Times New Roman"/>
                <w:bCs/>
                <w:sz w:val="22"/>
                <w:szCs w:val="22"/>
              </w:rPr>
              <w:t>La selezione è operata con la selezione delle domande di aiuto presentate a valere del Tipo di intervento 16.1.1.</w:t>
            </w:r>
          </w:p>
        </w:tc>
      </w:tr>
    </w:tbl>
    <w:p w:rsidR="00544860" w:rsidRPr="000D6723" w:rsidRDefault="00544860" w:rsidP="00045B3B">
      <w:pPr>
        <w:ind w:right="113"/>
        <w:jc w:val="both"/>
        <w:rPr>
          <w:rFonts w:ascii="Times New Roman" w:hAnsi="Times New Roman" w:cs="Calibri"/>
          <w:spacing w:val="5"/>
          <w:sz w:val="22"/>
          <w:szCs w:val="22"/>
        </w:rPr>
      </w:pPr>
    </w:p>
    <w:p w:rsidR="00544860" w:rsidRPr="000D6723" w:rsidRDefault="00544860" w:rsidP="00045B3B">
      <w:pPr>
        <w:ind w:right="113"/>
        <w:jc w:val="both"/>
        <w:rPr>
          <w:rFonts w:ascii="Times New Roman" w:hAnsi="Times New Roman" w:cs="Calibri"/>
          <w:spacing w:val="5"/>
          <w:sz w:val="22"/>
          <w:szCs w:val="22"/>
        </w:rPr>
      </w:pPr>
    </w:p>
    <w:p w:rsidR="00544860" w:rsidRPr="000D6723" w:rsidRDefault="00544860" w:rsidP="00F45267">
      <w:pPr>
        <w:numPr>
          <w:ilvl w:val="0"/>
          <w:numId w:val="180"/>
        </w:numPr>
        <w:tabs>
          <w:tab w:val="left" w:pos="0"/>
          <w:tab w:val="left" w:pos="284"/>
        </w:tabs>
        <w:ind w:right="113"/>
        <w:contextualSpacing/>
        <w:jc w:val="both"/>
        <w:rPr>
          <w:rFonts w:ascii="Times New Roman" w:hAnsi="Times New Roman" w:cs="Calibri"/>
          <w:b/>
          <w:sz w:val="22"/>
          <w:szCs w:val="22"/>
        </w:rPr>
      </w:pPr>
      <w:r w:rsidRPr="000D6723">
        <w:rPr>
          <w:rFonts w:ascii="Times New Roman" w:hAnsi="Times New Roman" w:cs="Calibri"/>
          <w:b/>
          <w:sz w:val="22"/>
          <w:szCs w:val="22"/>
        </w:rPr>
        <w:t>Domanda di aiuto</w:t>
      </w:r>
    </w:p>
    <w:p w:rsidR="00544860" w:rsidRPr="000D6723" w:rsidRDefault="00544860" w:rsidP="00045B3B">
      <w:pPr>
        <w:tabs>
          <w:tab w:val="left" w:pos="0"/>
          <w:tab w:val="left" w:pos="284"/>
        </w:tabs>
        <w:ind w:right="113"/>
        <w:contextualSpacing/>
        <w:jc w:val="both"/>
        <w:rPr>
          <w:rFonts w:ascii="Times New Roman" w:hAnsi="Times New Roman" w:cs="Calibri"/>
          <w:b/>
          <w:sz w:val="22"/>
          <w:szCs w:val="22"/>
        </w:rPr>
      </w:pPr>
    </w:p>
    <w:p w:rsidR="00544860" w:rsidRPr="000D6723"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0D6723">
        <w:rPr>
          <w:rFonts w:ascii="Times New Roman" w:hAnsi="Times New Roman" w:cs="Calibri"/>
          <w:b/>
          <w:sz w:val="22"/>
          <w:szCs w:val="22"/>
        </w:rPr>
        <w:t>Modalità e termini per la presentazione della domanda di aiuto</w:t>
      </w:r>
    </w:p>
    <w:p w:rsidR="00544860" w:rsidRPr="000D6723" w:rsidRDefault="00544860" w:rsidP="00045B3B">
      <w:pPr>
        <w:tabs>
          <w:tab w:val="left" w:pos="0"/>
          <w:tab w:val="left" w:pos="284"/>
        </w:tabs>
        <w:ind w:right="113"/>
        <w:contextualSpacing/>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544860" w:rsidRPr="00544860" w:rsidTr="006162F6">
        <w:trPr>
          <w:cantSplit/>
        </w:trPr>
        <w:tc>
          <w:tcPr>
            <w:tcW w:w="9889" w:type="dxa"/>
            <w:vAlign w:val="center"/>
          </w:tcPr>
          <w:p w:rsidR="00544860" w:rsidRPr="00544860" w:rsidRDefault="00544860" w:rsidP="00045B3B">
            <w:pPr>
              <w:shd w:val="clear" w:color="auto" w:fill="FFFFFF"/>
              <w:tabs>
                <w:tab w:val="left" w:pos="284"/>
                <w:tab w:val="left" w:pos="426"/>
              </w:tabs>
              <w:ind w:right="113"/>
              <w:jc w:val="both"/>
              <w:rPr>
                <w:rFonts w:ascii="Times New Roman" w:hAnsi="Times New Roman" w:cs="Times New Roman"/>
              </w:rPr>
            </w:pPr>
            <w:r w:rsidRPr="000D6723">
              <w:rPr>
                <w:rFonts w:ascii="Times New Roman" w:hAnsi="Times New Roman" w:cs="Times New Roman"/>
                <w:color w:val="000000"/>
                <w:sz w:val="22"/>
                <w:szCs w:val="22"/>
              </w:rPr>
              <w:t>Il soggetto richiedente presenta la domanda di aiuto all’Avepa, secondo le modalità previste dagli “Indirizzi procedurali generali”, entro i termini indicati nel bando del Tipo di intervento 16.1.1 “Costituzione e gestione dei gruppi operativi del PEI in materia di produttività e sostenibilità in agricoltura”.</w:t>
            </w:r>
          </w:p>
        </w:tc>
      </w:tr>
    </w:tbl>
    <w:p w:rsidR="00544860" w:rsidRPr="00544860" w:rsidRDefault="00544860" w:rsidP="00045B3B">
      <w:pPr>
        <w:tabs>
          <w:tab w:val="left" w:pos="0"/>
          <w:tab w:val="left" w:pos="284"/>
        </w:tabs>
        <w:ind w:right="113"/>
        <w:contextualSpacing/>
        <w:rPr>
          <w:rFonts w:ascii="Times New Roman" w:hAnsi="Times New Roman" w:cs="Calibri"/>
          <w:b/>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Documentazione da allegare alla domanda di aiuto</w:t>
      </w:r>
    </w:p>
    <w:p w:rsidR="00544860" w:rsidRPr="00544860" w:rsidRDefault="00544860" w:rsidP="00045B3B">
      <w:pPr>
        <w:ind w:right="113"/>
        <w:jc w:val="both"/>
        <w:rPr>
          <w:rFonts w:ascii="Times New Roman" w:hAnsi="Times New Roman" w:cs="Calibri"/>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1E0" w:firstRow="1" w:lastRow="1" w:firstColumn="1" w:lastColumn="1" w:noHBand="0" w:noVBand="0"/>
      </w:tblPr>
      <w:tblGrid>
        <w:gridCol w:w="704"/>
        <w:gridCol w:w="9185"/>
      </w:tblGrid>
      <w:tr w:rsidR="00544860" w:rsidRPr="00544860" w:rsidTr="006162F6">
        <w:trPr>
          <w:cantSplit/>
          <w:trHeight w:val="218"/>
        </w:trPr>
        <w:tc>
          <w:tcPr>
            <w:tcW w:w="9889" w:type="dxa"/>
            <w:gridSpan w:val="2"/>
            <w:shd w:val="clear" w:color="auto" w:fill="auto"/>
          </w:tcPr>
          <w:p w:rsidR="00544860" w:rsidRPr="00544860" w:rsidRDefault="00544860" w:rsidP="00045B3B">
            <w:pPr>
              <w:jc w:val="both"/>
              <w:rPr>
                <w:rFonts w:ascii="Times New Roman" w:hAnsi="Times New Roman" w:cs="Times New Roman"/>
              </w:rPr>
            </w:pPr>
            <w:r w:rsidRPr="00544860">
              <w:rPr>
                <w:rFonts w:ascii="Times New Roman" w:eastAsia="Calibri" w:hAnsi="Times New Roman" w:cs="Times New Roman"/>
                <w:sz w:val="22"/>
                <w:szCs w:val="22"/>
                <w:lang w:eastAsia="en-US"/>
              </w:rPr>
              <w:t>Unitamente alla documentazione richiesta sulla base della modulistica e delle procedure previste da AVEPA, alla domanda sono allegati i seguenti documenti</w:t>
            </w:r>
          </w:p>
        </w:tc>
      </w:tr>
      <w:tr w:rsidR="00544860" w:rsidRPr="00544860" w:rsidTr="006162F6">
        <w:trPr>
          <w:cantSplit/>
          <w:trHeight w:val="218"/>
        </w:trPr>
        <w:tc>
          <w:tcPr>
            <w:tcW w:w="9889" w:type="dxa"/>
            <w:gridSpan w:val="2"/>
            <w:shd w:val="clear" w:color="auto" w:fill="auto"/>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Per tutte le attività relative alla lettera a) del paragrafo 3.1:</w:t>
            </w:r>
          </w:p>
        </w:tc>
      </w:tr>
      <w:tr w:rsidR="00544860" w:rsidRPr="00544860" w:rsidTr="006162F6">
        <w:trPr>
          <w:cantSplit/>
          <w:trHeight w:val="218"/>
        </w:trPr>
        <w:tc>
          <w:tcPr>
            <w:tcW w:w="704" w:type="dxa"/>
            <w:shd w:val="clear" w:color="auto" w:fill="auto"/>
            <w:vAlign w:val="center"/>
          </w:tcPr>
          <w:p w:rsidR="00544860" w:rsidRPr="00544860" w:rsidRDefault="00544860" w:rsidP="00F45267">
            <w:pPr>
              <w:numPr>
                <w:ilvl w:val="0"/>
                <w:numId w:val="193"/>
              </w:numPr>
              <w:contextualSpacing/>
              <w:jc w:val="both"/>
              <w:rPr>
                <w:rFonts w:ascii="Times New Roman" w:hAnsi="Times New Roman" w:cs="Calibri"/>
                <w:sz w:val="22"/>
                <w:szCs w:val="22"/>
              </w:rPr>
            </w:pPr>
          </w:p>
        </w:tc>
        <w:tc>
          <w:tcPr>
            <w:tcW w:w="918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nelle situazioni diverse dalla piena proprietà/proprietà esclusiva e nel caso di affitto: autorizzazione espressa nelle forme previste dalla legge, da parte del legittimo proprietario del bene/area soggetta all’intervento, ad eseguire l’intervento ed alla conseguente assunzione degli eventuali impegni che ne derivano;</w:t>
            </w:r>
          </w:p>
        </w:tc>
      </w:tr>
      <w:tr w:rsidR="00544860" w:rsidRPr="00544860" w:rsidTr="006162F6">
        <w:trPr>
          <w:cantSplit/>
          <w:trHeight w:val="218"/>
        </w:trPr>
        <w:tc>
          <w:tcPr>
            <w:tcW w:w="704" w:type="dxa"/>
            <w:shd w:val="clear" w:color="auto" w:fill="auto"/>
            <w:vAlign w:val="center"/>
          </w:tcPr>
          <w:p w:rsidR="00544860" w:rsidRPr="00544860" w:rsidRDefault="00544860" w:rsidP="00F45267">
            <w:pPr>
              <w:numPr>
                <w:ilvl w:val="0"/>
                <w:numId w:val="193"/>
              </w:numPr>
              <w:contextualSpacing/>
              <w:jc w:val="both"/>
              <w:rPr>
                <w:rFonts w:ascii="Times New Roman" w:hAnsi="Times New Roman" w:cs="Times New Roman"/>
                <w:sz w:val="22"/>
                <w:szCs w:val="22"/>
              </w:rPr>
            </w:pPr>
          </w:p>
        </w:tc>
        <w:tc>
          <w:tcPr>
            <w:tcW w:w="9185" w:type="dxa"/>
            <w:shd w:val="clear" w:color="auto" w:fill="auto"/>
          </w:tcPr>
          <w:p w:rsidR="00544860" w:rsidRPr="0071760B" w:rsidRDefault="0071760B" w:rsidP="00045B3B">
            <w:pPr>
              <w:jc w:val="both"/>
              <w:rPr>
                <w:rFonts w:ascii="Times New Roman" w:hAnsi="Times New Roman" w:cs="Times New Roman"/>
              </w:rPr>
            </w:pPr>
            <w:r w:rsidRPr="0071760B">
              <w:rPr>
                <w:rFonts w:ascii="Times New Roman" w:hAnsi="Times New Roman" w:cs="Times New Roman"/>
                <w:sz w:val="22"/>
                <w:szCs w:val="22"/>
              </w:rPr>
              <w:t>n</w:t>
            </w:r>
            <w:r w:rsidR="00735596" w:rsidRPr="0071760B">
              <w:rPr>
                <w:rFonts w:ascii="Times New Roman" w:hAnsi="Times New Roman" w:cs="Times New Roman"/>
                <w:sz w:val="22"/>
                <w:szCs w:val="22"/>
              </w:rPr>
              <w:t>el caso di acquisizione di macchine e attrezzature, per le tipologie non rientranti nelle categorie previste dal “Prezzario di costi massimi unitari di riferimento per macchine e attrezzature agricole e forestali” approvato dall’Autorità di Gestione del PSR, tre preventivi analitici di ditte in concorrenza e sottoscritti, accompagnati da relazione tecnico/economica redatta su modello predisposto da AVEPA, che illustri in modo esaustivo la scelta del preventivo;</w:t>
            </w:r>
          </w:p>
        </w:tc>
      </w:tr>
      <w:tr w:rsidR="00544860" w:rsidRPr="00544860" w:rsidTr="006162F6">
        <w:trPr>
          <w:cantSplit/>
          <w:trHeight w:val="218"/>
        </w:trPr>
        <w:tc>
          <w:tcPr>
            <w:tcW w:w="704" w:type="dxa"/>
            <w:shd w:val="clear" w:color="auto" w:fill="auto"/>
            <w:vAlign w:val="center"/>
          </w:tcPr>
          <w:p w:rsidR="00544860" w:rsidRPr="00544860" w:rsidRDefault="00544860" w:rsidP="00F45267">
            <w:pPr>
              <w:numPr>
                <w:ilvl w:val="0"/>
                <w:numId w:val="193"/>
              </w:numPr>
              <w:contextualSpacing/>
              <w:jc w:val="both"/>
              <w:rPr>
                <w:rFonts w:ascii="Times New Roman" w:hAnsi="Times New Roman" w:cs="Times New Roman"/>
                <w:sz w:val="22"/>
                <w:szCs w:val="22"/>
              </w:rPr>
            </w:pPr>
          </w:p>
        </w:tc>
        <w:tc>
          <w:tcPr>
            <w:tcW w:w="918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dichiarazione sostitutiva per la concessione di aiuti in «de minimis», ai sensi dell'art. 47 del decreto del Presidente della Repubblica 28 dicembre 2000, n. 445, come da modello allegato al documento Indirizzi Procedurali Generali</w:t>
            </w:r>
          </w:p>
        </w:tc>
      </w:tr>
      <w:tr w:rsidR="00544860" w:rsidRPr="00544860" w:rsidTr="006162F6">
        <w:trPr>
          <w:cantSplit/>
          <w:trHeight w:val="218"/>
        </w:trPr>
        <w:tc>
          <w:tcPr>
            <w:tcW w:w="704" w:type="dxa"/>
            <w:shd w:val="clear" w:color="auto" w:fill="auto"/>
            <w:vAlign w:val="center"/>
          </w:tcPr>
          <w:p w:rsidR="00544860" w:rsidRPr="00544860" w:rsidRDefault="00544860" w:rsidP="00F45267">
            <w:pPr>
              <w:numPr>
                <w:ilvl w:val="0"/>
                <w:numId w:val="193"/>
              </w:numPr>
              <w:contextualSpacing/>
              <w:jc w:val="both"/>
              <w:rPr>
                <w:rFonts w:ascii="Times New Roman" w:hAnsi="Times New Roman" w:cs="Times New Roman"/>
                <w:sz w:val="22"/>
                <w:szCs w:val="22"/>
              </w:rPr>
            </w:pPr>
          </w:p>
        </w:tc>
        <w:tc>
          <w:tcPr>
            <w:tcW w:w="9185" w:type="dxa"/>
            <w:shd w:val="clear" w:color="auto" w:fill="auto"/>
          </w:tcPr>
          <w:p w:rsidR="00544860" w:rsidRPr="00544860" w:rsidRDefault="00544860" w:rsidP="00045B3B">
            <w:pPr>
              <w:jc w:val="both"/>
              <w:rPr>
                <w:rFonts w:ascii="Times New Roman" w:hAnsi="Times New Roman" w:cs="Times New Roman"/>
                <w:u w:val="single"/>
              </w:rPr>
            </w:pPr>
            <w:r w:rsidRPr="00544860">
              <w:rPr>
                <w:rFonts w:ascii="Times New Roman" w:hAnsi="Times New Roman" w:cs="Times New Roman"/>
                <w:sz w:val="22"/>
                <w:szCs w:val="22"/>
                <w:u w:val="single"/>
              </w:rPr>
              <w:t>per domande presentate da imprese agricole associate</w:t>
            </w:r>
          </w:p>
          <w:p w:rsidR="00544860" w:rsidRPr="00544860" w:rsidDel="0098512E" w:rsidRDefault="00544860" w:rsidP="00045B3B">
            <w:pPr>
              <w:jc w:val="both"/>
              <w:rPr>
                <w:rFonts w:ascii="Times New Roman" w:hAnsi="Times New Roman" w:cs="Times New Roman"/>
                <w:highlight w:val="yellow"/>
              </w:rPr>
            </w:pPr>
            <w:r w:rsidRPr="00544860">
              <w:rPr>
                <w:rFonts w:ascii="Times New Roman" w:hAnsi="Times New Roman" w:cs="Times New Roman"/>
                <w:sz w:val="22"/>
                <w:szCs w:val="22"/>
              </w:rPr>
              <w:t xml:space="preserve">copia della deliberazione del Consiglio di amministrazione che approva la presentazione della domanda </w:t>
            </w:r>
          </w:p>
        </w:tc>
      </w:tr>
      <w:tr w:rsidR="00544860" w:rsidRPr="00544860" w:rsidTr="006162F6">
        <w:trPr>
          <w:cantSplit/>
          <w:trHeight w:val="218"/>
        </w:trPr>
        <w:tc>
          <w:tcPr>
            <w:tcW w:w="704" w:type="dxa"/>
            <w:shd w:val="clear" w:color="auto" w:fill="auto"/>
            <w:vAlign w:val="center"/>
          </w:tcPr>
          <w:p w:rsidR="00544860" w:rsidRPr="00544860" w:rsidRDefault="00544860" w:rsidP="00F45267">
            <w:pPr>
              <w:numPr>
                <w:ilvl w:val="0"/>
                <w:numId w:val="193"/>
              </w:numPr>
              <w:contextualSpacing/>
              <w:jc w:val="both"/>
              <w:rPr>
                <w:rFonts w:ascii="Times New Roman" w:hAnsi="Times New Roman" w:cs="Times New Roman"/>
                <w:sz w:val="22"/>
                <w:szCs w:val="22"/>
              </w:rPr>
            </w:pPr>
          </w:p>
        </w:tc>
        <w:tc>
          <w:tcPr>
            <w:tcW w:w="918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progetto che dimostri la creazione o sviluppo delle attività di diversificazione ed i requisiti di connessione come da allegato tecnico 11.1;</w:t>
            </w:r>
          </w:p>
        </w:tc>
      </w:tr>
      <w:tr w:rsidR="00544860" w:rsidRPr="00544860" w:rsidTr="006162F6">
        <w:trPr>
          <w:cantSplit/>
          <w:trHeight w:val="218"/>
        </w:trPr>
        <w:tc>
          <w:tcPr>
            <w:tcW w:w="704" w:type="dxa"/>
            <w:shd w:val="clear" w:color="auto" w:fill="auto"/>
            <w:vAlign w:val="center"/>
          </w:tcPr>
          <w:p w:rsidR="00544860" w:rsidRPr="00544860" w:rsidRDefault="00544860" w:rsidP="00F45267">
            <w:pPr>
              <w:numPr>
                <w:ilvl w:val="0"/>
                <w:numId w:val="193"/>
              </w:numPr>
              <w:contextualSpacing/>
              <w:jc w:val="both"/>
              <w:rPr>
                <w:rFonts w:ascii="Times New Roman" w:hAnsi="Times New Roman" w:cs="Times New Roman"/>
                <w:sz w:val="22"/>
                <w:szCs w:val="22"/>
              </w:rPr>
            </w:pPr>
          </w:p>
        </w:tc>
        <w:tc>
          <w:tcPr>
            <w:tcW w:w="9185" w:type="dxa"/>
            <w:shd w:val="clear" w:color="auto" w:fill="auto"/>
          </w:tcPr>
          <w:p w:rsidR="00544860" w:rsidRPr="00544860" w:rsidRDefault="00544860" w:rsidP="00045B3B">
            <w:pPr>
              <w:jc w:val="both"/>
              <w:rPr>
                <w:rFonts w:ascii="Times New Roman" w:hAnsi="Times New Roman" w:cs="Times New Roman"/>
                <w:sz w:val="22"/>
                <w:szCs w:val="22"/>
              </w:rPr>
            </w:pPr>
            <w:r w:rsidRPr="00544860">
              <w:rPr>
                <w:rFonts w:ascii="Times New Roman" w:hAnsi="Times New Roman" w:cs="Times New Roman"/>
                <w:sz w:val="22"/>
                <w:szCs w:val="22"/>
              </w:rPr>
              <w:t>dichiarazione del richiedente attestante l’avvenuta presentazione della documentazione citata alle lettere h) ed i) del paragrafo 3.2;</w:t>
            </w:r>
          </w:p>
        </w:tc>
      </w:tr>
      <w:tr w:rsidR="00544860" w:rsidRPr="00544860" w:rsidTr="006162F6">
        <w:trPr>
          <w:cantSplit/>
          <w:trHeight w:val="218"/>
        </w:trPr>
        <w:tc>
          <w:tcPr>
            <w:tcW w:w="704" w:type="dxa"/>
            <w:shd w:val="clear" w:color="auto" w:fill="auto"/>
            <w:vAlign w:val="center"/>
          </w:tcPr>
          <w:p w:rsidR="00544860" w:rsidRPr="00544860" w:rsidRDefault="00544860" w:rsidP="00F45267">
            <w:pPr>
              <w:numPr>
                <w:ilvl w:val="0"/>
                <w:numId w:val="193"/>
              </w:numPr>
              <w:contextualSpacing/>
              <w:jc w:val="both"/>
              <w:rPr>
                <w:rFonts w:ascii="Times New Roman" w:hAnsi="Times New Roman" w:cs="Times New Roman"/>
                <w:sz w:val="22"/>
                <w:szCs w:val="22"/>
              </w:rPr>
            </w:pPr>
          </w:p>
        </w:tc>
        <w:tc>
          <w:tcPr>
            <w:tcW w:w="918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atti progettuali completi di relazione tecnica integrati da computo metrico estimativo analitico</w:t>
            </w:r>
          </w:p>
        </w:tc>
      </w:tr>
      <w:tr w:rsidR="00544860" w:rsidRPr="00544860" w:rsidTr="006162F6">
        <w:trPr>
          <w:cantSplit/>
          <w:trHeight w:val="218"/>
        </w:trPr>
        <w:tc>
          <w:tcPr>
            <w:tcW w:w="704" w:type="dxa"/>
            <w:shd w:val="clear" w:color="auto" w:fill="auto"/>
            <w:vAlign w:val="center"/>
          </w:tcPr>
          <w:p w:rsidR="00544860" w:rsidRPr="00544860" w:rsidRDefault="00544860" w:rsidP="00F45267">
            <w:pPr>
              <w:numPr>
                <w:ilvl w:val="0"/>
                <w:numId w:val="193"/>
              </w:numPr>
              <w:contextualSpacing/>
              <w:jc w:val="both"/>
              <w:rPr>
                <w:rFonts w:ascii="Times New Roman" w:hAnsi="Times New Roman" w:cs="Times New Roman"/>
                <w:sz w:val="22"/>
                <w:szCs w:val="22"/>
              </w:rPr>
            </w:pPr>
          </w:p>
        </w:tc>
        <w:tc>
          <w:tcPr>
            <w:tcW w:w="9185" w:type="dxa"/>
            <w:shd w:val="clear" w:color="auto" w:fill="auto"/>
          </w:tcPr>
          <w:p w:rsidR="00544860" w:rsidRPr="00544860" w:rsidRDefault="00544860" w:rsidP="00045B3B">
            <w:pPr>
              <w:jc w:val="both"/>
              <w:rPr>
                <w:rFonts w:ascii="Times New Roman" w:hAnsi="Times New Roman" w:cs="Times New Roman"/>
                <w:color w:val="000000"/>
                <w:sz w:val="22"/>
                <w:szCs w:val="22"/>
              </w:rPr>
            </w:pPr>
            <w:r w:rsidRPr="00544860">
              <w:rPr>
                <w:rFonts w:ascii="Times New Roman" w:hAnsi="Times New Roman" w:cs="Times New Roman"/>
                <w:sz w:val="22"/>
                <w:szCs w:val="22"/>
              </w:rPr>
              <w:t xml:space="preserve">permesso di costruire, ove previsto, riportante la destinazione a cui sarà adibita </w:t>
            </w:r>
            <w:r w:rsidRPr="00544860">
              <w:rPr>
                <w:rFonts w:ascii="Times New Roman" w:hAnsi="Times New Roman" w:cs="Times New Roman"/>
                <w:color w:val="000000"/>
                <w:sz w:val="22"/>
                <w:szCs w:val="22"/>
              </w:rPr>
              <w:t xml:space="preserve">l’opera interessata. </w:t>
            </w:r>
          </w:p>
          <w:p w:rsidR="00544860" w:rsidRPr="00544860" w:rsidRDefault="00544860" w:rsidP="00045B3B">
            <w:pPr>
              <w:jc w:val="both"/>
              <w:rPr>
                <w:rFonts w:ascii="Times New Roman" w:hAnsi="Times New Roman" w:cs="Times New Roman"/>
              </w:rPr>
            </w:pPr>
            <w:r w:rsidRPr="00544860">
              <w:rPr>
                <w:rFonts w:ascii="Times New Roman" w:hAnsi="Times New Roman" w:cs="Times New Roman"/>
                <w:color w:val="000000"/>
                <w:sz w:val="22"/>
                <w:szCs w:val="22"/>
              </w:rPr>
              <w:t>La documentazione relativa al permesso di costruire,</w:t>
            </w:r>
            <w:r w:rsidRPr="00544860">
              <w:rPr>
                <w:rFonts w:ascii="Times New Roman" w:hAnsi="Times New Roman" w:cs="Times New Roman"/>
                <w:sz w:val="22"/>
                <w:szCs w:val="22"/>
              </w:rPr>
              <w:t xml:space="preserve"> se non presente in allegato alla domanda deve essere integrata </w:t>
            </w:r>
            <w:r w:rsidRPr="00AA47E1">
              <w:rPr>
                <w:rFonts w:ascii="Times New Roman" w:hAnsi="Times New Roman" w:cs="Times New Roman"/>
                <w:sz w:val="22"/>
                <w:szCs w:val="22"/>
              </w:rPr>
              <w:t>entro 90 giorni successivi</w:t>
            </w:r>
            <w:r w:rsidRPr="00544860">
              <w:rPr>
                <w:rFonts w:ascii="Times New Roman" w:hAnsi="Times New Roman" w:cs="Times New Roman"/>
                <w:sz w:val="22"/>
                <w:szCs w:val="22"/>
              </w:rPr>
              <w:t xml:space="preserve"> alla chiusura dei termini di presentazione della stessa; in allegato alla domanda deve essere, comunque, presentata la richiesta di rilascio riportante la data di presentazione in Comune.</w:t>
            </w:r>
          </w:p>
        </w:tc>
      </w:tr>
      <w:tr w:rsidR="00544860" w:rsidRPr="00544860" w:rsidTr="006162F6">
        <w:trPr>
          <w:trHeight w:val="218"/>
        </w:trPr>
        <w:tc>
          <w:tcPr>
            <w:tcW w:w="704" w:type="dxa"/>
            <w:shd w:val="clear" w:color="auto" w:fill="auto"/>
            <w:vAlign w:val="center"/>
          </w:tcPr>
          <w:p w:rsidR="00544860" w:rsidRPr="00544860" w:rsidRDefault="00544860" w:rsidP="00F45267">
            <w:pPr>
              <w:numPr>
                <w:ilvl w:val="0"/>
                <w:numId w:val="193"/>
              </w:numPr>
              <w:contextualSpacing/>
              <w:jc w:val="both"/>
              <w:rPr>
                <w:rFonts w:ascii="Times New Roman" w:hAnsi="Times New Roman" w:cs="Times New Roman"/>
                <w:sz w:val="22"/>
                <w:szCs w:val="22"/>
              </w:rPr>
            </w:pPr>
          </w:p>
        </w:tc>
        <w:tc>
          <w:tcPr>
            <w:tcW w:w="9185"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 xml:space="preserve">denuncia di inizio attività (D.I.A.), segnalazione certificata di inizio attività (S.C.I.A), comunicazione di inizio lavori (C.I.L.), comunicazione inizio lavori asseverata (C.I.L.A.) ove previste, riportanti la destinazione </w:t>
            </w:r>
            <w:r w:rsidRPr="00544860">
              <w:rPr>
                <w:rFonts w:ascii="Times New Roman" w:hAnsi="Times New Roman" w:cs="Times New Roman"/>
                <w:color w:val="000000"/>
                <w:sz w:val="22"/>
                <w:szCs w:val="22"/>
              </w:rPr>
              <w:t>dell’opera interessata e la data di presentazione al Comune</w:t>
            </w:r>
            <w:r w:rsidRPr="00544860">
              <w:rPr>
                <w:rFonts w:ascii="Times New Roman" w:hAnsi="Times New Roman" w:cs="Times New Roman"/>
                <w:sz w:val="22"/>
                <w:szCs w:val="22"/>
              </w:rPr>
              <w:t xml:space="preserve">. </w:t>
            </w:r>
            <w:r w:rsidRPr="00544860">
              <w:rPr>
                <w:rFonts w:ascii="Times New Roman" w:hAnsi="Times New Roman" w:cs="Times New Roman"/>
                <w:color w:val="000000"/>
                <w:sz w:val="22"/>
                <w:szCs w:val="22"/>
              </w:rPr>
              <w:t>Avepa verifica la presenza di eventuali comunicazioni di diniego e divieto di prosecuzione dell’attività da parte del Comune.</w:t>
            </w:r>
          </w:p>
        </w:tc>
      </w:tr>
      <w:tr w:rsidR="00544860" w:rsidRPr="00544860" w:rsidTr="006162F6">
        <w:trPr>
          <w:trHeight w:val="218"/>
        </w:trPr>
        <w:tc>
          <w:tcPr>
            <w:tcW w:w="9889" w:type="dxa"/>
            <w:gridSpan w:val="2"/>
            <w:shd w:val="clear" w:color="auto" w:fill="auto"/>
            <w:vAlign w:val="center"/>
          </w:tcPr>
          <w:p w:rsidR="00544860" w:rsidRPr="00544860" w:rsidDel="00266A9A" w:rsidRDefault="00544860" w:rsidP="00B26F0C">
            <w:pPr>
              <w:jc w:val="both"/>
              <w:rPr>
                <w:rFonts w:ascii="Times New Roman" w:hAnsi="Times New Roman" w:cs="Times New Roman"/>
              </w:rPr>
            </w:pPr>
            <w:r w:rsidRPr="00544860">
              <w:rPr>
                <w:rFonts w:ascii="Times New Roman" w:hAnsi="Times New Roman" w:cs="Times New Roman"/>
                <w:sz w:val="22"/>
                <w:szCs w:val="22"/>
              </w:rPr>
              <w:t>I documenti</w:t>
            </w:r>
            <w:r w:rsidR="000644A1">
              <w:rPr>
                <w:rFonts w:ascii="Times New Roman" w:hAnsi="Times New Roman" w:cs="Times New Roman"/>
                <w:sz w:val="22"/>
                <w:szCs w:val="22"/>
              </w:rPr>
              <w:t xml:space="preserve"> indicati alle lettere da </w:t>
            </w:r>
            <w:r w:rsidR="00B26F0C">
              <w:rPr>
                <w:rFonts w:ascii="Times New Roman" w:hAnsi="Times New Roman" w:cs="Times New Roman"/>
                <w:sz w:val="22"/>
                <w:szCs w:val="22"/>
              </w:rPr>
              <w:t>a</w:t>
            </w:r>
            <w:r w:rsidR="000644A1">
              <w:rPr>
                <w:rFonts w:ascii="Times New Roman" w:hAnsi="Times New Roman" w:cs="Times New Roman"/>
                <w:sz w:val="22"/>
                <w:szCs w:val="22"/>
              </w:rPr>
              <w:t>) a i</w:t>
            </w:r>
            <w:r w:rsidRPr="00544860">
              <w:rPr>
                <w:rFonts w:ascii="Times New Roman" w:hAnsi="Times New Roman" w:cs="Times New Roman"/>
                <w:sz w:val="22"/>
                <w:szCs w:val="22"/>
              </w:rPr>
              <w:t>) sono considerati documenti essenziali, se dovuti ai fini degli interventi richiesti; la loro mancata presentazione unitamente alla domanda di aiuto, o, nei casi previsti, entro gli ulteriori termini fissati dal bando, comporta la non ammissibilità della domanda stessa.</w:t>
            </w:r>
          </w:p>
        </w:tc>
      </w:tr>
    </w:tbl>
    <w:p w:rsidR="00544860" w:rsidRPr="00544860" w:rsidRDefault="00544860" w:rsidP="00045B3B">
      <w:pPr>
        <w:ind w:right="113"/>
        <w:jc w:val="both"/>
        <w:rPr>
          <w:rFonts w:ascii="Times New Roman" w:hAnsi="Times New Roman" w:cs="Calibri"/>
          <w:spacing w:val="5"/>
          <w:sz w:val="22"/>
          <w:szCs w:val="22"/>
        </w:rPr>
      </w:pPr>
    </w:p>
    <w:p w:rsidR="00544860" w:rsidRPr="00544860" w:rsidRDefault="00544860" w:rsidP="00045B3B">
      <w:pPr>
        <w:ind w:right="113"/>
        <w:jc w:val="both"/>
        <w:rPr>
          <w:rFonts w:ascii="Times New Roman" w:hAnsi="Times New Roman" w:cs="Calibri"/>
          <w:spacing w:val="5"/>
          <w:sz w:val="22"/>
          <w:szCs w:val="22"/>
        </w:rPr>
      </w:pPr>
    </w:p>
    <w:p w:rsidR="00544860" w:rsidRPr="00544860" w:rsidRDefault="00544860" w:rsidP="00F45267">
      <w:pPr>
        <w:numPr>
          <w:ilvl w:val="0"/>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Domanda di pagamento</w:t>
      </w:r>
    </w:p>
    <w:p w:rsidR="00544860" w:rsidRPr="00544860" w:rsidRDefault="00544860" w:rsidP="00045B3B">
      <w:pPr>
        <w:tabs>
          <w:tab w:val="left" w:pos="0"/>
          <w:tab w:val="left" w:pos="284"/>
        </w:tabs>
        <w:ind w:right="113"/>
        <w:contextualSpacing/>
        <w:jc w:val="both"/>
        <w:rPr>
          <w:rFonts w:ascii="Times New Roman" w:hAnsi="Times New Roman" w:cs="Calibri"/>
          <w:b/>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pacing w:val="5"/>
          <w:sz w:val="22"/>
          <w:szCs w:val="22"/>
        </w:rPr>
      </w:pPr>
      <w:r w:rsidRPr="00544860">
        <w:rPr>
          <w:rFonts w:ascii="Times New Roman" w:hAnsi="Times New Roman" w:cs="Calibri"/>
          <w:b/>
          <w:spacing w:val="5"/>
          <w:sz w:val="22"/>
          <w:szCs w:val="22"/>
        </w:rPr>
        <w:t>Modalità e termini per la presentazione della domanda di pagamento</w:t>
      </w:r>
    </w:p>
    <w:p w:rsidR="00544860" w:rsidRPr="00544860" w:rsidRDefault="00544860" w:rsidP="00045B3B">
      <w:pPr>
        <w:ind w:right="113"/>
        <w:jc w:val="both"/>
        <w:rPr>
          <w:rFonts w:ascii="Times New Roman" w:hAnsi="Times New Roman" w:cs="Calibri"/>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544860" w:rsidRPr="00544860" w:rsidTr="006162F6">
        <w:trPr>
          <w:cantSplit/>
        </w:trPr>
        <w:tc>
          <w:tcPr>
            <w:tcW w:w="9889" w:type="dxa"/>
            <w:shd w:val="clear" w:color="auto" w:fill="auto"/>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La domanda di pagamento deve essere presentata all’Agenzia Veneta per i Pagamenti in Agricoltura (AVEPA) , entro i termini previsti per l’esecuzione degli interventi (cfr. paragrafo 3.7)  secondo le modalità previste dal documento Indirizzi Procedurali Generali del PSR e dai Manuali AVEPA.</w:t>
            </w:r>
          </w:p>
        </w:tc>
      </w:tr>
    </w:tbl>
    <w:p w:rsidR="00544860" w:rsidRPr="00544860" w:rsidRDefault="00544860" w:rsidP="00045B3B">
      <w:pPr>
        <w:ind w:right="113"/>
        <w:jc w:val="both"/>
        <w:rPr>
          <w:rFonts w:ascii="Times New Roman" w:hAnsi="Times New Roman" w:cs="Calibri"/>
          <w:spacing w:val="5"/>
          <w:sz w:val="22"/>
          <w:szCs w:val="22"/>
        </w:rPr>
      </w:pPr>
    </w:p>
    <w:p w:rsidR="00544860" w:rsidRPr="00544860" w:rsidRDefault="00544860" w:rsidP="00F45267">
      <w:pPr>
        <w:numPr>
          <w:ilvl w:val="1"/>
          <w:numId w:val="180"/>
        </w:numPr>
        <w:tabs>
          <w:tab w:val="left" w:pos="0"/>
          <w:tab w:val="left" w:pos="284"/>
        </w:tabs>
        <w:ind w:right="113"/>
        <w:contextualSpacing/>
        <w:jc w:val="both"/>
        <w:rPr>
          <w:rFonts w:ascii="Times New Roman" w:hAnsi="Times New Roman" w:cs="Calibri"/>
          <w:b/>
          <w:spacing w:val="5"/>
          <w:sz w:val="22"/>
          <w:szCs w:val="22"/>
        </w:rPr>
      </w:pPr>
      <w:r w:rsidRPr="00544860">
        <w:rPr>
          <w:rFonts w:ascii="Times New Roman" w:hAnsi="Times New Roman" w:cs="Calibri"/>
          <w:b/>
          <w:spacing w:val="5"/>
          <w:sz w:val="22"/>
          <w:szCs w:val="22"/>
        </w:rPr>
        <w:t>Documentazione da allegare alla domanda di pagamento</w:t>
      </w:r>
    </w:p>
    <w:p w:rsidR="00544860" w:rsidRPr="00544860" w:rsidRDefault="00544860" w:rsidP="00045B3B">
      <w:pPr>
        <w:tabs>
          <w:tab w:val="left" w:pos="0"/>
          <w:tab w:val="left" w:pos="284"/>
        </w:tabs>
        <w:ind w:right="113"/>
        <w:jc w:val="both"/>
        <w:rPr>
          <w:rFonts w:ascii="Times New Roman" w:hAnsi="Times New Roman" w:cs="Calibri"/>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534"/>
        <w:gridCol w:w="9355"/>
      </w:tblGrid>
      <w:tr w:rsidR="00544860" w:rsidRPr="00544860" w:rsidTr="006162F6">
        <w:trPr>
          <w:cantSplit/>
        </w:trPr>
        <w:tc>
          <w:tcPr>
            <w:tcW w:w="9889" w:type="dxa"/>
            <w:gridSpan w:val="2"/>
            <w:shd w:val="clear" w:color="auto" w:fill="FFFFFF"/>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Ai fini del pagamento dell’aiuto il beneficiario dovrà presentare, in allegato alla domanda di pagamento, la documentazione prevista dagli Indirizzi Procedurali Generali del PSR e dai Manuali di AVEPA. Documenti specifici richiesti sono:</w:t>
            </w:r>
          </w:p>
        </w:tc>
      </w:tr>
      <w:tr w:rsidR="00544860" w:rsidRPr="00544860" w:rsidTr="006162F6">
        <w:trPr>
          <w:cantSplit/>
        </w:trPr>
        <w:tc>
          <w:tcPr>
            <w:tcW w:w="9889" w:type="dxa"/>
            <w:gridSpan w:val="2"/>
            <w:shd w:val="clear" w:color="auto" w:fill="FFFFFF"/>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Per tutte le attività relative alla lettera a) del paragrafo 3.1:</w:t>
            </w:r>
          </w:p>
        </w:tc>
      </w:tr>
      <w:tr w:rsidR="00544860" w:rsidRPr="00544860" w:rsidTr="006162F6">
        <w:trPr>
          <w:cantSplit/>
          <w:trHeight w:val="218"/>
        </w:trPr>
        <w:tc>
          <w:tcPr>
            <w:tcW w:w="534" w:type="dxa"/>
            <w:shd w:val="clear" w:color="auto" w:fill="FFFFFF"/>
            <w:vAlign w:val="center"/>
          </w:tcPr>
          <w:p w:rsidR="00544860" w:rsidRPr="00544860" w:rsidRDefault="00544860" w:rsidP="00F45267">
            <w:pPr>
              <w:numPr>
                <w:ilvl w:val="0"/>
                <w:numId w:val="182"/>
              </w:numPr>
              <w:ind w:left="357" w:right="113" w:hanging="357"/>
              <w:contextualSpacing/>
              <w:jc w:val="center"/>
              <w:rPr>
                <w:rFonts w:ascii="Times New Roman" w:hAnsi="Times New Roman" w:cs="Times New Roman"/>
                <w:sz w:val="22"/>
                <w:szCs w:val="22"/>
              </w:rPr>
            </w:pPr>
          </w:p>
        </w:tc>
        <w:tc>
          <w:tcPr>
            <w:tcW w:w="9355" w:type="dxa"/>
            <w:shd w:val="clear" w:color="auto" w:fill="FFFFFF"/>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copia dei giustificativi della spesa sostenuta e dei relativi pagamenti</w:t>
            </w:r>
          </w:p>
        </w:tc>
      </w:tr>
      <w:tr w:rsidR="00544860" w:rsidRPr="00544860" w:rsidTr="006162F6">
        <w:trPr>
          <w:cantSplit/>
          <w:trHeight w:val="218"/>
        </w:trPr>
        <w:tc>
          <w:tcPr>
            <w:tcW w:w="534" w:type="dxa"/>
            <w:shd w:val="clear" w:color="auto" w:fill="FFFFFF"/>
            <w:vAlign w:val="center"/>
          </w:tcPr>
          <w:p w:rsidR="00544860" w:rsidRPr="00544860" w:rsidRDefault="00544860" w:rsidP="00F45267">
            <w:pPr>
              <w:numPr>
                <w:ilvl w:val="0"/>
                <w:numId w:val="182"/>
              </w:numPr>
              <w:ind w:left="357" w:right="113"/>
              <w:contextualSpacing/>
              <w:jc w:val="center"/>
              <w:rPr>
                <w:rFonts w:ascii="Times New Roman" w:hAnsi="Times New Roman" w:cs="Times New Roman"/>
                <w:sz w:val="22"/>
                <w:szCs w:val="22"/>
              </w:rPr>
            </w:pPr>
          </w:p>
        </w:tc>
        <w:tc>
          <w:tcPr>
            <w:tcW w:w="9355" w:type="dxa"/>
            <w:shd w:val="clear" w:color="auto" w:fill="FFFFFF"/>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consuntivo dei lavori edili, disegni esecutivi e relazione tecnica sui lavori eseguiti;</w:t>
            </w:r>
          </w:p>
        </w:tc>
      </w:tr>
      <w:tr w:rsidR="00544860" w:rsidRPr="00544860" w:rsidTr="006162F6">
        <w:trPr>
          <w:cantSplit/>
          <w:trHeight w:val="218"/>
        </w:trPr>
        <w:tc>
          <w:tcPr>
            <w:tcW w:w="534" w:type="dxa"/>
            <w:shd w:val="clear" w:color="auto" w:fill="FFFFFF"/>
            <w:vAlign w:val="center"/>
          </w:tcPr>
          <w:p w:rsidR="00544860" w:rsidRPr="00544860" w:rsidRDefault="00544860" w:rsidP="00F45267">
            <w:pPr>
              <w:numPr>
                <w:ilvl w:val="0"/>
                <w:numId w:val="182"/>
              </w:numPr>
              <w:ind w:left="357" w:right="113"/>
              <w:contextualSpacing/>
              <w:jc w:val="center"/>
              <w:rPr>
                <w:rFonts w:ascii="Times New Roman" w:hAnsi="Times New Roman" w:cs="Times New Roman"/>
                <w:sz w:val="22"/>
                <w:szCs w:val="22"/>
              </w:rPr>
            </w:pPr>
          </w:p>
        </w:tc>
        <w:tc>
          <w:tcPr>
            <w:tcW w:w="9355" w:type="dxa"/>
            <w:shd w:val="clear" w:color="auto" w:fill="FFFFFF"/>
          </w:tcPr>
          <w:p w:rsidR="00544860" w:rsidRPr="00544860" w:rsidRDefault="00544860" w:rsidP="00045B3B">
            <w:pPr>
              <w:jc w:val="both"/>
              <w:rPr>
                <w:rFonts w:ascii="Times New Roman" w:hAnsi="Times New Roman" w:cs="Times New Roman"/>
              </w:rPr>
            </w:pPr>
            <w:r w:rsidRPr="00544860">
              <w:rPr>
                <w:rFonts w:ascii="Times New Roman" w:eastAsia="MS Mincho" w:hAnsi="Times New Roman" w:cs="Times New Roman"/>
                <w:sz w:val="22"/>
                <w:szCs w:val="22"/>
                <w:lang w:eastAsia="ja-JP"/>
              </w:rPr>
              <w:t>dichiarazione relativa alle eventuali autorizzazioni previste per legge (agibilità, autorizzazioni sanitarie,....), con indicazione dei relativi riferimenti ed estremi, ovvero loro copia;</w:t>
            </w:r>
          </w:p>
        </w:tc>
      </w:tr>
      <w:tr w:rsidR="00544860" w:rsidRPr="00544860" w:rsidTr="006162F6">
        <w:trPr>
          <w:cantSplit/>
          <w:trHeight w:val="218"/>
        </w:trPr>
        <w:tc>
          <w:tcPr>
            <w:tcW w:w="9889" w:type="dxa"/>
            <w:gridSpan w:val="2"/>
            <w:shd w:val="clear" w:color="auto" w:fill="FFFFFF"/>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 xml:space="preserve">Per le attività relative alla lettera a), trattini ii) e iii) del paragrafo 3.1 </w:t>
            </w:r>
          </w:p>
        </w:tc>
      </w:tr>
      <w:tr w:rsidR="00544860" w:rsidRPr="00544860" w:rsidTr="006162F6">
        <w:trPr>
          <w:cantSplit/>
          <w:trHeight w:val="218"/>
        </w:trPr>
        <w:tc>
          <w:tcPr>
            <w:tcW w:w="534" w:type="dxa"/>
            <w:shd w:val="clear" w:color="auto" w:fill="FFFFFF"/>
            <w:vAlign w:val="center"/>
          </w:tcPr>
          <w:p w:rsidR="00544860" w:rsidRPr="00544860" w:rsidRDefault="00544860" w:rsidP="00F45267">
            <w:pPr>
              <w:numPr>
                <w:ilvl w:val="0"/>
                <w:numId w:val="194"/>
              </w:numPr>
              <w:ind w:left="357" w:right="113" w:hanging="357"/>
              <w:contextualSpacing/>
              <w:jc w:val="center"/>
              <w:rPr>
                <w:rFonts w:ascii="Times New Roman" w:hAnsi="Times New Roman" w:cs="Times New Roman"/>
              </w:rPr>
            </w:pPr>
          </w:p>
        </w:tc>
        <w:tc>
          <w:tcPr>
            <w:tcW w:w="9355" w:type="dxa"/>
            <w:shd w:val="clear" w:color="auto" w:fill="FFFFFF"/>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dichiarazione dell’iscrizione all’elenco delle fattorie sociali e/o  didattiche se non già presente</w:t>
            </w:r>
          </w:p>
        </w:tc>
      </w:tr>
      <w:tr w:rsidR="00544860" w:rsidRPr="00544860" w:rsidTr="006162F6">
        <w:trPr>
          <w:cantSplit/>
          <w:trHeight w:val="218"/>
        </w:trPr>
        <w:tc>
          <w:tcPr>
            <w:tcW w:w="9889" w:type="dxa"/>
            <w:gridSpan w:val="2"/>
            <w:shd w:val="clear" w:color="auto" w:fill="FFFFFF"/>
            <w:vAlign w:val="center"/>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 xml:space="preserve">Per le attività relative alla lettera a), trattini iv) e v) del paragrafo 3.1 </w:t>
            </w:r>
          </w:p>
        </w:tc>
      </w:tr>
      <w:tr w:rsidR="00544860" w:rsidRPr="00544860" w:rsidTr="006162F6">
        <w:trPr>
          <w:cantSplit/>
          <w:trHeight w:val="218"/>
        </w:trPr>
        <w:tc>
          <w:tcPr>
            <w:tcW w:w="534" w:type="dxa"/>
            <w:shd w:val="clear" w:color="auto" w:fill="FFFFFF"/>
            <w:vAlign w:val="center"/>
          </w:tcPr>
          <w:p w:rsidR="00544860" w:rsidRPr="00544860" w:rsidRDefault="00544860" w:rsidP="00F45267">
            <w:pPr>
              <w:numPr>
                <w:ilvl w:val="0"/>
                <w:numId w:val="195"/>
              </w:numPr>
              <w:ind w:left="357" w:right="113" w:hanging="357"/>
              <w:contextualSpacing/>
              <w:jc w:val="center"/>
              <w:rPr>
                <w:rFonts w:ascii="Times New Roman" w:hAnsi="Times New Roman" w:cs="Times New Roman"/>
              </w:rPr>
            </w:pPr>
          </w:p>
        </w:tc>
        <w:tc>
          <w:tcPr>
            <w:tcW w:w="9355" w:type="dxa"/>
            <w:shd w:val="clear" w:color="auto" w:fill="FFFFFF"/>
          </w:tcPr>
          <w:p w:rsidR="00544860" w:rsidRPr="00544860" w:rsidRDefault="00544860" w:rsidP="00045B3B">
            <w:pPr>
              <w:jc w:val="both"/>
              <w:rPr>
                <w:rFonts w:ascii="Times New Roman" w:hAnsi="Times New Roman" w:cs="Times New Roman"/>
              </w:rPr>
            </w:pPr>
            <w:r w:rsidRPr="00544860">
              <w:rPr>
                <w:rFonts w:ascii="Times New Roman" w:hAnsi="Times New Roman" w:cs="Times New Roman"/>
                <w:sz w:val="22"/>
                <w:szCs w:val="22"/>
              </w:rPr>
              <w:t xml:space="preserve">dichiarazione dell’avvenuta presentazione della S.C.I.A. al S.U.A.P.  </w:t>
            </w:r>
          </w:p>
        </w:tc>
      </w:tr>
    </w:tbl>
    <w:p w:rsidR="00544860" w:rsidRPr="00544860" w:rsidRDefault="00544860" w:rsidP="00045B3B">
      <w:pPr>
        <w:tabs>
          <w:tab w:val="left" w:pos="0"/>
          <w:tab w:val="left" w:pos="284"/>
        </w:tabs>
        <w:ind w:right="113"/>
        <w:contextualSpacing/>
        <w:jc w:val="both"/>
        <w:rPr>
          <w:rFonts w:ascii="Times New Roman" w:hAnsi="Times New Roman" w:cs="Calibri"/>
          <w:sz w:val="22"/>
          <w:szCs w:val="22"/>
        </w:rPr>
      </w:pPr>
    </w:p>
    <w:p w:rsidR="00544860" w:rsidRPr="00544860" w:rsidRDefault="00544860" w:rsidP="00045B3B">
      <w:pPr>
        <w:tabs>
          <w:tab w:val="left" w:pos="0"/>
          <w:tab w:val="left" w:pos="284"/>
        </w:tabs>
        <w:ind w:right="113"/>
        <w:contextualSpacing/>
        <w:jc w:val="both"/>
        <w:rPr>
          <w:rFonts w:ascii="Times New Roman" w:hAnsi="Times New Roman" w:cs="Calibri"/>
          <w:sz w:val="22"/>
          <w:szCs w:val="22"/>
        </w:rPr>
      </w:pPr>
    </w:p>
    <w:p w:rsidR="00544860" w:rsidRPr="00544860" w:rsidRDefault="00544860" w:rsidP="00F45267">
      <w:pPr>
        <w:numPr>
          <w:ilvl w:val="0"/>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Controllo degli impegni a carico dei beneficiari</w:t>
      </w:r>
    </w:p>
    <w:p w:rsidR="00544860" w:rsidRPr="00544860" w:rsidRDefault="00544860" w:rsidP="00045B3B">
      <w:pPr>
        <w:ind w:right="113"/>
        <w:jc w:val="both"/>
        <w:rPr>
          <w:rFonts w:ascii="Times New Roman" w:hAnsi="Times New Roman" w:cs="Calibri"/>
          <w:sz w:val="22"/>
          <w:szCs w:val="22"/>
        </w:rPr>
      </w:pP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FFFFFF"/>
        <w:tblLook w:val="01E0" w:firstRow="1" w:lastRow="1" w:firstColumn="1" w:lastColumn="1" w:noHBand="0" w:noVBand="0"/>
      </w:tblPr>
      <w:tblGrid>
        <w:gridCol w:w="9628"/>
      </w:tblGrid>
      <w:tr w:rsidR="00544860" w:rsidRPr="00544860" w:rsidTr="006162F6">
        <w:tc>
          <w:tcPr>
            <w:tcW w:w="5000" w:type="pct"/>
            <w:shd w:val="clear" w:color="auto" w:fill="FFFFFF"/>
          </w:tcPr>
          <w:p w:rsidR="00544860" w:rsidRPr="00544860" w:rsidRDefault="00544860" w:rsidP="00045B3B">
            <w:pPr>
              <w:tabs>
                <w:tab w:val="left" w:pos="284"/>
                <w:tab w:val="left" w:pos="426"/>
              </w:tabs>
              <w:ind w:right="113"/>
              <w:jc w:val="both"/>
              <w:rPr>
                <w:rFonts w:ascii="Times New Roman" w:hAnsi="Times New Roman" w:cs="Times New Roman"/>
              </w:rPr>
            </w:pPr>
            <w:r w:rsidRPr="00544860">
              <w:rPr>
                <w:rFonts w:ascii="Times New Roman" w:hAnsi="Times New Roman" w:cs="Times New Roman"/>
                <w:sz w:val="22"/>
                <w:szCs w:val="22"/>
              </w:rPr>
              <w:t>Gli impegni presi in carico dai beneficiari sulla base del bando, sono oggetto di controlli amministrativi e di controlli in loco ai sensi del Reg. (UE) n. 809/2014.</w:t>
            </w:r>
          </w:p>
          <w:p w:rsidR="00544860" w:rsidRPr="00544860" w:rsidRDefault="00544860" w:rsidP="00045B3B">
            <w:pPr>
              <w:tabs>
                <w:tab w:val="left" w:pos="284"/>
                <w:tab w:val="left" w:pos="426"/>
              </w:tabs>
              <w:ind w:right="113"/>
              <w:jc w:val="both"/>
              <w:rPr>
                <w:rFonts w:ascii="Times New Roman" w:hAnsi="Times New Roman" w:cs="Times New Roman"/>
              </w:rPr>
            </w:pPr>
            <w:r w:rsidRPr="00544860">
              <w:rPr>
                <w:rFonts w:ascii="Times New Roman" w:hAnsi="Times New Roman" w:cs="Times New Roman"/>
                <w:sz w:val="22"/>
                <w:szCs w:val="22"/>
              </w:rPr>
              <w:t>A seconda del tipo di intervento, detti controlli includono verifiche relative a:</w:t>
            </w:r>
          </w:p>
          <w:p w:rsidR="00544860" w:rsidRPr="00544860" w:rsidRDefault="00544860" w:rsidP="00F45267">
            <w:pPr>
              <w:numPr>
                <w:ilvl w:val="0"/>
                <w:numId w:val="196"/>
              </w:numPr>
              <w:tabs>
                <w:tab w:val="left" w:pos="426"/>
              </w:tabs>
              <w:ind w:left="357" w:right="113" w:hanging="357"/>
              <w:contextualSpacing/>
              <w:jc w:val="both"/>
              <w:rPr>
                <w:rFonts w:ascii="Times New Roman" w:hAnsi="Times New Roman" w:cs="Times New Roman"/>
              </w:rPr>
            </w:pPr>
            <w:r w:rsidRPr="00544860">
              <w:rPr>
                <w:rFonts w:ascii="Times New Roman" w:hAnsi="Times New Roman" w:cs="Times New Roman"/>
                <w:sz w:val="22"/>
                <w:szCs w:val="22"/>
              </w:rPr>
              <w:t>l’esattezza e la completezza dei dati contenuti nella domanda di aiuto, nella domanda di pagamento o in altra dichiarazione;</w:t>
            </w:r>
          </w:p>
          <w:p w:rsidR="00544860" w:rsidRPr="00544860" w:rsidRDefault="00544860" w:rsidP="00F45267">
            <w:pPr>
              <w:numPr>
                <w:ilvl w:val="0"/>
                <w:numId w:val="196"/>
              </w:numPr>
              <w:tabs>
                <w:tab w:val="left" w:pos="426"/>
              </w:tabs>
              <w:ind w:left="357" w:right="113" w:hanging="357"/>
              <w:contextualSpacing/>
              <w:jc w:val="both"/>
              <w:rPr>
                <w:rFonts w:ascii="Times New Roman" w:hAnsi="Times New Roman" w:cs="Times New Roman"/>
              </w:rPr>
            </w:pPr>
            <w:r w:rsidRPr="00544860">
              <w:rPr>
                <w:rFonts w:ascii="Times New Roman" w:hAnsi="Times New Roman" w:cs="Times New Roman"/>
                <w:sz w:val="22"/>
                <w:szCs w:val="22"/>
              </w:rPr>
              <w:t>il rispetto di tutti i criteri di ammissibilità, degli impegni e degli altri obblighi inerenti al tipo di intervento.</w:t>
            </w:r>
          </w:p>
          <w:p w:rsidR="00544860" w:rsidRPr="00544860" w:rsidRDefault="00544860" w:rsidP="00045B3B">
            <w:pPr>
              <w:tabs>
                <w:tab w:val="left" w:pos="284"/>
                <w:tab w:val="left" w:pos="426"/>
              </w:tabs>
              <w:ind w:right="113"/>
              <w:jc w:val="both"/>
              <w:rPr>
                <w:rFonts w:ascii="Times New Roman" w:hAnsi="Times New Roman" w:cs="Times New Roman"/>
              </w:rPr>
            </w:pPr>
            <w:r w:rsidRPr="00544860">
              <w:rPr>
                <w:rFonts w:ascii="Times New Roman" w:hAnsi="Times New Roman" w:cs="Times New Roman"/>
                <w:sz w:val="22"/>
                <w:szCs w:val="22"/>
              </w:rPr>
              <w:t>A seconda del tipo di intervento e del tipo di beneficiario, i controlli svolgono diverse verifiche che sono dettagliate nel Reg. (UE) n. 809/2014 (a titolo di esempio: visite in azienda o sul luogo di realizzazione dell’operazione, verifiche sul rispetto delle norme vigenti relative ad appalti pubblici per gli organismi di diritto pubblico, assenza di doppio finanziamento, controlli sulle superfici, ecc.).</w:t>
            </w:r>
          </w:p>
          <w:p w:rsidR="00544860" w:rsidRPr="00544860" w:rsidRDefault="00544860" w:rsidP="00045B3B">
            <w:pPr>
              <w:tabs>
                <w:tab w:val="left" w:pos="284"/>
                <w:tab w:val="left" w:pos="426"/>
              </w:tabs>
              <w:ind w:right="113"/>
              <w:jc w:val="both"/>
              <w:rPr>
                <w:rFonts w:ascii="Times New Roman" w:hAnsi="Times New Roman" w:cs="Times New Roman"/>
              </w:rPr>
            </w:pPr>
            <w:r w:rsidRPr="00544860">
              <w:rPr>
                <w:rFonts w:ascii="Times New Roman" w:hAnsi="Times New Roman" w:cs="Times New Roman"/>
                <w:sz w:val="22"/>
                <w:szCs w:val="22"/>
              </w:rPr>
              <w:t xml:space="preserve">Detti controlli accertano le eventuali inadempienze ai fini dell’applicazione delle riduzioni dell’aiuto di cui al paragrafo 4.5. </w:t>
            </w:r>
          </w:p>
        </w:tc>
      </w:tr>
    </w:tbl>
    <w:p w:rsidR="0085755B" w:rsidRDefault="0085755B">
      <w:pPr>
        <w:rPr>
          <w:rFonts w:ascii="Times New Roman" w:hAnsi="Times New Roman" w:cs="Calibri"/>
          <w:spacing w:val="5"/>
          <w:sz w:val="22"/>
          <w:szCs w:val="22"/>
        </w:rPr>
      </w:pPr>
      <w:r>
        <w:rPr>
          <w:rFonts w:ascii="Times New Roman" w:hAnsi="Times New Roman" w:cs="Calibri"/>
          <w:spacing w:val="5"/>
          <w:sz w:val="22"/>
          <w:szCs w:val="22"/>
        </w:rPr>
        <w:br w:type="page"/>
      </w:r>
    </w:p>
    <w:p w:rsidR="00544860" w:rsidRPr="00544860" w:rsidRDefault="00544860" w:rsidP="00F45267">
      <w:pPr>
        <w:numPr>
          <w:ilvl w:val="0"/>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lastRenderedPageBreak/>
        <w:t>Informativa trattamento dati personali</w:t>
      </w:r>
    </w:p>
    <w:p w:rsidR="00544860" w:rsidRPr="00544860" w:rsidRDefault="00544860" w:rsidP="00045B3B">
      <w:pPr>
        <w:tabs>
          <w:tab w:val="left" w:pos="0"/>
          <w:tab w:val="left" w:pos="284"/>
        </w:tabs>
        <w:ind w:left="360" w:right="113"/>
        <w:contextualSpacing/>
        <w:jc w:val="both"/>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544860" w:rsidRPr="00544860" w:rsidTr="006162F6">
        <w:tc>
          <w:tcPr>
            <w:tcW w:w="9889" w:type="dxa"/>
            <w:shd w:val="clear" w:color="auto" w:fill="auto"/>
            <w:vAlign w:val="center"/>
          </w:tcPr>
          <w:p w:rsidR="00544860" w:rsidRPr="00544860" w:rsidRDefault="00544860" w:rsidP="00045B3B">
            <w:pPr>
              <w:shd w:val="clear" w:color="auto" w:fill="FFFFFF"/>
              <w:autoSpaceDE w:val="0"/>
              <w:autoSpaceDN w:val="0"/>
              <w:adjustRightInd w:val="0"/>
              <w:jc w:val="both"/>
              <w:rPr>
                <w:rFonts w:ascii="Times New Roman" w:eastAsia="MS Mincho" w:hAnsi="Times New Roman" w:cs="Times New Roman"/>
                <w:lang w:eastAsia="ja-JP"/>
              </w:rPr>
            </w:pPr>
            <w:r w:rsidRPr="00544860">
              <w:rPr>
                <w:rFonts w:ascii="Times New Roman" w:eastAsia="MS Mincho" w:hAnsi="Times New Roman" w:cs="Times New Roman"/>
                <w:sz w:val="22"/>
                <w:szCs w:val="22"/>
                <w:lang w:eastAsia="ja-JP"/>
              </w:rPr>
              <w:t>Ai sensi dell’art. 13 del codice in materia di protezione dei dati personali (Decreto legislativo 30 giugno 2003, n. 196 ss.mm.ii.) le amministrazioni interessate si impegnano a trattare i relativi dati solo per le finalità connesse e strumentali alle attività istituzionali.</w:t>
            </w:r>
          </w:p>
          <w:p w:rsidR="00544860" w:rsidRPr="00544860" w:rsidRDefault="00544860" w:rsidP="00045B3B">
            <w:pPr>
              <w:shd w:val="clear" w:color="auto" w:fill="FFFFFF"/>
              <w:autoSpaceDE w:val="0"/>
              <w:autoSpaceDN w:val="0"/>
              <w:adjustRightInd w:val="0"/>
              <w:jc w:val="both"/>
              <w:rPr>
                <w:rFonts w:ascii="Times New Roman" w:eastAsia="MS Mincho" w:hAnsi="Times New Roman" w:cs="Times New Roman"/>
                <w:lang w:eastAsia="ja-JP"/>
              </w:rPr>
            </w:pPr>
            <w:r w:rsidRPr="00544860">
              <w:rPr>
                <w:rFonts w:ascii="Times New Roman" w:eastAsia="MS Mincho" w:hAnsi="Times New Roman" w:cs="Times New Roman"/>
                <w:sz w:val="22"/>
                <w:szCs w:val="22"/>
                <w:lang w:eastAsia="ja-JP"/>
              </w:rPr>
              <w:t>I soggetti interessati godono dei diritti di cui all’art. 7 del suddetto Decreto e possono esercitarli con le modalità di cui ai relativi articoli 8 e 9.</w:t>
            </w:r>
          </w:p>
          <w:p w:rsidR="00544860" w:rsidRPr="00544860" w:rsidRDefault="00544860" w:rsidP="00045B3B">
            <w:pPr>
              <w:shd w:val="clear" w:color="auto" w:fill="FFFFFF"/>
              <w:autoSpaceDE w:val="0"/>
              <w:autoSpaceDN w:val="0"/>
              <w:adjustRightInd w:val="0"/>
              <w:jc w:val="both"/>
              <w:rPr>
                <w:rFonts w:ascii="Times New Roman" w:eastAsia="MS Mincho" w:hAnsi="Times New Roman" w:cs="Times New Roman"/>
                <w:lang w:eastAsia="ja-JP"/>
              </w:rPr>
            </w:pPr>
            <w:r w:rsidRPr="00544860">
              <w:rPr>
                <w:rFonts w:ascii="Times New Roman" w:eastAsia="MS Mincho" w:hAnsi="Times New Roman" w:cs="Times New Roman"/>
                <w:sz w:val="22"/>
                <w:szCs w:val="22"/>
                <w:lang w:eastAsia="ja-JP"/>
              </w:rPr>
              <w:t>I dati sono trattati in relazione alle esigenze del procedimento ed ai conseguenti adempimenti degli obblighi legali e fiscali, con la garanzia che il trattamento dei dati personali viene svolto nel rispetto dei diritti e delle libertà fondamentali, nonché della dignità dell’interessato, con particolare riferimento alla riservatezza, all'identità personale e al diritto alla protezione dei dati personali.</w:t>
            </w:r>
          </w:p>
          <w:p w:rsidR="00544860" w:rsidRPr="00544860" w:rsidRDefault="00544860" w:rsidP="00045B3B">
            <w:pPr>
              <w:shd w:val="clear" w:color="auto" w:fill="FFFFFF"/>
              <w:autoSpaceDE w:val="0"/>
              <w:autoSpaceDN w:val="0"/>
              <w:adjustRightInd w:val="0"/>
              <w:jc w:val="both"/>
              <w:rPr>
                <w:rFonts w:ascii="Times New Roman" w:eastAsia="MS Mincho" w:hAnsi="Times New Roman" w:cs="Times New Roman"/>
                <w:lang w:eastAsia="ja-JP"/>
              </w:rPr>
            </w:pPr>
            <w:r w:rsidRPr="00544860">
              <w:rPr>
                <w:rFonts w:ascii="Times New Roman" w:eastAsia="MS Mincho" w:hAnsi="Times New Roman" w:cs="Times New Roman"/>
                <w:sz w:val="22"/>
                <w:szCs w:val="22"/>
                <w:lang w:eastAsia="ja-JP"/>
              </w:rPr>
              <w:t>I dati sono trattati per tutta la durata del procedimento, ed anche successivamente, per l’espletamento di obblighi di legge e per finalità amministrative.</w:t>
            </w:r>
          </w:p>
          <w:p w:rsidR="00544860" w:rsidRPr="00544860" w:rsidRDefault="00544860" w:rsidP="00045B3B">
            <w:pPr>
              <w:shd w:val="clear" w:color="auto" w:fill="FFFFFF"/>
              <w:autoSpaceDE w:val="0"/>
              <w:autoSpaceDN w:val="0"/>
              <w:adjustRightInd w:val="0"/>
              <w:jc w:val="both"/>
              <w:rPr>
                <w:rFonts w:ascii="Times New Roman" w:eastAsia="MS Mincho" w:hAnsi="Times New Roman" w:cs="Times New Roman"/>
                <w:lang w:eastAsia="ja-JP"/>
              </w:rPr>
            </w:pPr>
            <w:r w:rsidRPr="00544860">
              <w:rPr>
                <w:rFonts w:ascii="Times New Roman" w:eastAsia="MS Mincho" w:hAnsi="Times New Roman" w:cs="Times New Roman"/>
                <w:sz w:val="22"/>
                <w:szCs w:val="22"/>
                <w:lang w:eastAsia="ja-JP"/>
              </w:rPr>
              <w:t>Il conferimento dei dati è necessario al fine di adempiere agli obblighi previsti da leggi e regolamenti, dalla normativa dell’UE, ovvero da disposizioni impartite da autorità a ciò legittimate dalla legge e da organi di vigilanza e controllo.</w:t>
            </w:r>
          </w:p>
          <w:p w:rsidR="00544860" w:rsidRPr="00544860" w:rsidRDefault="00544860" w:rsidP="00045B3B">
            <w:pPr>
              <w:autoSpaceDE w:val="0"/>
              <w:autoSpaceDN w:val="0"/>
              <w:adjustRightInd w:val="0"/>
              <w:jc w:val="both"/>
              <w:rPr>
                <w:rFonts w:ascii="Times New Roman" w:eastAsia="Calibri" w:hAnsi="Times New Roman" w:cs="Calibri"/>
                <w:lang w:eastAsia="en-US"/>
              </w:rPr>
            </w:pPr>
            <w:r w:rsidRPr="00544860">
              <w:rPr>
                <w:rFonts w:ascii="Times New Roman" w:eastAsia="MS Mincho" w:hAnsi="Times New Roman" w:cs="Times New Roman"/>
                <w:sz w:val="22"/>
                <w:szCs w:val="22"/>
                <w:lang w:eastAsia="ja-JP"/>
              </w:rPr>
              <w:t>I dati potranno essere comunicati solo per adempimento a specifiche norme di legge o rapporti contrattuali</w:t>
            </w:r>
            <w:r w:rsidRPr="00544860">
              <w:rPr>
                <w:rFonts w:ascii="Times New Roman" w:hAnsi="Times New Roman" w:cs="Times New Roman"/>
                <w:color w:val="000000"/>
                <w:sz w:val="22"/>
                <w:szCs w:val="22"/>
              </w:rPr>
              <w:t>.</w:t>
            </w:r>
          </w:p>
        </w:tc>
      </w:tr>
    </w:tbl>
    <w:p w:rsidR="00544860" w:rsidRPr="00544860" w:rsidRDefault="00544860" w:rsidP="00045B3B">
      <w:pPr>
        <w:ind w:right="113"/>
        <w:jc w:val="both"/>
        <w:rPr>
          <w:rFonts w:ascii="Times New Roman" w:hAnsi="Times New Roman" w:cs="Calibri"/>
          <w:spacing w:val="5"/>
          <w:sz w:val="22"/>
          <w:szCs w:val="22"/>
        </w:rPr>
      </w:pPr>
    </w:p>
    <w:p w:rsidR="00544860" w:rsidRPr="00544860" w:rsidRDefault="00544860" w:rsidP="00045B3B">
      <w:pPr>
        <w:ind w:right="113"/>
        <w:jc w:val="both"/>
        <w:rPr>
          <w:rFonts w:ascii="Times New Roman" w:hAnsi="Times New Roman" w:cs="Calibri"/>
          <w:b/>
          <w:spacing w:val="5"/>
          <w:sz w:val="22"/>
          <w:szCs w:val="22"/>
        </w:rPr>
      </w:pPr>
    </w:p>
    <w:p w:rsidR="00544860" w:rsidRPr="00544860" w:rsidRDefault="00544860" w:rsidP="00F45267">
      <w:pPr>
        <w:numPr>
          <w:ilvl w:val="0"/>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t xml:space="preserve"> Informazioni, riferimenti e contatti</w:t>
      </w:r>
    </w:p>
    <w:p w:rsidR="00544860" w:rsidRPr="00544860" w:rsidRDefault="00544860" w:rsidP="00045B3B">
      <w:pPr>
        <w:ind w:right="113"/>
        <w:jc w:val="both"/>
        <w:rPr>
          <w:rFonts w:ascii="Times New Roman" w:hAnsi="Times New Roman" w:cs="Calibri"/>
          <w:spacing w:val="5"/>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9889"/>
      </w:tblGrid>
      <w:tr w:rsidR="00544860" w:rsidRPr="00544860" w:rsidTr="006162F6">
        <w:tc>
          <w:tcPr>
            <w:tcW w:w="9889" w:type="dxa"/>
            <w:tcBorders>
              <w:top w:val="single" w:sz="4" w:space="0" w:color="BFBFBF"/>
              <w:left w:val="single" w:sz="4" w:space="0" w:color="BFBFBF"/>
              <w:bottom w:val="single" w:sz="4" w:space="0" w:color="BFBFBF"/>
              <w:right w:val="single" w:sz="4" w:space="0" w:color="BFBFBF"/>
            </w:tcBorders>
            <w:vAlign w:val="center"/>
          </w:tcPr>
          <w:p w:rsidR="00544860" w:rsidRPr="00544860" w:rsidRDefault="00544860" w:rsidP="00045B3B">
            <w:pPr>
              <w:jc w:val="both"/>
              <w:rPr>
                <w:rFonts w:ascii="Times New Roman" w:hAnsi="Times New Roman" w:cs="Times New Roman"/>
                <w:sz w:val="22"/>
                <w:szCs w:val="22"/>
              </w:rPr>
            </w:pPr>
            <w:r w:rsidRPr="00544860">
              <w:rPr>
                <w:rFonts w:ascii="Times New Roman" w:hAnsi="Times New Roman" w:cs="Times New Roman"/>
                <w:sz w:val="22"/>
                <w:szCs w:val="22"/>
              </w:rPr>
              <w:t>GAL Prealpi e Dolomiti - P.zza della Vittoria 21, 32036 Sedico BL</w:t>
            </w:r>
          </w:p>
          <w:p w:rsidR="00544860" w:rsidRPr="00544860" w:rsidRDefault="00544860" w:rsidP="00045B3B">
            <w:pPr>
              <w:jc w:val="both"/>
              <w:rPr>
                <w:rFonts w:ascii="Times New Roman" w:hAnsi="Times New Roman" w:cs="Times New Roman"/>
                <w:sz w:val="22"/>
                <w:szCs w:val="22"/>
                <w:lang w:val="en-US"/>
              </w:rPr>
            </w:pPr>
            <w:r w:rsidRPr="00544860">
              <w:rPr>
                <w:rFonts w:ascii="Times New Roman" w:hAnsi="Times New Roman" w:cs="Times New Roman"/>
                <w:sz w:val="22"/>
                <w:szCs w:val="22"/>
                <w:lang w:val="en-US"/>
              </w:rPr>
              <w:t>Tel. 0437/838586 - Fax 0437/</w:t>
            </w:r>
            <w:r w:rsidRPr="00544860">
              <w:rPr>
                <w:rFonts w:ascii="Times New Roman" w:hAnsi="Times New Roman" w:cs="Times New Roman"/>
                <w:sz w:val="22"/>
                <w:szCs w:val="22"/>
                <w:lang w:val="en-GB"/>
              </w:rPr>
              <w:t>1830101</w:t>
            </w:r>
          </w:p>
          <w:p w:rsidR="00544860" w:rsidRPr="00544860" w:rsidRDefault="00544860" w:rsidP="00045B3B">
            <w:pPr>
              <w:jc w:val="both"/>
              <w:rPr>
                <w:rFonts w:ascii="Times New Roman" w:hAnsi="Times New Roman" w:cs="Times New Roman"/>
                <w:sz w:val="22"/>
                <w:szCs w:val="22"/>
                <w:lang w:val="en-US"/>
              </w:rPr>
            </w:pPr>
            <w:r w:rsidRPr="00544860">
              <w:rPr>
                <w:rFonts w:ascii="Times New Roman" w:hAnsi="Times New Roman" w:cs="Times New Roman"/>
                <w:sz w:val="22"/>
                <w:szCs w:val="22"/>
                <w:lang w:val="en-US"/>
              </w:rPr>
              <w:t xml:space="preserve">email: </w:t>
            </w:r>
            <w:hyperlink r:id="rId56" w:history="1">
              <w:r w:rsidRPr="00544860">
                <w:rPr>
                  <w:rFonts w:ascii="Times New Roman" w:hAnsi="Times New Roman" w:cs="Times New Roman"/>
                  <w:color w:val="0000FF"/>
                  <w:sz w:val="22"/>
                  <w:szCs w:val="22"/>
                  <w:u w:val="single"/>
                  <w:lang w:val="en-US"/>
                </w:rPr>
                <w:t>info@gal2.it</w:t>
              </w:r>
            </w:hyperlink>
          </w:p>
          <w:p w:rsidR="00544860" w:rsidRPr="00334443" w:rsidRDefault="00544860" w:rsidP="00045B3B">
            <w:pPr>
              <w:jc w:val="both"/>
              <w:rPr>
                <w:rFonts w:ascii="Times New Roman" w:hAnsi="Times New Roman" w:cs="Times New Roman"/>
                <w:sz w:val="22"/>
                <w:szCs w:val="22"/>
              </w:rPr>
            </w:pPr>
            <w:r w:rsidRPr="00334443">
              <w:rPr>
                <w:rFonts w:ascii="Times New Roman" w:hAnsi="Times New Roman" w:cs="Times New Roman"/>
                <w:sz w:val="22"/>
                <w:szCs w:val="22"/>
              </w:rPr>
              <w:t xml:space="preserve">PEC: </w:t>
            </w:r>
            <w:hyperlink r:id="rId57" w:history="1">
              <w:r w:rsidRPr="00334443">
                <w:rPr>
                  <w:rFonts w:ascii="Times New Roman" w:hAnsi="Times New Roman" w:cs="Times New Roman"/>
                  <w:color w:val="0000FF"/>
                  <w:sz w:val="22"/>
                  <w:szCs w:val="22"/>
                  <w:u w:val="single"/>
                </w:rPr>
                <w:t>gal2@legalmail.it</w:t>
              </w:r>
            </w:hyperlink>
          </w:p>
          <w:p w:rsidR="00544860" w:rsidRPr="00544860" w:rsidRDefault="00544860" w:rsidP="00045B3B">
            <w:pPr>
              <w:jc w:val="both"/>
              <w:rPr>
                <w:rFonts w:ascii="Times New Roman" w:hAnsi="Times New Roman" w:cs="Times New Roman"/>
                <w:sz w:val="22"/>
                <w:szCs w:val="22"/>
              </w:rPr>
            </w:pPr>
            <w:r w:rsidRPr="00544860">
              <w:rPr>
                <w:rFonts w:ascii="Times New Roman" w:hAnsi="Times New Roman" w:cs="Times New Roman"/>
                <w:sz w:val="22"/>
                <w:szCs w:val="22"/>
              </w:rPr>
              <w:t xml:space="preserve">Sito internet: </w:t>
            </w:r>
            <w:hyperlink r:id="rId58" w:history="1">
              <w:r w:rsidRPr="00544860">
                <w:rPr>
                  <w:rFonts w:ascii="Times New Roman" w:hAnsi="Times New Roman" w:cs="Times New Roman"/>
                  <w:color w:val="0000FF"/>
                  <w:sz w:val="22"/>
                  <w:szCs w:val="22"/>
                  <w:u w:val="single"/>
                </w:rPr>
                <w:t>http://www.galprealpidolomiti.it/</w:t>
              </w:r>
            </w:hyperlink>
          </w:p>
          <w:p w:rsidR="00544860" w:rsidRPr="00544860" w:rsidRDefault="00544860" w:rsidP="00045B3B">
            <w:pPr>
              <w:tabs>
                <w:tab w:val="left" w:pos="284"/>
                <w:tab w:val="left" w:pos="426"/>
              </w:tabs>
              <w:ind w:right="113"/>
              <w:jc w:val="both"/>
              <w:rPr>
                <w:rFonts w:ascii="Times New Roman" w:hAnsi="Times New Roman" w:cs="Calibri"/>
                <w:sz w:val="22"/>
                <w:szCs w:val="22"/>
              </w:rPr>
            </w:pPr>
          </w:p>
          <w:p w:rsidR="00544860" w:rsidRPr="00544860" w:rsidRDefault="00544860" w:rsidP="00045B3B">
            <w:pPr>
              <w:tabs>
                <w:tab w:val="left" w:pos="284"/>
                <w:tab w:val="left" w:pos="426"/>
              </w:tabs>
              <w:ind w:right="113"/>
              <w:jc w:val="both"/>
              <w:rPr>
                <w:rFonts w:ascii="Times New Roman" w:hAnsi="Times New Roman" w:cs="Calibri"/>
                <w:sz w:val="22"/>
                <w:szCs w:val="22"/>
              </w:rPr>
            </w:pPr>
            <w:r w:rsidRPr="00544860">
              <w:rPr>
                <w:rFonts w:ascii="Times New Roman" w:hAnsi="Times New Roman" w:cs="Calibri"/>
                <w:sz w:val="22"/>
                <w:szCs w:val="22"/>
              </w:rPr>
              <w:t xml:space="preserve">AVEPA - via N. Tommaseo 67/c, 35131 Padova </w:t>
            </w:r>
          </w:p>
          <w:p w:rsidR="00544860" w:rsidRPr="00544860" w:rsidRDefault="00544860" w:rsidP="00045B3B">
            <w:pPr>
              <w:tabs>
                <w:tab w:val="left" w:pos="284"/>
                <w:tab w:val="left" w:pos="426"/>
              </w:tabs>
              <w:ind w:right="113"/>
              <w:jc w:val="both"/>
              <w:rPr>
                <w:rFonts w:ascii="Times New Roman" w:hAnsi="Times New Roman" w:cs="Calibri"/>
                <w:sz w:val="22"/>
                <w:szCs w:val="22"/>
                <w:lang w:val="en-GB"/>
              </w:rPr>
            </w:pPr>
            <w:r w:rsidRPr="00544860">
              <w:rPr>
                <w:rFonts w:ascii="Times New Roman" w:hAnsi="Times New Roman" w:cs="Calibri"/>
                <w:sz w:val="22"/>
                <w:szCs w:val="22"/>
                <w:lang w:val="en-GB"/>
              </w:rPr>
              <w:t>Tel. 049/7708711</w:t>
            </w:r>
          </w:p>
          <w:p w:rsidR="00544860" w:rsidRPr="00544860" w:rsidRDefault="00544860" w:rsidP="00045B3B">
            <w:pPr>
              <w:tabs>
                <w:tab w:val="left" w:pos="284"/>
                <w:tab w:val="left" w:pos="426"/>
              </w:tabs>
              <w:ind w:right="113"/>
              <w:jc w:val="both"/>
              <w:rPr>
                <w:rFonts w:ascii="Times New Roman" w:hAnsi="Times New Roman" w:cs="Calibri"/>
                <w:color w:val="0000FF"/>
                <w:sz w:val="22"/>
                <w:szCs w:val="22"/>
                <w:u w:val="single"/>
                <w:lang w:val="en-GB"/>
              </w:rPr>
            </w:pPr>
            <w:r w:rsidRPr="00544860">
              <w:rPr>
                <w:rFonts w:ascii="Times New Roman" w:hAnsi="Times New Roman" w:cs="Calibri"/>
                <w:sz w:val="22"/>
                <w:szCs w:val="22"/>
                <w:lang w:val="en-GB"/>
              </w:rPr>
              <w:t>email: </w:t>
            </w:r>
            <w:hyperlink r:id="rId59" w:history="1">
              <w:r w:rsidRPr="00544860">
                <w:rPr>
                  <w:rFonts w:ascii="Times New Roman" w:hAnsi="Times New Roman" w:cs="Calibri"/>
                  <w:color w:val="0000FF"/>
                  <w:sz w:val="22"/>
                  <w:szCs w:val="22"/>
                  <w:u w:val="single"/>
                  <w:lang w:val="en-GB"/>
                </w:rPr>
                <w:t>organismo.pagatore@avepa.it</w:t>
              </w:r>
            </w:hyperlink>
            <w:r w:rsidRPr="00544860">
              <w:rPr>
                <w:rFonts w:ascii="Times New Roman" w:hAnsi="Times New Roman" w:cs="Calibri"/>
                <w:sz w:val="22"/>
                <w:szCs w:val="22"/>
                <w:lang w:val="en-GB"/>
              </w:rPr>
              <w:br/>
              <w:t>PEC: </w:t>
            </w:r>
            <w:hyperlink r:id="rId60" w:history="1">
              <w:r w:rsidRPr="00544860">
                <w:rPr>
                  <w:rFonts w:ascii="Times New Roman" w:hAnsi="Times New Roman" w:cs="Calibri"/>
                  <w:color w:val="0000FF"/>
                  <w:sz w:val="22"/>
                  <w:szCs w:val="22"/>
                  <w:u w:val="single"/>
                  <w:lang w:val="en-GB"/>
                </w:rPr>
                <w:t>protocollo@cert.avepa.it</w:t>
              </w:r>
            </w:hyperlink>
          </w:p>
          <w:p w:rsidR="00544860" w:rsidRPr="00544860" w:rsidRDefault="00544860" w:rsidP="00045B3B">
            <w:pPr>
              <w:tabs>
                <w:tab w:val="left" w:pos="284"/>
                <w:tab w:val="left" w:pos="426"/>
              </w:tabs>
              <w:ind w:right="113"/>
              <w:jc w:val="both"/>
              <w:rPr>
                <w:rFonts w:ascii="Times New Roman" w:hAnsi="Times New Roman" w:cs="Calibri"/>
                <w:sz w:val="22"/>
                <w:szCs w:val="22"/>
              </w:rPr>
            </w:pPr>
            <w:r w:rsidRPr="00544860">
              <w:rPr>
                <w:rFonts w:ascii="Times New Roman" w:hAnsi="Times New Roman" w:cs="Times New Roman"/>
                <w:sz w:val="22"/>
                <w:szCs w:val="22"/>
              </w:rPr>
              <w:t xml:space="preserve">Sito internet: </w:t>
            </w:r>
            <w:hyperlink r:id="rId61" w:history="1">
              <w:r w:rsidRPr="00544860">
                <w:rPr>
                  <w:rFonts w:ascii="Times New Roman" w:hAnsi="Times New Roman" w:cs="Times New Roman"/>
                  <w:color w:val="0000FF"/>
                  <w:sz w:val="22"/>
                  <w:szCs w:val="22"/>
                  <w:u w:val="single"/>
                </w:rPr>
                <w:t>http://www.avepa.it/</w:t>
              </w:r>
            </w:hyperlink>
          </w:p>
          <w:p w:rsidR="00544860" w:rsidRPr="00544860" w:rsidRDefault="00544860" w:rsidP="00045B3B">
            <w:pPr>
              <w:tabs>
                <w:tab w:val="left" w:pos="284"/>
                <w:tab w:val="left" w:pos="426"/>
              </w:tabs>
              <w:ind w:right="113"/>
              <w:jc w:val="both"/>
              <w:rPr>
                <w:rFonts w:ascii="Times New Roman" w:hAnsi="Times New Roman" w:cs="Calibri"/>
                <w:sz w:val="22"/>
                <w:szCs w:val="22"/>
              </w:rPr>
            </w:pPr>
          </w:p>
          <w:p w:rsidR="00544860" w:rsidRPr="00544860" w:rsidRDefault="00544860" w:rsidP="00045B3B">
            <w:pPr>
              <w:tabs>
                <w:tab w:val="left" w:pos="284"/>
                <w:tab w:val="left" w:pos="426"/>
              </w:tabs>
              <w:ind w:right="113"/>
              <w:jc w:val="both"/>
              <w:rPr>
                <w:rFonts w:ascii="Times New Roman" w:hAnsi="Times New Roman" w:cs="Calibri"/>
                <w:sz w:val="22"/>
                <w:szCs w:val="22"/>
              </w:rPr>
            </w:pPr>
            <w:r w:rsidRPr="00544860">
              <w:rPr>
                <w:rFonts w:ascii="Times New Roman" w:hAnsi="Times New Roman" w:cs="Calibri"/>
                <w:sz w:val="22"/>
                <w:szCs w:val="22"/>
              </w:rPr>
              <w:t xml:space="preserve">Regione del Veneto, Direzione </w:t>
            </w:r>
            <w:r w:rsidRPr="00544860">
              <w:rPr>
                <w:rFonts w:ascii="Times New Roman" w:hAnsi="Times New Roman" w:cs="Times New Roman"/>
                <w:color w:val="000000"/>
                <w:sz w:val="22"/>
                <w:szCs w:val="22"/>
              </w:rPr>
              <w:t>Agroalimentare -</w:t>
            </w:r>
            <w:r w:rsidRPr="00544860">
              <w:rPr>
                <w:rFonts w:ascii="Times New Roman" w:hAnsi="Times New Roman" w:cs="Calibri"/>
                <w:sz w:val="22"/>
                <w:szCs w:val="22"/>
              </w:rPr>
              <w:t xml:space="preserve"> Via Torino 110, 30172 Mestre Venezia </w:t>
            </w:r>
          </w:p>
          <w:p w:rsidR="00544860" w:rsidRPr="00544860" w:rsidRDefault="000362DC" w:rsidP="000362DC">
            <w:pPr>
              <w:tabs>
                <w:tab w:val="left" w:pos="284"/>
                <w:tab w:val="left" w:pos="426"/>
              </w:tabs>
              <w:ind w:right="113"/>
              <w:rPr>
                <w:rFonts w:ascii="Times New Roman" w:hAnsi="Times New Roman" w:cs="Calibri"/>
                <w:sz w:val="22"/>
                <w:szCs w:val="22"/>
                <w:lang w:val="en-US"/>
              </w:rPr>
            </w:pPr>
            <w:r>
              <w:rPr>
                <w:rFonts w:ascii="Times New Roman" w:hAnsi="Times New Roman" w:cs="Calibri"/>
                <w:sz w:val="22"/>
                <w:szCs w:val="22"/>
                <w:lang w:val="en-US"/>
              </w:rPr>
              <w:t>Tel.041/2795547 Fax 041/2795575</w:t>
            </w:r>
          </w:p>
          <w:p w:rsidR="00544860" w:rsidRPr="00544860" w:rsidRDefault="00544860" w:rsidP="00045B3B">
            <w:pPr>
              <w:tabs>
                <w:tab w:val="left" w:pos="284"/>
                <w:tab w:val="left" w:pos="426"/>
              </w:tabs>
              <w:ind w:right="113"/>
              <w:jc w:val="both"/>
              <w:rPr>
                <w:rFonts w:ascii="Times New Roman" w:hAnsi="Times New Roman" w:cs="Calibri"/>
                <w:sz w:val="22"/>
                <w:szCs w:val="22"/>
                <w:lang w:val="en-US"/>
              </w:rPr>
            </w:pPr>
            <w:r w:rsidRPr="00544860">
              <w:rPr>
                <w:rFonts w:ascii="Times New Roman" w:hAnsi="Times New Roman" w:cs="Times New Roman"/>
                <w:spacing w:val="5"/>
                <w:sz w:val="22"/>
                <w:szCs w:val="22"/>
                <w:lang w:val="en-US"/>
              </w:rPr>
              <w:t xml:space="preserve">email: </w:t>
            </w:r>
            <w:hyperlink r:id="rId62" w:history="1">
              <w:r w:rsidRPr="00544860">
                <w:rPr>
                  <w:rFonts w:ascii="Times New Roman" w:hAnsi="Times New Roman" w:cs="Times New Roman"/>
                  <w:color w:val="0000FF"/>
                  <w:spacing w:val="5"/>
                  <w:sz w:val="22"/>
                  <w:szCs w:val="22"/>
                  <w:u w:val="single"/>
                  <w:lang w:val="en-US"/>
                </w:rPr>
                <w:t>agroalimentare@regione.veneto.it</w:t>
              </w:r>
            </w:hyperlink>
          </w:p>
          <w:p w:rsidR="00544860" w:rsidRPr="00544860" w:rsidRDefault="00544860" w:rsidP="00045B3B">
            <w:pPr>
              <w:tabs>
                <w:tab w:val="left" w:pos="284"/>
                <w:tab w:val="left" w:pos="426"/>
              </w:tabs>
              <w:ind w:right="113"/>
              <w:jc w:val="both"/>
              <w:rPr>
                <w:rFonts w:ascii="Times New Roman" w:hAnsi="Times New Roman" w:cs="Times New Roman"/>
                <w:sz w:val="22"/>
                <w:szCs w:val="22"/>
                <w:lang w:val="en-US"/>
              </w:rPr>
            </w:pPr>
            <w:r w:rsidRPr="00544860">
              <w:rPr>
                <w:rFonts w:ascii="Times New Roman" w:hAnsi="Times New Roman" w:cs="Times New Roman"/>
                <w:sz w:val="22"/>
                <w:szCs w:val="22"/>
                <w:lang w:val="en-US"/>
              </w:rPr>
              <w:t>PEC: </w:t>
            </w:r>
            <w:hyperlink r:id="rId63" w:history="1">
              <w:r w:rsidRPr="00544860">
                <w:rPr>
                  <w:rFonts w:ascii="Times New Roman" w:hAnsi="Times New Roman" w:cs="Times New Roman"/>
                  <w:color w:val="0000FF"/>
                  <w:sz w:val="22"/>
                  <w:szCs w:val="22"/>
                  <w:u w:val="single"/>
                  <w:lang w:val="en-US"/>
                </w:rPr>
                <w:t>agroalimentare@pec.regione.veneto.it</w:t>
              </w:r>
            </w:hyperlink>
          </w:p>
          <w:p w:rsidR="00544860" w:rsidRPr="00544860" w:rsidRDefault="00544860" w:rsidP="00045B3B">
            <w:pPr>
              <w:jc w:val="both"/>
              <w:rPr>
                <w:rFonts w:ascii="Times New Roman" w:eastAsia="Calibri" w:hAnsi="Times New Roman" w:cs="Times New Roman"/>
                <w:color w:val="0000FF"/>
                <w:sz w:val="22"/>
                <w:szCs w:val="22"/>
                <w:u w:val="single"/>
              </w:rPr>
            </w:pPr>
            <w:r w:rsidRPr="00544860">
              <w:rPr>
                <w:rFonts w:ascii="Times New Roman" w:eastAsia="Calibri" w:hAnsi="Times New Roman" w:cs="Times New Roman"/>
                <w:sz w:val="22"/>
                <w:szCs w:val="22"/>
              </w:rPr>
              <w:t xml:space="preserve">Sito internet: </w:t>
            </w:r>
            <w:hyperlink r:id="rId64" w:history="1">
              <w:r w:rsidRPr="00544860">
                <w:rPr>
                  <w:rFonts w:ascii="Times New Roman" w:eastAsia="Calibri" w:hAnsi="Times New Roman" w:cs="Times New Roman"/>
                  <w:color w:val="0000FF"/>
                  <w:sz w:val="22"/>
                  <w:szCs w:val="22"/>
                  <w:u w:val="single"/>
                </w:rPr>
                <w:t>http://www.regione.veneto.it/web/agricoltura-e-foreste/sviluppo-rurale-2020</w:t>
              </w:r>
            </w:hyperlink>
          </w:p>
          <w:p w:rsidR="00544860" w:rsidRPr="00544860" w:rsidRDefault="00544860" w:rsidP="00045B3B">
            <w:pPr>
              <w:jc w:val="both"/>
              <w:rPr>
                <w:rFonts w:ascii="Times New Roman" w:eastAsia="Calibri" w:hAnsi="Times New Roman" w:cs="Times New Roman"/>
                <w:color w:val="0000FF"/>
                <w:sz w:val="22"/>
                <w:szCs w:val="22"/>
                <w:u w:val="single"/>
              </w:rPr>
            </w:pPr>
            <w:r w:rsidRPr="00544860">
              <w:rPr>
                <w:rFonts w:ascii="Times New Roman" w:eastAsia="Calibri" w:hAnsi="Times New Roman" w:cs="Times New Roman"/>
                <w:sz w:val="22"/>
                <w:szCs w:val="22"/>
              </w:rPr>
              <w:t xml:space="preserve">Portale Piave: </w:t>
            </w:r>
            <w:hyperlink r:id="rId65" w:history="1">
              <w:r w:rsidRPr="00544860">
                <w:rPr>
                  <w:rFonts w:ascii="Times New Roman" w:eastAsia="Calibri" w:hAnsi="Times New Roman" w:cs="Times New Roman"/>
                  <w:color w:val="0000FF"/>
                  <w:sz w:val="22"/>
                  <w:szCs w:val="22"/>
                  <w:u w:val="single"/>
                </w:rPr>
                <w:t>http://www.piave.veneto.it</w:t>
              </w:r>
            </w:hyperlink>
          </w:p>
        </w:tc>
      </w:tr>
    </w:tbl>
    <w:p w:rsidR="00544860" w:rsidRPr="00544860" w:rsidRDefault="00544860" w:rsidP="00045B3B">
      <w:pPr>
        <w:ind w:right="113"/>
        <w:jc w:val="both"/>
        <w:rPr>
          <w:rFonts w:ascii="Times New Roman" w:hAnsi="Times New Roman" w:cs="Calibri"/>
          <w:spacing w:val="5"/>
          <w:sz w:val="22"/>
          <w:szCs w:val="22"/>
        </w:rPr>
      </w:pPr>
    </w:p>
    <w:p w:rsidR="00544860" w:rsidRPr="00544860" w:rsidRDefault="00544860" w:rsidP="00045B3B">
      <w:pPr>
        <w:rPr>
          <w:rFonts w:ascii="Times New Roman" w:hAnsi="Times New Roman" w:cs="Calibri"/>
          <w:spacing w:val="5"/>
          <w:sz w:val="22"/>
          <w:szCs w:val="22"/>
        </w:rPr>
      </w:pPr>
      <w:r w:rsidRPr="00544860">
        <w:rPr>
          <w:rFonts w:ascii="Times New Roman" w:hAnsi="Times New Roman" w:cs="Calibri"/>
          <w:spacing w:val="5"/>
          <w:sz w:val="22"/>
          <w:szCs w:val="22"/>
        </w:rPr>
        <w:br w:type="page"/>
      </w:r>
    </w:p>
    <w:p w:rsidR="00544860" w:rsidRPr="00544860" w:rsidRDefault="00544860" w:rsidP="00F45267">
      <w:pPr>
        <w:numPr>
          <w:ilvl w:val="0"/>
          <w:numId w:val="180"/>
        </w:numPr>
        <w:tabs>
          <w:tab w:val="left" w:pos="0"/>
          <w:tab w:val="left" w:pos="284"/>
        </w:tabs>
        <w:ind w:right="113"/>
        <w:contextualSpacing/>
        <w:jc w:val="both"/>
        <w:rPr>
          <w:rFonts w:ascii="Times New Roman" w:hAnsi="Times New Roman" w:cs="Calibri"/>
          <w:b/>
          <w:sz w:val="22"/>
          <w:szCs w:val="22"/>
        </w:rPr>
      </w:pPr>
      <w:r w:rsidRPr="00544860">
        <w:rPr>
          <w:rFonts w:ascii="Times New Roman" w:hAnsi="Times New Roman" w:cs="Calibri"/>
          <w:b/>
          <w:sz w:val="22"/>
          <w:szCs w:val="22"/>
        </w:rPr>
        <w:lastRenderedPageBreak/>
        <w:t xml:space="preserve"> Allegati tecnici</w:t>
      </w:r>
    </w:p>
    <w:p w:rsidR="00544860" w:rsidRPr="00544860" w:rsidRDefault="00544860" w:rsidP="00045B3B">
      <w:pPr>
        <w:tabs>
          <w:tab w:val="left" w:pos="0"/>
          <w:tab w:val="left" w:pos="284"/>
        </w:tabs>
        <w:ind w:left="360" w:right="113"/>
        <w:contextualSpacing/>
        <w:jc w:val="both"/>
        <w:rPr>
          <w:rFonts w:ascii="Times New Roman" w:hAnsi="Times New Roman" w:cs="Calibri"/>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775"/>
        <w:gridCol w:w="9114"/>
      </w:tblGrid>
      <w:tr w:rsidR="00544860" w:rsidRPr="00544860" w:rsidTr="006162F6">
        <w:trPr>
          <w:cantSplit/>
        </w:trPr>
        <w:tc>
          <w:tcPr>
            <w:tcW w:w="775" w:type="dxa"/>
            <w:vAlign w:val="center"/>
          </w:tcPr>
          <w:p w:rsidR="00544860" w:rsidRPr="00544860" w:rsidRDefault="00544860" w:rsidP="00045B3B">
            <w:pPr>
              <w:shd w:val="clear" w:color="auto" w:fill="FFFFFF"/>
              <w:ind w:right="113"/>
              <w:jc w:val="center"/>
              <w:rPr>
                <w:rFonts w:ascii="Times New Roman" w:hAnsi="Times New Roman" w:cs="Times New Roman"/>
                <w:b/>
              </w:rPr>
            </w:pPr>
            <w:r w:rsidRPr="00544860">
              <w:rPr>
                <w:rFonts w:ascii="Times New Roman" w:hAnsi="Times New Roman" w:cs="Times New Roman"/>
                <w:b/>
                <w:sz w:val="22"/>
                <w:szCs w:val="22"/>
              </w:rPr>
              <w:t>11.1.</w:t>
            </w:r>
          </w:p>
        </w:tc>
        <w:tc>
          <w:tcPr>
            <w:tcW w:w="9114" w:type="dxa"/>
            <w:vAlign w:val="center"/>
          </w:tcPr>
          <w:p w:rsidR="00544860" w:rsidRPr="00544860" w:rsidRDefault="00544860" w:rsidP="00045B3B">
            <w:pPr>
              <w:shd w:val="clear" w:color="auto" w:fill="FFFFFF"/>
              <w:tabs>
                <w:tab w:val="left" w:pos="284"/>
                <w:tab w:val="left" w:pos="426"/>
              </w:tabs>
              <w:ind w:right="113"/>
              <w:jc w:val="both"/>
              <w:rPr>
                <w:rFonts w:ascii="Times New Roman" w:hAnsi="Times New Roman" w:cs="Times New Roman"/>
                <w:b/>
              </w:rPr>
            </w:pPr>
            <w:r w:rsidRPr="00544860">
              <w:rPr>
                <w:rFonts w:ascii="Times New Roman" w:eastAsia="MS Mincho" w:hAnsi="Times New Roman" w:cs="Times New Roman"/>
                <w:b/>
                <w:sz w:val="22"/>
                <w:szCs w:val="22"/>
                <w:lang w:eastAsia="ja-JP"/>
              </w:rPr>
              <w:t>Progetto di creazione o sviluppo delle attività di diversificazione extra agricole</w:t>
            </w:r>
          </w:p>
        </w:tc>
      </w:tr>
    </w:tbl>
    <w:p w:rsidR="00544860" w:rsidRPr="00544860" w:rsidRDefault="00544860" w:rsidP="00045B3B">
      <w:pPr>
        <w:contextualSpacing/>
        <w:jc w:val="both"/>
        <w:rPr>
          <w:rFonts w:ascii="Times New Roman" w:hAnsi="Times New Roman" w:cs="Calibri"/>
          <w:spacing w:val="5"/>
          <w:sz w:val="22"/>
          <w:szCs w:val="22"/>
        </w:rPr>
      </w:pPr>
    </w:p>
    <w:p w:rsidR="00544860" w:rsidRPr="00544860" w:rsidRDefault="00544860" w:rsidP="00045B3B">
      <w:pPr>
        <w:widowControl w:val="0"/>
        <w:jc w:val="both"/>
        <w:rPr>
          <w:rFonts w:ascii="Times New Roman" w:hAnsi="Times New Roman" w:cs="Times New Roman"/>
          <w:sz w:val="20"/>
          <w:szCs w:val="20"/>
          <w:lang w:eastAsia="en-US"/>
        </w:rPr>
      </w:pPr>
      <w:r w:rsidRPr="00544860">
        <w:rPr>
          <w:rFonts w:ascii="Times New Roman" w:eastAsia="Calibri" w:hAnsi="Times New Roman" w:cs="Times New Roman"/>
          <w:b/>
          <w:smallCaps/>
          <w:sz w:val="22"/>
          <w:szCs w:val="22"/>
        </w:rPr>
        <w:t xml:space="preserve"> </w:t>
      </w:r>
      <w:r w:rsidRPr="00544860">
        <w:rPr>
          <w:rFonts w:ascii="Times New Roman" w:hAnsi="Times New Roman" w:cs="Times New Roman"/>
          <w:sz w:val="20"/>
          <w:szCs w:val="20"/>
          <w:lang w:eastAsia="en-US"/>
        </w:rPr>
        <w:t>Il Progetto è finalizzato a:</w:t>
      </w:r>
    </w:p>
    <w:p w:rsidR="00544860" w:rsidRPr="00544860" w:rsidRDefault="00544860" w:rsidP="00F45267">
      <w:pPr>
        <w:widowControl w:val="0"/>
        <w:numPr>
          <w:ilvl w:val="0"/>
          <w:numId w:val="176"/>
        </w:numPr>
        <w:contextualSpacing/>
        <w:jc w:val="both"/>
        <w:rPr>
          <w:rFonts w:ascii="Times New Roman" w:hAnsi="Times New Roman" w:cs="Times New Roman"/>
          <w:sz w:val="20"/>
          <w:szCs w:val="20"/>
          <w:lang w:eastAsia="en-US"/>
        </w:rPr>
      </w:pPr>
      <w:r w:rsidRPr="00544860">
        <w:rPr>
          <w:rFonts w:ascii="Times New Roman" w:hAnsi="Times New Roman" w:cs="Times New Roman"/>
          <w:sz w:val="20"/>
          <w:szCs w:val="20"/>
          <w:lang w:eastAsia="en-US"/>
        </w:rPr>
        <w:t>dimostrare la creazione o lo sviluppo delle attività di diversificazione agricola verso attività non agricole;</w:t>
      </w:r>
    </w:p>
    <w:p w:rsidR="00544860" w:rsidRPr="00544860" w:rsidRDefault="00544860" w:rsidP="00F45267">
      <w:pPr>
        <w:widowControl w:val="0"/>
        <w:numPr>
          <w:ilvl w:val="0"/>
          <w:numId w:val="176"/>
        </w:numPr>
        <w:contextualSpacing/>
        <w:jc w:val="both"/>
        <w:rPr>
          <w:rFonts w:ascii="Times New Roman" w:hAnsi="Times New Roman" w:cs="Times New Roman"/>
          <w:sz w:val="20"/>
          <w:szCs w:val="20"/>
          <w:lang w:eastAsia="en-US"/>
        </w:rPr>
      </w:pPr>
      <w:r w:rsidRPr="00544860">
        <w:rPr>
          <w:rFonts w:ascii="Times New Roman" w:hAnsi="Times New Roman" w:cs="Times New Roman"/>
          <w:sz w:val="20"/>
          <w:szCs w:val="20"/>
          <w:lang w:eastAsia="en-US"/>
        </w:rPr>
        <w:t>dimostrare i requisiti di connessione con l’attività agricola;</w:t>
      </w:r>
    </w:p>
    <w:p w:rsidR="00544860" w:rsidRPr="00544860" w:rsidRDefault="00544860" w:rsidP="00F45267">
      <w:pPr>
        <w:widowControl w:val="0"/>
        <w:numPr>
          <w:ilvl w:val="0"/>
          <w:numId w:val="176"/>
        </w:numPr>
        <w:contextualSpacing/>
        <w:jc w:val="both"/>
        <w:rPr>
          <w:rFonts w:ascii="Times New Roman" w:hAnsi="Times New Roman" w:cs="Times New Roman"/>
          <w:sz w:val="20"/>
          <w:szCs w:val="20"/>
          <w:lang w:eastAsia="en-US"/>
        </w:rPr>
      </w:pPr>
      <w:r w:rsidRPr="00544860">
        <w:rPr>
          <w:rFonts w:ascii="Times New Roman" w:hAnsi="Times New Roman" w:cs="Times New Roman"/>
          <w:sz w:val="20"/>
          <w:szCs w:val="20"/>
          <w:lang w:eastAsia="en-US"/>
        </w:rPr>
        <w:t>consentire una visione globale dei fattori che caratterizzano la diversificazione dell’attività aziendale in attività extra agricole e che rappresentano la base sulla quale sono stati pianificati gli interventi;</w:t>
      </w:r>
    </w:p>
    <w:p w:rsidR="00544860" w:rsidRPr="00544860" w:rsidRDefault="00544860" w:rsidP="00F45267">
      <w:pPr>
        <w:widowControl w:val="0"/>
        <w:numPr>
          <w:ilvl w:val="0"/>
          <w:numId w:val="176"/>
        </w:numPr>
        <w:contextualSpacing/>
        <w:jc w:val="both"/>
        <w:rPr>
          <w:rFonts w:ascii="Times New Roman" w:hAnsi="Times New Roman" w:cs="Times New Roman"/>
          <w:sz w:val="20"/>
          <w:szCs w:val="20"/>
          <w:lang w:eastAsia="en-US"/>
        </w:rPr>
      </w:pPr>
      <w:r w:rsidRPr="00544860">
        <w:rPr>
          <w:rFonts w:ascii="Times New Roman" w:hAnsi="Times New Roman" w:cs="Times New Roman"/>
          <w:sz w:val="20"/>
          <w:szCs w:val="20"/>
          <w:lang w:eastAsia="en-US"/>
        </w:rPr>
        <w:t>permettere la verifica dell’attribuzione di alcuni criteri di priorità;</w:t>
      </w:r>
    </w:p>
    <w:p w:rsidR="00544860" w:rsidRPr="00544860" w:rsidRDefault="00544860" w:rsidP="00F45267">
      <w:pPr>
        <w:widowControl w:val="0"/>
        <w:numPr>
          <w:ilvl w:val="0"/>
          <w:numId w:val="176"/>
        </w:numPr>
        <w:contextualSpacing/>
        <w:jc w:val="both"/>
        <w:rPr>
          <w:rFonts w:ascii="Times New Roman" w:hAnsi="Times New Roman" w:cs="Times New Roman"/>
          <w:sz w:val="20"/>
          <w:szCs w:val="20"/>
          <w:lang w:eastAsia="en-US"/>
        </w:rPr>
      </w:pPr>
      <w:r w:rsidRPr="00544860">
        <w:rPr>
          <w:rFonts w:ascii="Times New Roman" w:hAnsi="Times New Roman" w:cs="Times New Roman"/>
          <w:sz w:val="20"/>
          <w:szCs w:val="20"/>
          <w:lang w:eastAsia="en-US"/>
        </w:rPr>
        <w:t>permettere di verificare la coerenza tra gli interventi richiesti e le attività svolte;</w:t>
      </w:r>
    </w:p>
    <w:p w:rsidR="00544860" w:rsidRPr="00544860" w:rsidRDefault="00544860" w:rsidP="00F45267">
      <w:pPr>
        <w:widowControl w:val="0"/>
        <w:numPr>
          <w:ilvl w:val="0"/>
          <w:numId w:val="176"/>
        </w:numPr>
        <w:contextualSpacing/>
        <w:jc w:val="both"/>
        <w:rPr>
          <w:rFonts w:ascii="Times New Roman" w:hAnsi="Times New Roman" w:cs="Times New Roman"/>
          <w:sz w:val="20"/>
          <w:szCs w:val="20"/>
          <w:lang w:eastAsia="en-US"/>
        </w:rPr>
      </w:pPr>
      <w:r w:rsidRPr="00544860">
        <w:rPr>
          <w:rFonts w:ascii="Times New Roman" w:hAnsi="Times New Roman" w:cs="Times New Roman"/>
          <w:sz w:val="20"/>
          <w:szCs w:val="20"/>
          <w:lang w:eastAsia="en-US"/>
        </w:rPr>
        <w:t>definire i rapporti di connessione tra l’attività agricola e l’attività extra agricola evidenziandone i requisiti sulla base della normativa vigente; dove necessario dimostrare la prevalenza dei prodotti agricoli trasformati che derivano dalla coltivazione del fondo, del bosco o dall’allevamento di animali dell’impresa agricola;</w:t>
      </w:r>
    </w:p>
    <w:p w:rsidR="00544860" w:rsidRPr="00544860" w:rsidRDefault="00544860" w:rsidP="00045B3B">
      <w:pPr>
        <w:widowControl w:val="0"/>
        <w:jc w:val="both"/>
        <w:rPr>
          <w:rFonts w:ascii="Times New Roman" w:hAnsi="Times New Roman" w:cs="Times New Roman"/>
          <w:b/>
          <w:sz w:val="22"/>
          <w:szCs w:val="22"/>
          <w:lang w:eastAsia="en-US"/>
        </w:rPr>
      </w:pPr>
    </w:p>
    <w:p w:rsidR="00544860" w:rsidRPr="00544860" w:rsidRDefault="00544860" w:rsidP="00045B3B">
      <w:pPr>
        <w:widowControl w:val="0"/>
        <w:jc w:val="both"/>
        <w:rPr>
          <w:rFonts w:ascii="Times New Roman" w:hAnsi="Times New Roman" w:cs="Times New Roman"/>
          <w:b/>
          <w:sz w:val="22"/>
          <w:szCs w:val="22"/>
          <w:lang w:eastAsia="en-US"/>
        </w:rPr>
      </w:pPr>
    </w:p>
    <w:tbl>
      <w:tblPr>
        <w:tblpPr w:leftFromText="141" w:rightFromText="141" w:vertAnchor="text" w:tblpY="1"/>
        <w:tblOverlap w:val="neve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0"/>
        <w:gridCol w:w="1235"/>
        <w:gridCol w:w="338"/>
        <w:gridCol w:w="1194"/>
        <w:gridCol w:w="281"/>
        <w:gridCol w:w="957"/>
        <w:gridCol w:w="472"/>
        <w:gridCol w:w="729"/>
        <w:gridCol w:w="1273"/>
        <w:gridCol w:w="380"/>
        <w:gridCol w:w="748"/>
        <w:gridCol w:w="1661"/>
      </w:tblGrid>
      <w:tr w:rsidR="00544860" w:rsidRPr="00544860" w:rsidTr="006162F6">
        <w:trPr>
          <w:trHeight w:val="531"/>
        </w:trPr>
        <w:tc>
          <w:tcPr>
            <w:tcW w:w="1675"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b/>
              </w:rPr>
            </w:pPr>
            <w:r w:rsidRPr="00544860">
              <w:rPr>
                <w:rFonts w:ascii="Times New Roman" w:hAnsi="Times New Roman" w:cs="Times New Roman"/>
                <w:b/>
                <w:sz w:val="22"/>
                <w:szCs w:val="22"/>
              </w:rPr>
              <w:t xml:space="preserve">Nome </w:t>
            </w:r>
          </w:p>
        </w:tc>
        <w:tc>
          <w:tcPr>
            <w:tcW w:w="2770" w:type="dxa"/>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1201"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b/>
              </w:rPr>
            </w:pPr>
            <w:r w:rsidRPr="00544860">
              <w:rPr>
                <w:rFonts w:ascii="Times New Roman" w:hAnsi="Times New Roman" w:cs="Times New Roman"/>
                <w:b/>
                <w:sz w:val="22"/>
                <w:szCs w:val="22"/>
              </w:rPr>
              <w:t>Cognome/ Ragione Sociale</w:t>
            </w:r>
          </w:p>
        </w:tc>
        <w:tc>
          <w:tcPr>
            <w:tcW w:w="4062" w:type="dxa"/>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31"/>
        </w:trPr>
        <w:tc>
          <w:tcPr>
            <w:tcW w:w="1675"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b/>
              </w:rPr>
            </w:pPr>
            <w:r w:rsidRPr="00544860">
              <w:rPr>
                <w:rFonts w:ascii="Times New Roman" w:hAnsi="Times New Roman" w:cs="Times New Roman"/>
                <w:b/>
                <w:sz w:val="22"/>
                <w:szCs w:val="22"/>
              </w:rPr>
              <w:t>Forma Giuridica</w:t>
            </w:r>
          </w:p>
        </w:tc>
        <w:tc>
          <w:tcPr>
            <w:tcW w:w="8033" w:type="dxa"/>
            <w:gridSpan w:val="10"/>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31"/>
        </w:trPr>
        <w:tc>
          <w:tcPr>
            <w:tcW w:w="2013"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b/>
              </w:rPr>
            </w:pPr>
            <w:r w:rsidRPr="00544860">
              <w:rPr>
                <w:rFonts w:ascii="Times New Roman" w:hAnsi="Times New Roman" w:cs="Times New Roman"/>
                <w:b/>
                <w:sz w:val="22"/>
                <w:szCs w:val="22"/>
              </w:rPr>
              <w:t>Codice Fiscale</w:t>
            </w:r>
          </w:p>
        </w:tc>
        <w:tc>
          <w:tcPr>
            <w:tcW w:w="2904" w:type="dxa"/>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4791" w:type="dxa"/>
            <w:gridSpan w:val="5"/>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b/>
              </w:rPr>
            </w:pPr>
            <w:r w:rsidRPr="00544860">
              <w:rPr>
                <w:rFonts w:ascii="Times New Roman" w:hAnsi="Times New Roman" w:cs="Times New Roman"/>
                <w:b/>
                <w:sz w:val="22"/>
                <w:szCs w:val="22"/>
              </w:rPr>
              <w:t>P.IVA</w:t>
            </w:r>
          </w:p>
        </w:tc>
      </w:tr>
      <w:tr w:rsidR="00544860" w:rsidRPr="00544860" w:rsidTr="006162F6">
        <w:trPr>
          <w:trHeight w:val="531"/>
        </w:trPr>
        <w:tc>
          <w:tcPr>
            <w:tcW w:w="2013" w:type="dxa"/>
            <w:gridSpan w:val="3"/>
            <w:vMerge w:val="restar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b/>
              </w:rPr>
            </w:pPr>
            <w:r w:rsidRPr="00544860">
              <w:rPr>
                <w:rFonts w:ascii="Times New Roman" w:hAnsi="Times New Roman" w:cs="Times New Roman"/>
                <w:b/>
                <w:sz w:val="22"/>
                <w:szCs w:val="22"/>
              </w:rPr>
              <w:t>Sett. di Attività</w:t>
            </w:r>
          </w:p>
        </w:tc>
        <w:tc>
          <w:tcPr>
            <w:tcW w:w="2904" w:type="dxa"/>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Codice Ateco principale</w:t>
            </w:r>
          </w:p>
        </w:tc>
        <w:tc>
          <w:tcPr>
            <w:tcW w:w="4791" w:type="dxa"/>
            <w:gridSpan w:val="5"/>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31"/>
        </w:trPr>
        <w:tc>
          <w:tcPr>
            <w:tcW w:w="2013" w:type="dxa"/>
            <w:gridSpan w:val="3"/>
            <w:vMerge/>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904" w:type="dxa"/>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Altre classificazioni</w:t>
            </w: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31"/>
        </w:trPr>
        <w:tc>
          <w:tcPr>
            <w:tcW w:w="2013" w:type="dxa"/>
            <w:gridSpan w:val="3"/>
            <w:vMerge/>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904" w:type="dxa"/>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31"/>
        </w:trPr>
        <w:tc>
          <w:tcPr>
            <w:tcW w:w="2013" w:type="dxa"/>
            <w:gridSpan w:val="3"/>
            <w:vMerge/>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904" w:type="dxa"/>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31"/>
        </w:trPr>
        <w:tc>
          <w:tcPr>
            <w:tcW w:w="2013" w:type="dxa"/>
            <w:gridSpan w:val="3"/>
            <w:vMerge/>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904" w:type="dxa"/>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31"/>
        </w:trPr>
        <w:tc>
          <w:tcPr>
            <w:tcW w:w="2013" w:type="dxa"/>
            <w:gridSpan w:val="3"/>
            <w:vMerge/>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904" w:type="dxa"/>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31"/>
        </w:trPr>
        <w:tc>
          <w:tcPr>
            <w:tcW w:w="2013" w:type="dxa"/>
            <w:gridSpan w:val="3"/>
            <w:vMerge w:val="restar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b/>
              </w:rPr>
            </w:pPr>
            <w:r w:rsidRPr="00544860">
              <w:rPr>
                <w:rFonts w:ascii="Times New Roman" w:hAnsi="Times New Roman" w:cs="Times New Roman"/>
                <w:b/>
                <w:sz w:val="22"/>
                <w:szCs w:val="22"/>
              </w:rPr>
              <w:t>Localizzazione sede aziendale ove verranno effettuati gli interventi</w:t>
            </w:r>
          </w:p>
        </w:tc>
        <w:tc>
          <w:tcPr>
            <w:tcW w:w="1194"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Comune</w:t>
            </w:r>
          </w:p>
        </w:tc>
        <w:tc>
          <w:tcPr>
            <w:tcW w:w="3712" w:type="dxa"/>
            <w:gridSpan w:val="5"/>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1128"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Provincia</w:t>
            </w:r>
          </w:p>
        </w:tc>
        <w:tc>
          <w:tcPr>
            <w:tcW w:w="1661"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31"/>
        </w:trPr>
        <w:tc>
          <w:tcPr>
            <w:tcW w:w="2013" w:type="dxa"/>
            <w:gridSpan w:val="3"/>
            <w:vMerge/>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1475"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Indirizzo</w:t>
            </w:r>
          </w:p>
        </w:tc>
        <w:tc>
          <w:tcPr>
            <w:tcW w:w="6220" w:type="dxa"/>
            <w:gridSpan w:val="7"/>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31"/>
        </w:trPr>
        <w:tc>
          <w:tcPr>
            <w:tcW w:w="4917" w:type="dxa"/>
            <w:gridSpan w:val="7"/>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b/>
              </w:rPr>
            </w:pPr>
            <w:r w:rsidRPr="00544860">
              <w:rPr>
                <w:rFonts w:ascii="Times New Roman" w:hAnsi="Times New Roman" w:cs="Times New Roman"/>
                <w:b/>
                <w:sz w:val="22"/>
                <w:szCs w:val="22"/>
              </w:rPr>
              <w:t xml:space="preserve">Tipologia di attività extra agricola sviluppata con il presente bando </w:t>
            </w: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b/>
              </w:rPr>
            </w:pPr>
            <w:r w:rsidRPr="00544860">
              <w:rPr>
                <w:rFonts w:ascii="Times New Roman" w:hAnsi="Times New Roman" w:cs="Times New Roman"/>
                <w:b/>
                <w:sz w:val="22"/>
                <w:szCs w:val="22"/>
              </w:rPr>
              <w:t>Nuova attività</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b/>
              </w:rPr>
            </w:pPr>
            <w:r w:rsidRPr="00544860">
              <w:rPr>
                <w:rFonts w:ascii="Times New Roman" w:hAnsi="Times New Roman" w:cs="Times New Roman"/>
                <w:b/>
                <w:sz w:val="22"/>
                <w:szCs w:val="22"/>
              </w:rPr>
              <w:t>Sviluppo di attività preesistente</w:t>
            </w:r>
          </w:p>
        </w:tc>
      </w:tr>
      <w:tr w:rsidR="00544860" w:rsidRPr="00544860" w:rsidTr="006162F6">
        <w:trPr>
          <w:trHeight w:val="531"/>
        </w:trPr>
        <w:tc>
          <w:tcPr>
            <w:tcW w:w="440"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1</w:t>
            </w:r>
          </w:p>
        </w:tc>
        <w:tc>
          <w:tcPr>
            <w:tcW w:w="4477" w:type="dxa"/>
            <w:gridSpan w:val="6"/>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di trasformazione di prodotti agricoli in prodotti non agricoli</w:t>
            </w:r>
          </w:p>
        </w:tc>
        <w:bookmarkStart w:id="27" w:name="Controllo2"/>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2"/>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bookmarkEnd w:id="27"/>
          </w:p>
        </w:tc>
        <w:bookmarkStart w:id="28" w:name="Controllo1"/>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1"/>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bookmarkEnd w:id="28"/>
          </w:p>
        </w:tc>
      </w:tr>
      <w:tr w:rsidR="00544860" w:rsidRPr="00544860" w:rsidTr="006162F6">
        <w:trPr>
          <w:trHeight w:val="531"/>
        </w:trPr>
        <w:tc>
          <w:tcPr>
            <w:tcW w:w="440"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2.1</w:t>
            </w:r>
          </w:p>
        </w:tc>
        <w:tc>
          <w:tcPr>
            <w:tcW w:w="4477" w:type="dxa"/>
            <w:gridSpan w:val="6"/>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di fattoria sociale per l’erogazione di servizi rivolti a minori, anziani ed alla famiglia (vedi specifico riferimento alle tipologie descritte nel capitolo 5.1 Criteri di priorità e punteggi,  Criteri 3.1 e 3.2)</w:t>
            </w: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2"/>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1"/>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r>
      <w:tr w:rsidR="00544860" w:rsidRPr="00544860" w:rsidTr="006162F6">
        <w:trPr>
          <w:trHeight w:val="531"/>
        </w:trPr>
        <w:tc>
          <w:tcPr>
            <w:tcW w:w="440"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2.2</w:t>
            </w:r>
          </w:p>
        </w:tc>
        <w:tc>
          <w:tcPr>
            <w:tcW w:w="4477" w:type="dxa"/>
            <w:gridSpan w:val="6"/>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di fattoria sociale per l’erogazione di servizi non compresi nella tipologia succitata</w:t>
            </w: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2"/>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1"/>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r>
      <w:tr w:rsidR="00544860" w:rsidRPr="00544860" w:rsidTr="006162F6">
        <w:trPr>
          <w:trHeight w:val="531"/>
        </w:trPr>
        <w:tc>
          <w:tcPr>
            <w:tcW w:w="440"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3</w:t>
            </w:r>
          </w:p>
        </w:tc>
        <w:tc>
          <w:tcPr>
            <w:tcW w:w="4477" w:type="dxa"/>
            <w:gridSpan w:val="6"/>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di fattoria didattica</w:t>
            </w: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2"/>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1"/>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r>
      <w:tr w:rsidR="00544860" w:rsidRPr="00544860" w:rsidTr="006162F6">
        <w:trPr>
          <w:trHeight w:val="531"/>
        </w:trPr>
        <w:tc>
          <w:tcPr>
            <w:tcW w:w="440"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4.1</w:t>
            </w:r>
          </w:p>
        </w:tc>
        <w:tc>
          <w:tcPr>
            <w:tcW w:w="4477" w:type="dxa"/>
            <w:gridSpan w:val="6"/>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di attività agrituristica legata all’accoglienza in alloggi</w:t>
            </w: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2"/>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1"/>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r>
      <w:tr w:rsidR="00544860" w:rsidRPr="00544860" w:rsidTr="006162F6">
        <w:trPr>
          <w:trHeight w:val="531"/>
        </w:trPr>
        <w:tc>
          <w:tcPr>
            <w:tcW w:w="440"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lastRenderedPageBreak/>
              <w:t>4.2</w:t>
            </w:r>
          </w:p>
        </w:tc>
        <w:tc>
          <w:tcPr>
            <w:tcW w:w="4477" w:type="dxa"/>
            <w:gridSpan w:val="6"/>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di attività agrituristica legata all’accoglienza in spazi aperti (agri-campeggi)</w:t>
            </w: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1"/>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r>
      <w:tr w:rsidR="00544860" w:rsidRPr="00544860" w:rsidTr="006162F6">
        <w:trPr>
          <w:trHeight w:val="531"/>
        </w:trPr>
        <w:tc>
          <w:tcPr>
            <w:tcW w:w="440"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4.3</w:t>
            </w:r>
          </w:p>
        </w:tc>
        <w:tc>
          <w:tcPr>
            <w:tcW w:w="4477" w:type="dxa"/>
            <w:gridSpan w:val="6"/>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di attività agrituristica in malga con somministrazione di pasti, spuntini e bevande</w:t>
            </w: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2"/>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1"/>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r>
      <w:tr w:rsidR="00544860" w:rsidRPr="00544860" w:rsidTr="006162F6">
        <w:trPr>
          <w:trHeight w:val="531"/>
        </w:trPr>
        <w:tc>
          <w:tcPr>
            <w:tcW w:w="440"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5</w:t>
            </w:r>
          </w:p>
        </w:tc>
        <w:tc>
          <w:tcPr>
            <w:tcW w:w="4477" w:type="dxa"/>
            <w:gridSpan w:val="6"/>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di turismo rurale</w:t>
            </w: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2"/>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1"/>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r>
      <w:tr w:rsidR="00544860" w:rsidRPr="00544860" w:rsidTr="006162F6">
        <w:trPr>
          <w:trHeight w:val="531"/>
        </w:trPr>
        <w:tc>
          <w:tcPr>
            <w:tcW w:w="440"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6</w:t>
            </w:r>
          </w:p>
        </w:tc>
        <w:tc>
          <w:tcPr>
            <w:tcW w:w="4477" w:type="dxa"/>
            <w:gridSpan w:val="6"/>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t>di servizi ambientali</w:t>
            </w:r>
          </w:p>
        </w:tc>
        <w:tc>
          <w:tcPr>
            <w:tcW w:w="2382" w:type="dxa"/>
            <w:gridSpan w:val="3"/>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2"/>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sz w:val="22"/>
                <w:szCs w:val="22"/>
              </w:rPr>
              <w:fldChar w:fldCharType="begin">
                <w:ffData>
                  <w:name w:val="Controllo1"/>
                  <w:enabled/>
                  <w:calcOnExit w:val="0"/>
                  <w:checkBox>
                    <w:sizeAuto/>
                    <w:default w:val="0"/>
                  </w:checkBox>
                </w:ffData>
              </w:fldChar>
            </w:r>
            <w:r w:rsidRPr="00544860">
              <w:rPr>
                <w:rFonts w:ascii="Times New Roman" w:hAnsi="Times New Roman" w:cs="Times New Roman"/>
                <w:sz w:val="22"/>
                <w:szCs w:val="22"/>
              </w:rPr>
              <w:instrText xml:space="preserve"> FORMCHECKBOX </w:instrText>
            </w:r>
            <w:r w:rsidR="00F632A4">
              <w:rPr>
                <w:rFonts w:ascii="Times New Roman" w:hAnsi="Times New Roman" w:cs="Times New Roman"/>
                <w:sz w:val="22"/>
                <w:szCs w:val="22"/>
              </w:rPr>
            </w:r>
            <w:r w:rsidR="00F632A4">
              <w:rPr>
                <w:rFonts w:ascii="Times New Roman" w:hAnsi="Times New Roman" w:cs="Times New Roman"/>
                <w:sz w:val="22"/>
                <w:szCs w:val="22"/>
              </w:rPr>
              <w:fldChar w:fldCharType="separate"/>
            </w:r>
            <w:r w:rsidRPr="00544860">
              <w:rPr>
                <w:rFonts w:ascii="Times New Roman" w:hAnsi="Times New Roman" w:cs="Times New Roman"/>
                <w:sz w:val="22"/>
                <w:szCs w:val="22"/>
              </w:rPr>
              <w:fldChar w:fldCharType="end"/>
            </w:r>
          </w:p>
        </w:tc>
      </w:tr>
    </w:tbl>
    <w:p w:rsidR="00544860" w:rsidRPr="00544860" w:rsidRDefault="00544860" w:rsidP="00045B3B">
      <w:pPr>
        <w:widowControl w:val="0"/>
        <w:jc w:val="both"/>
        <w:rPr>
          <w:rFonts w:ascii="Times New Roman" w:hAnsi="Times New Roman" w:cs="Times New Roman"/>
          <w:b/>
          <w:sz w:val="22"/>
          <w:szCs w:val="22"/>
          <w:lang w:eastAsia="en-US"/>
        </w:rPr>
      </w:pPr>
    </w:p>
    <w:p w:rsidR="00544860" w:rsidRPr="00544860" w:rsidRDefault="00544860" w:rsidP="00045B3B">
      <w:pPr>
        <w:autoSpaceDE w:val="0"/>
        <w:autoSpaceDN w:val="0"/>
        <w:adjustRightInd w:val="0"/>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b/>
          <w:bCs/>
          <w:color w:val="000000"/>
          <w:sz w:val="22"/>
          <w:szCs w:val="22"/>
          <w:lang w:eastAsia="en-US"/>
        </w:rPr>
        <w:t xml:space="preserve">1 L’IDEA DI DIVERSIFICAZIONE </w:t>
      </w:r>
    </w:p>
    <w:p w:rsidR="00544860" w:rsidRPr="00544860" w:rsidRDefault="00544860" w:rsidP="00045B3B">
      <w:pPr>
        <w:autoSpaceDE w:val="0"/>
        <w:autoSpaceDN w:val="0"/>
        <w:adjustRightInd w:val="0"/>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b/>
          <w:bCs/>
          <w:color w:val="000000"/>
          <w:sz w:val="22"/>
          <w:szCs w:val="22"/>
          <w:lang w:eastAsia="en-US"/>
        </w:rPr>
        <w:t xml:space="preserve">1.1 Presentazione dell’idea o dello sviluppo dell’attività di diversificazione extra agricola esistente </w:t>
      </w:r>
    </w:p>
    <w:p w:rsidR="00544860" w:rsidRPr="00544860" w:rsidRDefault="00544860" w:rsidP="00F45267">
      <w:pPr>
        <w:numPr>
          <w:ilvl w:val="0"/>
          <w:numId w:val="172"/>
        </w:numPr>
        <w:autoSpaceDE w:val="0"/>
        <w:autoSpaceDN w:val="0"/>
        <w:adjustRightInd w:val="0"/>
        <w:ind w:left="284" w:hanging="142"/>
        <w:jc w:val="both"/>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descrizione dell’iniziativa proposta, sottolineando l’originalità dell’idea imprenditoriale; </w:t>
      </w:r>
    </w:p>
    <w:p w:rsidR="00544860" w:rsidRPr="00544860" w:rsidRDefault="00544860" w:rsidP="00F45267">
      <w:pPr>
        <w:numPr>
          <w:ilvl w:val="0"/>
          <w:numId w:val="172"/>
        </w:numPr>
        <w:autoSpaceDE w:val="0"/>
        <w:autoSpaceDN w:val="0"/>
        <w:adjustRightInd w:val="0"/>
        <w:ind w:left="284" w:hanging="142"/>
        <w:jc w:val="both"/>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punti di forza e di debolezza dell’attività che si va a creare /sviluppare; </w:t>
      </w:r>
    </w:p>
    <w:p w:rsidR="00544860" w:rsidRPr="00544860" w:rsidRDefault="00544860" w:rsidP="00F45267">
      <w:pPr>
        <w:numPr>
          <w:ilvl w:val="0"/>
          <w:numId w:val="172"/>
        </w:numPr>
        <w:autoSpaceDE w:val="0"/>
        <w:autoSpaceDN w:val="0"/>
        <w:adjustRightInd w:val="0"/>
        <w:ind w:left="284" w:hanging="142"/>
        <w:jc w:val="both"/>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descrizione sintetica degli interventi di cui si chiede il finanziamento necessari per lo svolgimento dell’attività extra agricola finanziabile; </w:t>
      </w:r>
    </w:p>
    <w:p w:rsidR="00544860" w:rsidRPr="00544860" w:rsidRDefault="00544860" w:rsidP="00F45267">
      <w:pPr>
        <w:numPr>
          <w:ilvl w:val="0"/>
          <w:numId w:val="172"/>
        </w:numPr>
        <w:autoSpaceDE w:val="0"/>
        <w:autoSpaceDN w:val="0"/>
        <w:adjustRightInd w:val="0"/>
        <w:ind w:left="284" w:hanging="142"/>
        <w:jc w:val="both"/>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descrizione dei prodotti/servizi extra agricoli anche in riferimento al collegamento dell’intervento con le produzioni e le attività agricole e forestali; </w:t>
      </w:r>
    </w:p>
    <w:p w:rsidR="00544860" w:rsidRPr="00544860" w:rsidRDefault="00544860" w:rsidP="00F45267">
      <w:pPr>
        <w:numPr>
          <w:ilvl w:val="0"/>
          <w:numId w:val="172"/>
        </w:numPr>
        <w:autoSpaceDE w:val="0"/>
        <w:autoSpaceDN w:val="0"/>
        <w:adjustRightInd w:val="0"/>
        <w:ind w:left="284" w:hanging="142"/>
        <w:jc w:val="both"/>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collegamento dell’attività con eventuali riferimenti normativi relativi ad autorizzazioni all’esercizio, accreditamenti o quant’altro necessari per l’erogazione dell’attività. </w:t>
      </w:r>
    </w:p>
    <w:p w:rsidR="00544860" w:rsidRPr="00544860" w:rsidRDefault="00544860" w:rsidP="00045B3B">
      <w:pPr>
        <w:autoSpaceDE w:val="0"/>
        <w:autoSpaceDN w:val="0"/>
        <w:adjustRightInd w:val="0"/>
        <w:rPr>
          <w:rFonts w:ascii="Times New Roman" w:eastAsia="Calibri" w:hAnsi="Times New Roman" w:cs="Times New Roman"/>
          <w:b/>
          <w:bCs/>
          <w:color w:val="000000"/>
          <w:sz w:val="23"/>
          <w:szCs w:val="23"/>
          <w:lang w:eastAsia="en-US"/>
        </w:rPr>
      </w:pPr>
    </w:p>
    <w:p w:rsidR="00544860" w:rsidRPr="00544860" w:rsidRDefault="00544860" w:rsidP="00045B3B">
      <w:pPr>
        <w:autoSpaceDE w:val="0"/>
        <w:autoSpaceDN w:val="0"/>
        <w:adjustRightInd w:val="0"/>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b/>
          <w:bCs/>
          <w:color w:val="000000"/>
          <w:sz w:val="22"/>
          <w:szCs w:val="22"/>
          <w:lang w:eastAsia="en-US"/>
        </w:rPr>
        <w:t xml:space="preserve">1.2 Capitale umano a disposizione </w:t>
      </w:r>
    </w:p>
    <w:p w:rsidR="00544860" w:rsidRPr="00544860" w:rsidRDefault="00544860" w:rsidP="00F45267">
      <w:pPr>
        <w:numPr>
          <w:ilvl w:val="0"/>
          <w:numId w:val="173"/>
        </w:numPr>
        <w:autoSpaceDE w:val="0"/>
        <w:autoSpaceDN w:val="0"/>
        <w:adjustRightInd w:val="0"/>
        <w:ind w:left="426" w:hanging="284"/>
        <w:jc w:val="both"/>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descrizione delle competenze possedute dalle risorse umane dell’azienda agricola, evidenziando le più significative esperienze di studio e lavorative in riferimento alle attività di diversificazione; </w:t>
      </w:r>
    </w:p>
    <w:p w:rsidR="00544860" w:rsidRPr="00544860" w:rsidRDefault="00544860" w:rsidP="00F45267">
      <w:pPr>
        <w:numPr>
          <w:ilvl w:val="0"/>
          <w:numId w:val="173"/>
        </w:numPr>
        <w:autoSpaceDE w:val="0"/>
        <w:autoSpaceDN w:val="0"/>
        <w:adjustRightInd w:val="0"/>
        <w:ind w:left="426" w:hanging="284"/>
        <w:jc w:val="both"/>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descrizione delle attività e ruoli svolti in azienda dalle medesime risorse umane; </w:t>
      </w:r>
    </w:p>
    <w:p w:rsidR="00544860" w:rsidRPr="00544860" w:rsidRDefault="00544860" w:rsidP="00F45267">
      <w:pPr>
        <w:numPr>
          <w:ilvl w:val="0"/>
          <w:numId w:val="173"/>
        </w:numPr>
        <w:autoSpaceDE w:val="0"/>
        <w:autoSpaceDN w:val="0"/>
        <w:adjustRightInd w:val="0"/>
        <w:ind w:left="426" w:hanging="284"/>
        <w:jc w:val="both"/>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descrizione, se attivati, dei rapporti di collaborazione/fornitura servizi con altri soggetti per l’espletamento dell’attività di diversificazione oggetto della domanda. </w:t>
      </w:r>
    </w:p>
    <w:p w:rsidR="00544860" w:rsidRPr="00544860" w:rsidRDefault="00544860" w:rsidP="00045B3B">
      <w:pPr>
        <w:autoSpaceDE w:val="0"/>
        <w:autoSpaceDN w:val="0"/>
        <w:adjustRightInd w:val="0"/>
        <w:rPr>
          <w:rFonts w:ascii="Times New Roman" w:eastAsia="Calibri" w:hAnsi="Times New Roman" w:cs="Times New Roman"/>
          <w:b/>
          <w:bCs/>
          <w:color w:val="000000"/>
          <w:sz w:val="23"/>
          <w:szCs w:val="23"/>
          <w:lang w:eastAsia="en-US"/>
        </w:rPr>
      </w:pPr>
    </w:p>
    <w:p w:rsidR="00544860" w:rsidRPr="00544860" w:rsidRDefault="00544860" w:rsidP="00045B3B">
      <w:pPr>
        <w:autoSpaceDE w:val="0"/>
        <w:autoSpaceDN w:val="0"/>
        <w:adjustRightInd w:val="0"/>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b/>
          <w:bCs/>
          <w:color w:val="000000"/>
          <w:sz w:val="22"/>
          <w:szCs w:val="22"/>
          <w:lang w:eastAsia="en-US"/>
        </w:rPr>
        <w:t xml:space="preserve">2 IL MERCATO DELL’INIZIATIVA </w:t>
      </w:r>
    </w:p>
    <w:p w:rsidR="00544860" w:rsidRPr="00544860" w:rsidRDefault="00544860" w:rsidP="00045B3B">
      <w:pPr>
        <w:autoSpaceDE w:val="0"/>
        <w:autoSpaceDN w:val="0"/>
        <w:adjustRightInd w:val="0"/>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b/>
          <w:bCs/>
          <w:color w:val="000000"/>
          <w:sz w:val="22"/>
          <w:szCs w:val="22"/>
          <w:lang w:eastAsia="en-US"/>
        </w:rPr>
        <w:t xml:space="preserve">2.1 Le tipologie di clienti e le strategie di marketing </w:t>
      </w:r>
    </w:p>
    <w:p w:rsidR="00544860" w:rsidRPr="00544860" w:rsidRDefault="00544860" w:rsidP="00F45267">
      <w:pPr>
        <w:numPr>
          <w:ilvl w:val="0"/>
          <w:numId w:val="174"/>
        </w:numPr>
        <w:autoSpaceDE w:val="0"/>
        <w:autoSpaceDN w:val="0"/>
        <w:adjustRightInd w:val="0"/>
        <w:ind w:left="426" w:hanging="426"/>
        <w:jc w:val="both"/>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tipologia di cliente a cui ci si rivolge con l’attività proposta, stimandone il numero medio annuo che si pensa di coinvolgere a seguito dell’intervento; </w:t>
      </w:r>
    </w:p>
    <w:p w:rsidR="00544860" w:rsidRPr="00544860" w:rsidRDefault="00544860" w:rsidP="00F45267">
      <w:pPr>
        <w:widowControl w:val="0"/>
        <w:numPr>
          <w:ilvl w:val="0"/>
          <w:numId w:val="174"/>
        </w:numPr>
        <w:tabs>
          <w:tab w:val="left" w:pos="426"/>
        </w:tabs>
        <w:ind w:left="426" w:hanging="426"/>
        <w:contextualSpacing/>
        <w:jc w:val="both"/>
        <w:rPr>
          <w:rFonts w:ascii="Times New Roman" w:hAnsi="Times New Roman" w:cs="Times New Roman"/>
          <w:sz w:val="22"/>
          <w:szCs w:val="22"/>
        </w:rPr>
      </w:pPr>
      <w:r w:rsidRPr="00544860">
        <w:rPr>
          <w:rFonts w:ascii="Times New Roman" w:hAnsi="Times New Roman" w:cs="Times New Roman"/>
          <w:sz w:val="22"/>
          <w:szCs w:val="22"/>
        </w:rPr>
        <w:t>scelte promozionali e canali di vendita che si intende utilizzare.</w:t>
      </w:r>
    </w:p>
    <w:p w:rsidR="00544860" w:rsidRPr="00544860" w:rsidRDefault="00544860" w:rsidP="00045B3B">
      <w:pPr>
        <w:widowControl w:val="0"/>
        <w:jc w:val="both"/>
        <w:rPr>
          <w:rFonts w:ascii="Times New Roman" w:hAnsi="Times New Roman" w:cs="Times New Roman"/>
          <w:sz w:val="22"/>
          <w:szCs w:val="22"/>
        </w:rPr>
      </w:pPr>
    </w:p>
    <w:p w:rsidR="00544860" w:rsidRPr="00544860" w:rsidRDefault="00544860" w:rsidP="00045B3B">
      <w:pPr>
        <w:autoSpaceDE w:val="0"/>
        <w:autoSpaceDN w:val="0"/>
        <w:adjustRightInd w:val="0"/>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b/>
          <w:bCs/>
          <w:color w:val="000000"/>
          <w:sz w:val="22"/>
          <w:szCs w:val="22"/>
          <w:lang w:eastAsia="en-US"/>
        </w:rPr>
        <w:t xml:space="preserve">3 LA CONNESSIONE CON L’ATTIVITA’ AGRICOLA </w:t>
      </w:r>
    </w:p>
    <w:p w:rsidR="00544860" w:rsidRPr="00544860" w:rsidRDefault="00544860" w:rsidP="00045B3B">
      <w:pPr>
        <w:autoSpaceDE w:val="0"/>
        <w:autoSpaceDN w:val="0"/>
        <w:adjustRightInd w:val="0"/>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b/>
          <w:bCs/>
          <w:color w:val="000000"/>
          <w:sz w:val="22"/>
          <w:szCs w:val="22"/>
          <w:lang w:eastAsia="en-US"/>
        </w:rPr>
        <w:t xml:space="preserve">3.1 Rispetto dei limiti previsti dalle normative vigenti in materia di attività connesse </w:t>
      </w:r>
    </w:p>
    <w:p w:rsidR="00544860" w:rsidRPr="00544860" w:rsidRDefault="00544860" w:rsidP="00F45267">
      <w:pPr>
        <w:numPr>
          <w:ilvl w:val="0"/>
          <w:numId w:val="175"/>
        </w:numPr>
        <w:autoSpaceDE w:val="0"/>
        <w:autoSpaceDN w:val="0"/>
        <w:adjustRightInd w:val="0"/>
        <w:ind w:left="426" w:hanging="426"/>
        <w:jc w:val="both"/>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elementi che caratterizzano la connessione esistente tra l’attività agricola esercitata e le attività/prodotti extra agricole realizzate; </w:t>
      </w:r>
    </w:p>
    <w:p w:rsidR="00544860" w:rsidRPr="00544860" w:rsidRDefault="00544860" w:rsidP="00F45267">
      <w:pPr>
        <w:numPr>
          <w:ilvl w:val="0"/>
          <w:numId w:val="175"/>
        </w:numPr>
        <w:autoSpaceDE w:val="0"/>
        <w:autoSpaceDN w:val="0"/>
        <w:adjustRightInd w:val="0"/>
        <w:ind w:left="426" w:hanging="426"/>
        <w:jc w:val="both"/>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dimostrazione per ogni specifico intervento, del rispetto delle condizioni e dei limiti previsti dalle normative vigenti in materia di attività connesse. </w:t>
      </w:r>
    </w:p>
    <w:p w:rsidR="00544860" w:rsidRPr="00544860" w:rsidRDefault="00544860" w:rsidP="00045B3B">
      <w:pPr>
        <w:autoSpaceDE w:val="0"/>
        <w:autoSpaceDN w:val="0"/>
        <w:adjustRightInd w:val="0"/>
        <w:ind w:left="426"/>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A tal proposito si ritiene utile riferire che le attività di diversificazione devono svolgersi nel rispetto delle condizioni e dei limiti previsti dalle normative vigenti in materia di attività connesse secondo le norme di seguito elencate: </w:t>
      </w:r>
    </w:p>
    <w:p w:rsidR="00544860" w:rsidRPr="00544860" w:rsidRDefault="00544860" w:rsidP="00045B3B">
      <w:pPr>
        <w:autoSpaceDE w:val="0"/>
        <w:autoSpaceDN w:val="0"/>
        <w:adjustRightInd w:val="0"/>
        <w:ind w:firstLine="426"/>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 legge 18 agosto 2015 n. 114 “Disposizioni in materia di agricoltura sociale”; </w:t>
      </w:r>
    </w:p>
    <w:p w:rsidR="00544860" w:rsidRPr="00544860" w:rsidRDefault="00544860" w:rsidP="00045B3B">
      <w:pPr>
        <w:autoSpaceDE w:val="0"/>
        <w:autoSpaceDN w:val="0"/>
        <w:adjustRightInd w:val="0"/>
        <w:ind w:left="426"/>
        <w:rPr>
          <w:rFonts w:ascii="Times New Roman" w:eastAsia="Calibri" w:hAnsi="Times New Roman" w:cs="Times New Roman"/>
          <w:color w:val="000000"/>
          <w:sz w:val="22"/>
          <w:szCs w:val="22"/>
          <w:lang w:eastAsia="en-US"/>
        </w:rPr>
      </w:pPr>
      <w:r w:rsidRPr="00544860">
        <w:rPr>
          <w:rFonts w:ascii="Times New Roman" w:eastAsia="Calibri" w:hAnsi="Times New Roman" w:cs="Times New Roman"/>
          <w:color w:val="000000"/>
          <w:sz w:val="22"/>
          <w:szCs w:val="22"/>
          <w:lang w:eastAsia="en-US"/>
        </w:rPr>
        <w:t xml:space="preserve">- legge regionale n. 28 del 10 agosto 2012 “Disciplina delle attività turistiche connesse al settore primario” come modificato dalla Legge regionale n. 35 del 24 dicembre 2013 </w:t>
      </w:r>
    </w:p>
    <w:p w:rsidR="00544860" w:rsidRPr="00544860" w:rsidRDefault="00544860" w:rsidP="00045B3B">
      <w:pPr>
        <w:widowControl w:val="0"/>
        <w:ind w:left="426"/>
        <w:jc w:val="both"/>
        <w:rPr>
          <w:rFonts w:ascii="Times New Roman" w:hAnsi="Times New Roman" w:cs="Times New Roman"/>
          <w:sz w:val="22"/>
          <w:szCs w:val="22"/>
        </w:rPr>
      </w:pPr>
      <w:r w:rsidRPr="00544860">
        <w:rPr>
          <w:rFonts w:ascii="Times New Roman" w:hAnsi="Times New Roman" w:cs="Times New Roman"/>
          <w:sz w:val="22"/>
          <w:szCs w:val="22"/>
        </w:rPr>
        <w:t>- Circolare dell'Agenzia delle Entrate (CIR) n. 44 /E del 14 maggio 2002 per le attività di trasformazione e di servizio</w:t>
      </w:r>
    </w:p>
    <w:p w:rsidR="00544860" w:rsidRPr="00544860" w:rsidRDefault="00544860" w:rsidP="00045B3B">
      <w:pPr>
        <w:widowControl w:val="0"/>
        <w:jc w:val="both"/>
        <w:rPr>
          <w:rFonts w:ascii="Times New Roman" w:hAnsi="Times New Roman" w:cs="Times New Roman"/>
          <w:sz w:val="22"/>
          <w:szCs w:val="22"/>
        </w:rPr>
      </w:pPr>
    </w:p>
    <w:p w:rsidR="00544860" w:rsidRPr="00544860" w:rsidRDefault="00544860" w:rsidP="00045B3B">
      <w:pPr>
        <w:widowControl w:val="0"/>
        <w:jc w:val="both"/>
        <w:rPr>
          <w:rFonts w:ascii="Times New Roman" w:hAnsi="Times New Roman" w:cs="Times New Roman"/>
          <w:b/>
          <w:sz w:val="22"/>
          <w:szCs w:val="22"/>
          <w:lang w:eastAsia="en-US"/>
        </w:rPr>
      </w:pPr>
      <w:r w:rsidRPr="00544860">
        <w:rPr>
          <w:rFonts w:ascii="Times New Roman" w:hAnsi="Times New Roman" w:cs="Times New Roman"/>
          <w:b/>
          <w:sz w:val="22"/>
          <w:szCs w:val="22"/>
          <w:lang w:eastAsia="en-US"/>
        </w:rPr>
        <w:t>4 IL PIANO DELLE SPESE</w:t>
      </w:r>
    </w:p>
    <w:p w:rsidR="00544860" w:rsidRPr="00544860" w:rsidRDefault="00544860" w:rsidP="00045B3B">
      <w:pPr>
        <w:widowControl w:val="0"/>
        <w:jc w:val="both"/>
        <w:rPr>
          <w:rFonts w:ascii="Times New Roman" w:hAnsi="Times New Roman" w:cs="Times New Roman"/>
          <w:b/>
          <w:sz w:val="22"/>
          <w:szCs w:val="22"/>
          <w:lang w:eastAsia="en-US"/>
        </w:rPr>
      </w:pPr>
      <w:r w:rsidRPr="00544860">
        <w:rPr>
          <w:rFonts w:ascii="Times New Roman" w:hAnsi="Times New Roman" w:cs="Times New Roman"/>
          <w:b/>
          <w:sz w:val="22"/>
          <w:szCs w:val="22"/>
          <w:lang w:eastAsia="en-US"/>
        </w:rPr>
        <w:t>4.1 Presentazione delle spese</w:t>
      </w:r>
    </w:p>
    <w:p w:rsidR="00544860" w:rsidRPr="00544860" w:rsidRDefault="00544860" w:rsidP="00045B3B">
      <w:pPr>
        <w:widowControl w:val="0"/>
        <w:jc w:val="both"/>
        <w:rPr>
          <w:rFonts w:ascii="Times New Roman" w:hAnsi="Times New Roman" w:cs="Times New Roman"/>
          <w:sz w:val="22"/>
          <w:szCs w:val="22"/>
          <w:lang w:eastAsia="en-US"/>
        </w:rPr>
      </w:pPr>
      <w:r w:rsidRPr="00544860">
        <w:rPr>
          <w:rFonts w:ascii="Times New Roman" w:hAnsi="Times New Roman" w:cs="Times New Roman"/>
          <w:sz w:val="22"/>
          <w:szCs w:val="22"/>
          <w:lang w:eastAsia="en-US"/>
        </w:rPr>
        <w:t>Illustrare il piano di spesa, dimensionando il medesimo sulla base delle tipologie di attività e degli interventi.</w:t>
      </w:r>
    </w:p>
    <w:p w:rsidR="00544860" w:rsidRPr="00544860" w:rsidRDefault="00544860" w:rsidP="00045B3B">
      <w:pPr>
        <w:widowControl w:val="0"/>
        <w:jc w:val="both"/>
        <w:rPr>
          <w:rFonts w:ascii="Times New Roman" w:hAnsi="Times New Roman" w:cs="Times New Roman"/>
          <w:sz w:val="22"/>
          <w:szCs w:val="22"/>
          <w:lang w:eastAsia="en-US"/>
        </w:rPr>
      </w:pPr>
      <w:r w:rsidRPr="00544860">
        <w:rPr>
          <w:rFonts w:ascii="Times New Roman" w:hAnsi="Times New Roman" w:cs="Times New Roman"/>
          <w:sz w:val="22"/>
          <w:szCs w:val="22"/>
          <w:lang w:eastAsia="en-US"/>
        </w:rPr>
        <w:t>Descrivere sinteticamente i beni individuati e la loro funzionalità per lo svolgimento dell’iniziativa.</w:t>
      </w:r>
    </w:p>
    <w:p w:rsidR="00544860" w:rsidRPr="00544860" w:rsidRDefault="00544860" w:rsidP="00045B3B">
      <w:pPr>
        <w:widowControl w:val="0"/>
        <w:jc w:val="both"/>
        <w:rPr>
          <w:rFonts w:ascii="Times New Roman" w:hAnsi="Times New Roman" w:cs="Times New Roman"/>
          <w:sz w:val="22"/>
          <w:szCs w:val="22"/>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29"/>
        <w:gridCol w:w="2266"/>
        <w:gridCol w:w="1067"/>
        <w:gridCol w:w="1406"/>
        <w:gridCol w:w="1602"/>
        <w:gridCol w:w="1431"/>
        <w:gridCol w:w="1327"/>
      </w:tblGrid>
      <w:tr w:rsidR="00544860" w:rsidRPr="00544860" w:rsidTr="006162F6">
        <w:trPr>
          <w:cantSplit/>
          <w:trHeight w:val="1150"/>
        </w:trPr>
        <w:tc>
          <w:tcPr>
            <w:tcW w:w="275" w:type="pct"/>
            <w:tcBorders>
              <w:top w:val="single" w:sz="4" w:space="0" w:color="auto"/>
              <w:left w:val="single" w:sz="4" w:space="0" w:color="auto"/>
              <w:bottom w:val="single" w:sz="4" w:space="0" w:color="auto"/>
              <w:right w:val="single" w:sz="4" w:space="0" w:color="auto"/>
            </w:tcBorders>
            <w:textDirection w:val="btLr"/>
            <w:vAlign w:val="center"/>
          </w:tcPr>
          <w:p w:rsidR="00544860" w:rsidRPr="00544860" w:rsidRDefault="00544860" w:rsidP="00045B3B">
            <w:pPr>
              <w:jc w:val="center"/>
              <w:rPr>
                <w:rFonts w:ascii="Times New Roman" w:hAnsi="Times New Roman" w:cs="Times New Roman"/>
              </w:rPr>
            </w:pPr>
            <w:r w:rsidRPr="00544860">
              <w:rPr>
                <w:rFonts w:ascii="Times New Roman" w:hAnsi="Times New Roman" w:cs="Times New Roman"/>
              </w:rPr>
              <w:lastRenderedPageBreak/>
              <w:t>quantità</w:t>
            </w:r>
          </w:p>
        </w:tc>
        <w:tc>
          <w:tcPr>
            <w:tcW w:w="1177"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Descrizione delle attività in preventivo</w:t>
            </w:r>
          </w:p>
        </w:tc>
        <w:tc>
          <w:tcPr>
            <w:tcW w:w="554"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fornitore</w:t>
            </w:r>
          </w:p>
        </w:tc>
        <w:tc>
          <w:tcPr>
            <w:tcW w:w="730"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n. preventivo/ tipologia se computo metrico</w:t>
            </w:r>
          </w:p>
        </w:tc>
        <w:tc>
          <w:tcPr>
            <w:tcW w:w="832"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Importo totale delle spese previste</w:t>
            </w:r>
          </w:p>
          <w:p w:rsidR="00544860" w:rsidRPr="00544860" w:rsidRDefault="00544860" w:rsidP="00045B3B">
            <w:pPr>
              <w:rPr>
                <w:rFonts w:ascii="Times New Roman" w:hAnsi="Times New Roman" w:cs="Times New Roman"/>
              </w:rPr>
            </w:pPr>
            <w:r w:rsidRPr="00544860">
              <w:rPr>
                <w:rFonts w:ascii="Times New Roman" w:hAnsi="Times New Roman" w:cs="Times New Roman"/>
              </w:rPr>
              <w:t>(IVA esclusa)</w:t>
            </w:r>
          </w:p>
        </w:tc>
        <w:tc>
          <w:tcPr>
            <w:tcW w:w="743"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Importo delle spese in domanda</w:t>
            </w:r>
          </w:p>
          <w:p w:rsidR="00544860" w:rsidRPr="00544860" w:rsidRDefault="00544860" w:rsidP="00045B3B">
            <w:pPr>
              <w:rPr>
                <w:rFonts w:ascii="Times New Roman" w:hAnsi="Times New Roman" w:cs="Times New Roman"/>
              </w:rPr>
            </w:pPr>
            <w:r w:rsidRPr="00544860">
              <w:rPr>
                <w:rFonts w:ascii="Times New Roman" w:hAnsi="Times New Roman" w:cs="Times New Roman"/>
              </w:rPr>
              <w:t>(IVA esclusa)</w:t>
            </w:r>
          </w:p>
        </w:tc>
        <w:tc>
          <w:tcPr>
            <w:tcW w:w="689"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Tipo di attività</w:t>
            </w:r>
          </w:p>
        </w:tc>
      </w:tr>
      <w:tr w:rsidR="00544860" w:rsidRPr="00544860" w:rsidTr="006162F6">
        <w:trPr>
          <w:trHeight w:val="429"/>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A) Ristrutturazione ed ammodernamento dei beni immobili</w:t>
            </w:r>
          </w:p>
        </w:tc>
      </w:tr>
      <w:tr w:rsidR="00544860" w:rsidRPr="00544860" w:rsidTr="006162F6">
        <w:trPr>
          <w:trHeight w:val="555"/>
        </w:trPr>
        <w:tc>
          <w:tcPr>
            <w:tcW w:w="275"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1177"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554"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730"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832"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743"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689"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55"/>
        </w:trPr>
        <w:tc>
          <w:tcPr>
            <w:tcW w:w="275"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1177"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554"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730"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832"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743"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689"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55"/>
        </w:trPr>
        <w:tc>
          <w:tcPr>
            <w:tcW w:w="2736" w:type="pct"/>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Totale macrovoce A</w:t>
            </w:r>
          </w:p>
        </w:tc>
        <w:tc>
          <w:tcPr>
            <w:tcW w:w="832"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743"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689"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418"/>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B) Acquisto di nuovi macchinari ed attrezzature</w:t>
            </w:r>
          </w:p>
        </w:tc>
      </w:tr>
      <w:tr w:rsidR="00544860" w:rsidRPr="00544860" w:rsidTr="006162F6">
        <w:trPr>
          <w:trHeight w:val="555"/>
        </w:trPr>
        <w:tc>
          <w:tcPr>
            <w:tcW w:w="275"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1177"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554"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730"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832"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743"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689"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55"/>
        </w:trPr>
        <w:tc>
          <w:tcPr>
            <w:tcW w:w="2736" w:type="pct"/>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Totale macrovoce B</w:t>
            </w:r>
          </w:p>
        </w:tc>
        <w:tc>
          <w:tcPr>
            <w:tcW w:w="832"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743"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689"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r>
      <w:tr w:rsidR="00544860" w:rsidRPr="00544860" w:rsidTr="006162F6">
        <w:trPr>
          <w:trHeight w:val="555"/>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 xml:space="preserve">C) Acquisto o sviluppo di programmi informatici, realizzazione di siti internet e acquisizione di brevetti, licenze, diritti d’autore, marchi commerciali </w:t>
            </w:r>
          </w:p>
        </w:tc>
      </w:tr>
      <w:tr w:rsidR="00544860" w:rsidRPr="00544860" w:rsidTr="006162F6">
        <w:trPr>
          <w:trHeight w:val="555"/>
        </w:trPr>
        <w:tc>
          <w:tcPr>
            <w:tcW w:w="275"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1177"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554"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730"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832"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743"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689"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r>
      <w:tr w:rsidR="00544860" w:rsidRPr="00544860" w:rsidTr="006162F6">
        <w:trPr>
          <w:trHeight w:val="555"/>
        </w:trPr>
        <w:tc>
          <w:tcPr>
            <w:tcW w:w="2736" w:type="pct"/>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Totale macrovoce C</w:t>
            </w:r>
          </w:p>
        </w:tc>
        <w:tc>
          <w:tcPr>
            <w:tcW w:w="832"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743"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689"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r>
      <w:tr w:rsidR="00544860" w:rsidRPr="00544860" w:rsidTr="006162F6">
        <w:trPr>
          <w:trHeight w:val="421"/>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D) Spese generali collegate alle spese di cui alle lettere A) e B) (non più del 5% del totale)</w:t>
            </w:r>
          </w:p>
        </w:tc>
      </w:tr>
      <w:tr w:rsidR="00544860" w:rsidRPr="00544860" w:rsidTr="006162F6">
        <w:trPr>
          <w:trHeight w:val="555"/>
        </w:trPr>
        <w:tc>
          <w:tcPr>
            <w:tcW w:w="275"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1177"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554"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730"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p>
        </w:tc>
        <w:tc>
          <w:tcPr>
            <w:tcW w:w="832"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743"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689"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r>
      <w:tr w:rsidR="00544860" w:rsidRPr="00544860" w:rsidTr="006162F6">
        <w:trPr>
          <w:trHeight w:val="555"/>
        </w:trPr>
        <w:tc>
          <w:tcPr>
            <w:tcW w:w="2736" w:type="pct"/>
            <w:gridSpan w:val="4"/>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Totale macrovoce D</w:t>
            </w:r>
          </w:p>
        </w:tc>
        <w:tc>
          <w:tcPr>
            <w:tcW w:w="832"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743"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689" w:type="pct"/>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r>
    </w:tbl>
    <w:p w:rsidR="00544860" w:rsidRPr="00544860" w:rsidRDefault="00544860" w:rsidP="00045B3B">
      <w:pPr>
        <w:rPr>
          <w:rFonts w:ascii="Times New Roman" w:hAnsi="Times New Roman" w:cs="Times New Roman"/>
        </w:rPr>
      </w:pPr>
      <w:r w:rsidRPr="00544860">
        <w:rPr>
          <w:rFonts w:ascii="Times New Roman" w:hAnsi="Times New Roman" w:cs="Times New Roman"/>
        </w:rPr>
        <w:t>Per ciascuna attività aggiungere linee testo se necessarie.</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87"/>
        <w:gridCol w:w="1701"/>
        <w:gridCol w:w="1417"/>
      </w:tblGrid>
      <w:tr w:rsidR="00544860" w:rsidRPr="00544860" w:rsidTr="006162F6">
        <w:trPr>
          <w:trHeight w:val="555"/>
        </w:trPr>
        <w:tc>
          <w:tcPr>
            <w:tcW w:w="5387"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TOTALE ATTIVITA’ (A+B+C+D)</w:t>
            </w:r>
          </w:p>
        </w:tc>
        <w:tc>
          <w:tcPr>
            <w:tcW w:w="1701"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1417"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r>
      <w:tr w:rsidR="00544860" w:rsidRPr="00544860" w:rsidTr="006162F6">
        <w:trPr>
          <w:trHeight w:val="555"/>
        </w:trPr>
        <w:tc>
          <w:tcPr>
            <w:tcW w:w="5387"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rPr>
            </w:pPr>
            <w:r w:rsidRPr="00544860">
              <w:rPr>
                <w:rFonts w:ascii="Times New Roman" w:hAnsi="Times New Roman" w:cs="Times New Roman"/>
              </w:rPr>
              <w:t>TOTALE GENERALE</w:t>
            </w:r>
          </w:p>
        </w:tc>
        <w:tc>
          <w:tcPr>
            <w:tcW w:w="1701"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c>
          <w:tcPr>
            <w:tcW w:w="1417" w:type="dxa"/>
            <w:tcBorders>
              <w:top w:val="single" w:sz="4" w:space="0" w:color="auto"/>
              <w:left w:val="single" w:sz="4" w:space="0" w:color="auto"/>
              <w:bottom w:val="single" w:sz="4" w:space="0" w:color="auto"/>
              <w:right w:val="single" w:sz="4" w:space="0" w:color="auto"/>
            </w:tcBorders>
            <w:vAlign w:val="center"/>
          </w:tcPr>
          <w:p w:rsidR="00544860" w:rsidRPr="00544860" w:rsidRDefault="00544860" w:rsidP="00045B3B">
            <w:pPr>
              <w:rPr>
                <w:rFonts w:ascii="Times New Roman" w:hAnsi="Times New Roman" w:cs="Times New Roman"/>
                <w:highlight w:val="yellow"/>
              </w:rPr>
            </w:pPr>
          </w:p>
        </w:tc>
      </w:tr>
    </w:tbl>
    <w:p w:rsidR="00544860" w:rsidRPr="00544860" w:rsidRDefault="00544860" w:rsidP="00045B3B">
      <w:pPr>
        <w:rPr>
          <w:rFonts w:ascii="Times New Roman" w:hAnsi="Times New Roman" w:cs="Times New Roman"/>
        </w:rPr>
      </w:pPr>
      <w:r w:rsidRPr="00544860">
        <w:rPr>
          <w:rFonts w:ascii="Times New Roman" w:hAnsi="Times New Roman" w:cs="Times New Roman"/>
        </w:rPr>
        <w:t xml:space="preserve"> </w:t>
      </w:r>
    </w:p>
    <w:tbl>
      <w:tblPr>
        <w:tblpPr w:leftFromText="141" w:rightFromText="141" w:vertAnchor="text" w:horzAnchor="margin" w:tblpXSpec="center" w:tblpY="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23"/>
        <w:gridCol w:w="663"/>
        <w:gridCol w:w="4547"/>
      </w:tblGrid>
      <w:tr w:rsidR="00544860" w:rsidRPr="00544860" w:rsidTr="006162F6">
        <w:trPr>
          <w:trHeight w:val="1270"/>
        </w:trPr>
        <w:tc>
          <w:tcPr>
            <w:tcW w:w="2295" w:type="pct"/>
            <w:tcBorders>
              <w:top w:val="nil"/>
              <w:left w:val="nil"/>
              <w:bottom w:val="nil"/>
              <w:right w:val="nil"/>
            </w:tcBorders>
          </w:tcPr>
          <w:p w:rsidR="00544860" w:rsidRPr="00544860" w:rsidRDefault="00544860" w:rsidP="00045B3B">
            <w:pPr>
              <w:rPr>
                <w:rFonts w:ascii="Times New Roman" w:hAnsi="Times New Roman" w:cs="Times New Roman"/>
              </w:rPr>
            </w:pPr>
          </w:p>
        </w:tc>
        <w:tc>
          <w:tcPr>
            <w:tcW w:w="344" w:type="pct"/>
            <w:tcBorders>
              <w:top w:val="nil"/>
              <w:left w:val="nil"/>
              <w:bottom w:val="nil"/>
              <w:right w:val="single" w:sz="4" w:space="0" w:color="auto"/>
            </w:tcBorders>
          </w:tcPr>
          <w:p w:rsidR="00544860" w:rsidRPr="00544860" w:rsidRDefault="00544860" w:rsidP="00045B3B">
            <w:pPr>
              <w:rPr>
                <w:rFonts w:ascii="Times New Roman" w:hAnsi="Times New Roman" w:cs="Times New Roman"/>
              </w:rPr>
            </w:pPr>
          </w:p>
        </w:tc>
        <w:tc>
          <w:tcPr>
            <w:tcW w:w="2360" w:type="pct"/>
            <w:tcBorders>
              <w:top w:val="single" w:sz="4" w:space="0" w:color="auto"/>
              <w:left w:val="single" w:sz="4" w:space="0" w:color="auto"/>
              <w:bottom w:val="single" w:sz="4" w:space="0" w:color="auto"/>
              <w:right w:val="single" w:sz="4" w:space="0" w:color="auto"/>
            </w:tcBorders>
          </w:tcPr>
          <w:p w:rsidR="00544860" w:rsidRPr="00544860" w:rsidRDefault="00544860" w:rsidP="00045B3B">
            <w:pPr>
              <w:jc w:val="center"/>
              <w:rPr>
                <w:rFonts w:ascii="Times New Roman" w:hAnsi="Times New Roman" w:cs="Times New Roman"/>
              </w:rPr>
            </w:pPr>
            <w:r w:rsidRPr="00544860">
              <w:rPr>
                <w:rFonts w:ascii="Times New Roman" w:hAnsi="Times New Roman" w:cs="Times New Roman"/>
              </w:rPr>
              <w:t>Firma del Richiedente</w:t>
            </w:r>
          </w:p>
          <w:p w:rsidR="00544860" w:rsidRPr="00544860" w:rsidRDefault="00544860" w:rsidP="00045B3B">
            <w:pPr>
              <w:rPr>
                <w:rFonts w:ascii="Times New Roman" w:hAnsi="Times New Roman" w:cs="Times New Roman"/>
              </w:rPr>
            </w:pPr>
          </w:p>
          <w:p w:rsidR="00544860" w:rsidRPr="00544860" w:rsidRDefault="00544860" w:rsidP="00045B3B">
            <w:pPr>
              <w:rPr>
                <w:rFonts w:ascii="Times New Roman" w:hAnsi="Times New Roman" w:cs="Times New Roman"/>
              </w:rPr>
            </w:pPr>
            <w:r w:rsidRPr="00544860">
              <w:rPr>
                <w:rFonts w:ascii="Times New Roman" w:hAnsi="Times New Roman" w:cs="Times New Roman"/>
              </w:rPr>
              <w:t>………………………………………………</w:t>
            </w:r>
          </w:p>
        </w:tc>
      </w:tr>
    </w:tbl>
    <w:p w:rsidR="001057D2" w:rsidRDefault="001057D2" w:rsidP="009229EC">
      <w:pPr>
        <w:rPr>
          <w:rFonts w:ascii="Times New Roman" w:hAnsi="Times New Roman" w:cs="Times New Roman"/>
          <w:b/>
          <w:bCs/>
          <w:sz w:val="22"/>
          <w:szCs w:val="22"/>
        </w:rPr>
      </w:pPr>
    </w:p>
    <w:sectPr w:rsidR="001057D2" w:rsidSect="008360B9">
      <w:headerReference w:type="default" r:id="rId66"/>
      <w:endnotePr>
        <w:numFmt w:val="decimal"/>
      </w:endnotePr>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67E0" w:rsidRDefault="004867E0">
      <w:r>
        <w:separator/>
      </w:r>
    </w:p>
  </w:endnote>
  <w:endnote w:type="continuationSeparator" w:id="0">
    <w:p w:rsidR="004867E0" w:rsidRDefault="004867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Arial Unicode MS"/>
    <w:charset w:val="02"/>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EUAlbertina">
    <w:altName w:val="EU Albertina"/>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Liberation Sans">
    <w:altName w:val="Arial"/>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Tms Rmn">
    <w:panose1 w:val="02020603040505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font>
  <w:font w:name="Mangal">
    <w:panose1 w:val="02040503050203030202"/>
    <w:charset w:val="00"/>
    <w:family w:val="roman"/>
    <w:pitch w:val="variable"/>
    <w:sig w:usb0="00008003" w:usb1="00000000" w:usb2="00000000" w:usb3="00000000" w:csb0="00000001" w:csb1="00000000"/>
  </w:font>
  <w:font w:name="TimesNewRoman-Identity-H">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9157077"/>
      <w:docPartObj>
        <w:docPartGallery w:val="Page Numbers (Bottom of Page)"/>
        <w:docPartUnique/>
      </w:docPartObj>
    </w:sdtPr>
    <w:sdtEndPr/>
    <w:sdtContent>
      <w:p w:rsidR="004867E0" w:rsidRDefault="004867E0">
        <w:pPr>
          <w:pStyle w:val="Pidipagina"/>
          <w:jc w:val="right"/>
        </w:pPr>
        <w:r w:rsidRPr="00C03863">
          <w:rPr>
            <w:rFonts w:ascii="Times New Roman" w:hAnsi="Times New Roman" w:cs="Times New Roman"/>
            <w:sz w:val="20"/>
            <w:szCs w:val="20"/>
          </w:rPr>
          <w:fldChar w:fldCharType="begin"/>
        </w:r>
        <w:r w:rsidRPr="00C03863">
          <w:rPr>
            <w:rFonts w:ascii="Times New Roman" w:hAnsi="Times New Roman" w:cs="Times New Roman"/>
            <w:sz w:val="20"/>
            <w:szCs w:val="20"/>
          </w:rPr>
          <w:instrText>PAGE   \* MERGEFORMAT</w:instrText>
        </w:r>
        <w:r w:rsidRPr="00C03863">
          <w:rPr>
            <w:rFonts w:ascii="Times New Roman" w:hAnsi="Times New Roman" w:cs="Times New Roman"/>
            <w:sz w:val="20"/>
            <w:szCs w:val="20"/>
          </w:rPr>
          <w:fldChar w:fldCharType="separate"/>
        </w:r>
        <w:r w:rsidR="00F632A4">
          <w:rPr>
            <w:rFonts w:ascii="Times New Roman" w:hAnsi="Times New Roman" w:cs="Times New Roman"/>
            <w:noProof/>
            <w:sz w:val="20"/>
            <w:szCs w:val="20"/>
          </w:rPr>
          <w:t>21</w:t>
        </w:r>
        <w:r w:rsidRPr="00C03863">
          <w:rPr>
            <w:rFonts w:ascii="Times New Roman" w:hAnsi="Times New Roman" w:cs="Times New Roman"/>
            <w:sz w:val="20"/>
            <w:szCs w:val="20"/>
          </w:rPr>
          <w:fldChar w:fldCharType="end"/>
        </w:r>
      </w:p>
    </w:sdtContent>
  </w:sdt>
  <w:p w:rsidR="004867E0" w:rsidRDefault="004867E0">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67E0" w:rsidRDefault="004867E0">
      <w:r>
        <w:separator/>
      </w:r>
    </w:p>
  </w:footnote>
  <w:footnote w:type="continuationSeparator" w:id="0">
    <w:p w:rsidR="004867E0" w:rsidRDefault="004867E0">
      <w:r>
        <w:continuationSeparator/>
      </w:r>
    </w:p>
  </w:footnote>
  <w:footnote w:id="1">
    <w:p w:rsidR="004867E0" w:rsidRPr="00430522" w:rsidRDefault="004867E0" w:rsidP="0021229D">
      <w:pPr>
        <w:pStyle w:val="Testonotaapidipagina1"/>
      </w:pPr>
      <w:r w:rsidRPr="000F32F4">
        <w:rPr>
          <w:rStyle w:val="Caratterenotaapidipagina"/>
        </w:rPr>
        <w:footnoteRef/>
      </w:r>
      <w:r>
        <w:rPr>
          <w:rFonts w:ascii="Arial" w:hAnsi="Arial" w:cs="Arial"/>
          <w:sz w:val="18"/>
          <w:szCs w:val="18"/>
        </w:rPr>
        <w:tab/>
      </w:r>
      <w:r w:rsidRPr="000F32F4">
        <w:rPr>
          <w:sz w:val="18"/>
          <w:szCs w:val="18"/>
        </w:rPr>
        <w:t>La collaborazione è intesa ad apportare un contributo SPECIALISTICO, non posseduto dal soggetto proponente, sotto l’aspetto tecnico-scientifico e/o formativo-didattico.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67E0" w:rsidRPr="00A76768" w:rsidRDefault="004867E0" w:rsidP="00CF475B">
    <w:pPr>
      <w:pStyle w:val="Intestazione"/>
      <w:jc w:val="center"/>
      <w:rPr>
        <w:rFonts w:ascii="Times New Roman" w:hAnsi="Times New Roman" w:cs="Times New Roman"/>
        <w:sz w:val="22"/>
        <w:szCs w:val="2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67E0" w:rsidRPr="00A76768" w:rsidRDefault="004867E0" w:rsidP="00CF475B">
    <w:pPr>
      <w:pStyle w:val="Intestazione"/>
      <w:jc w:val="center"/>
      <w:rPr>
        <w:rFonts w:ascii="Times New Roman" w:hAnsi="Times New Roman" w:cs="Times New Roman"/>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none"/>
      <w:suff w:val="nothing"/>
      <w:lvlText w:val=""/>
      <w:lvlJc w:val="left"/>
      <w:pPr>
        <w:tabs>
          <w:tab w:val="num" w:pos="-76"/>
        </w:tabs>
        <w:ind w:left="356" w:hanging="432"/>
      </w:pPr>
    </w:lvl>
    <w:lvl w:ilvl="1">
      <w:start w:val="1"/>
      <w:numFmt w:val="none"/>
      <w:suff w:val="nothing"/>
      <w:lvlText w:val=""/>
      <w:lvlJc w:val="left"/>
      <w:pPr>
        <w:tabs>
          <w:tab w:val="num" w:pos="-76"/>
        </w:tabs>
        <w:ind w:left="500" w:hanging="576"/>
      </w:pPr>
    </w:lvl>
    <w:lvl w:ilvl="2">
      <w:start w:val="1"/>
      <w:numFmt w:val="none"/>
      <w:suff w:val="nothing"/>
      <w:lvlText w:val=""/>
      <w:lvlJc w:val="left"/>
      <w:pPr>
        <w:tabs>
          <w:tab w:val="num" w:pos="-76"/>
        </w:tabs>
        <w:ind w:left="644" w:hanging="720"/>
      </w:pPr>
    </w:lvl>
    <w:lvl w:ilvl="3">
      <w:start w:val="1"/>
      <w:numFmt w:val="none"/>
      <w:suff w:val="nothing"/>
      <w:lvlText w:val=""/>
      <w:lvlJc w:val="left"/>
      <w:pPr>
        <w:tabs>
          <w:tab w:val="num" w:pos="-76"/>
        </w:tabs>
        <w:ind w:left="788" w:hanging="864"/>
      </w:pPr>
    </w:lvl>
    <w:lvl w:ilvl="4">
      <w:start w:val="1"/>
      <w:numFmt w:val="none"/>
      <w:suff w:val="nothing"/>
      <w:lvlText w:val=""/>
      <w:lvlJc w:val="left"/>
      <w:pPr>
        <w:tabs>
          <w:tab w:val="num" w:pos="-76"/>
        </w:tabs>
        <w:ind w:left="932" w:hanging="1008"/>
      </w:pPr>
    </w:lvl>
    <w:lvl w:ilvl="5">
      <w:start w:val="1"/>
      <w:numFmt w:val="none"/>
      <w:suff w:val="nothing"/>
      <w:lvlText w:val=""/>
      <w:lvlJc w:val="left"/>
      <w:pPr>
        <w:tabs>
          <w:tab w:val="num" w:pos="-76"/>
        </w:tabs>
        <w:ind w:left="1076" w:hanging="1152"/>
      </w:pPr>
    </w:lvl>
    <w:lvl w:ilvl="6">
      <w:start w:val="1"/>
      <w:numFmt w:val="none"/>
      <w:suff w:val="nothing"/>
      <w:lvlText w:val=""/>
      <w:lvlJc w:val="left"/>
      <w:pPr>
        <w:tabs>
          <w:tab w:val="num" w:pos="-76"/>
        </w:tabs>
        <w:ind w:left="1220" w:hanging="1296"/>
      </w:pPr>
    </w:lvl>
    <w:lvl w:ilvl="7">
      <w:start w:val="1"/>
      <w:numFmt w:val="none"/>
      <w:suff w:val="nothing"/>
      <w:lvlText w:val=""/>
      <w:lvlJc w:val="left"/>
      <w:pPr>
        <w:tabs>
          <w:tab w:val="num" w:pos="-76"/>
        </w:tabs>
        <w:ind w:left="1364" w:hanging="1440"/>
      </w:pPr>
    </w:lvl>
    <w:lvl w:ilvl="8">
      <w:start w:val="1"/>
      <w:numFmt w:val="none"/>
      <w:suff w:val="nothing"/>
      <w:lvlText w:val=""/>
      <w:lvlJc w:val="left"/>
      <w:pPr>
        <w:tabs>
          <w:tab w:val="num" w:pos="-76"/>
        </w:tabs>
        <w:ind w:left="1508" w:hanging="1584"/>
      </w:pPr>
    </w:lvl>
  </w:abstractNum>
  <w:abstractNum w:abstractNumId="1" w15:restartNumberingAfterBreak="0">
    <w:nsid w:val="00000003"/>
    <w:multiLevelType w:val="multilevel"/>
    <w:tmpl w:val="00000003"/>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2" w15:restartNumberingAfterBreak="0">
    <w:nsid w:val="00A729EE"/>
    <w:multiLevelType w:val="hybridMultilevel"/>
    <w:tmpl w:val="A1BE934A"/>
    <w:lvl w:ilvl="0" w:tplc="0410000F">
      <w:start w:val="3"/>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3" w15:restartNumberingAfterBreak="0">
    <w:nsid w:val="01CD465F"/>
    <w:multiLevelType w:val="hybridMultilevel"/>
    <w:tmpl w:val="D7E4FA0E"/>
    <w:lvl w:ilvl="0" w:tplc="9F585D0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3046E5C"/>
    <w:multiLevelType w:val="hybridMultilevel"/>
    <w:tmpl w:val="5A9CA82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32D7A39"/>
    <w:multiLevelType w:val="multilevel"/>
    <w:tmpl w:val="AD8C6F04"/>
    <w:styleLink w:val="Stile11"/>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38A7E70"/>
    <w:multiLevelType w:val="hybridMultilevel"/>
    <w:tmpl w:val="E2440C3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04C943F7"/>
    <w:multiLevelType w:val="hybridMultilevel"/>
    <w:tmpl w:val="29A62940"/>
    <w:lvl w:ilvl="0" w:tplc="04100019">
      <w:start w:val="1"/>
      <w:numFmt w:val="lowerLetter"/>
      <w:lvlText w:val="%1."/>
      <w:lvlJc w:val="left"/>
      <w:pPr>
        <w:tabs>
          <w:tab w:val="num" w:pos="720"/>
        </w:tabs>
        <w:ind w:left="720" w:hanging="360"/>
      </w:p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8" w15:restartNumberingAfterBreak="0">
    <w:nsid w:val="05AE1898"/>
    <w:multiLevelType w:val="hybridMultilevel"/>
    <w:tmpl w:val="B82601D2"/>
    <w:lvl w:ilvl="0" w:tplc="0410000F">
      <w:start w:val="3"/>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069E0F00"/>
    <w:multiLevelType w:val="hybridMultilevel"/>
    <w:tmpl w:val="3832585E"/>
    <w:lvl w:ilvl="0" w:tplc="80828E4C">
      <w:start w:val="1"/>
      <w:numFmt w:val="lowerLetter"/>
      <w:lvlText w:val="%1."/>
      <w:lvlJc w:val="left"/>
      <w:pPr>
        <w:ind w:left="720" w:hanging="360"/>
      </w:pPr>
      <w:rPr>
        <w:rFonts w:cs="Times New Roman" w:hint="default"/>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06C550A7"/>
    <w:multiLevelType w:val="hybridMultilevel"/>
    <w:tmpl w:val="9BB4D324"/>
    <w:lvl w:ilvl="0" w:tplc="76D8C078">
      <w:start w:val="3"/>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06EE1777"/>
    <w:multiLevelType w:val="hybridMultilevel"/>
    <w:tmpl w:val="8EFE2A54"/>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06FA53F0"/>
    <w:multiLevelType w:val="hybridMultilevel"/>
    <w:tmpl w:val="C9101F16"/>
    <w:lvl w:ilvl="0" w:tplc="41D0292A">
      <w:start w:val="1"/>
      <w:numFmt w:val="lowerLetter"/>
      <w:lvlText w:val="%1."/>
      <w:lvlJc w:val="left"/>
      <w:pPr>
        <w:ind w:left="644" w:hanging="360"/>
      </w:pPr>
      <w:rPr>
        <w:rFonts w:hint="default"/>
        <w:sz w:val="22"/>
        <w:szCs w:val="22"/>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3" w15:restartNumberingAfterBreak="0">
    <w:nsid w:val="075D2A5E"/>
    <w:multiLevelType w:val="multilevel"/>
    <w:tmpl w:val="6C2C3854"/>
    <w:lvl w:ilvl="0">
      <w:start w:val="1"/>
      <w:numFmt w:val="decimal"/>
      <w:lvlText w:val="%1."/>
      <w:lvlJc w:val="left"/>
      <w:pPr>
        <w:ind w:left="360" w:hanging="360"/>
      </w:p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82824CA"/>
    <w:multiLevelType w:val="multilevel"/>
    <w:tmpl w:val="11BA7FE0"/>
    <w:lvl w:ilvl="0">
      <w:start w:val="16"/>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093B5A71"/>
    <w:multiLevelType w:val="hybridMultilevel"/>
    <w:tmpl w:val="F482A0CE"/>
    <w:lvl w:ilvl="0" w:tplc="95FA1FB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098A12B1"/>
    <w:multiLevelType w:val="multilevel"/>
    <w:tmpl w:val="EA94CD64"/>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09E42EDC"/>
    <w:multiLevelType w:val="multilevel"/>
    <w:tmpl w:val="E70C605A"/>
    <w:lvl w:ilvl="0">
      <w:start w:val="7"/>
      <w:numFmt w:val="decimal"/>
      <w:lvlText w:val="%1."/>
      <w:lvlJc w:val="left"/>
      <w:pPr>
        <w:ind w:left="360" w:hanging="360"/>
      </w:pPr>
      <w:rPr>
        <w:rFonts w:ascii="Calibri" w:hAnsi="Calibri" w:hint="default"/>
        <w:b/>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0A395487"/>
    <w:multiLevelType w:val="hybridMultilevel"/>
    <w:tmpl w:val="04B63CE2"/>
    <w:lvl w:ilvl="0" w:tplc="04100019">
      <w:start w:val="1"/>
      <w:numFmt w:val="lowerLetter"/>
      <w:lvlText w:val="%1."/>
      <w:lvlJc w:val="left"/>
      <w:pPr>
        <w:tabs>
          <w:tab w:val="num" w:pos="720"/>
        </w:tabs>
        <w:ind w:left="720" w:hanging="360"/>
      </w:p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19" w15:restartNumberingAfterBreak="0">
    <w:nsid w:val="0C1E0ECC"/>
    <w:multiLevelType w:val="hybridMultilevel"/>
    <w:tmpl w:val="B414D4FE"/>
    <w:lvl w:ilvl="0" w:tplc="E6D4DD08">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0" w15:restartNumberingAfterBreak="0">
    <w:nsid w:val="0C5303AF"/>
    <w:multiLevelType w:val="hybridMultilevel"/>
    <w:tmpl w:val="40B0F674"/>
    <w:lvl w:ilvl="0" w:tplc="E0D606B8">
      <w:start w:val="1"/>
      <w:numFmt w:val="lowerLetter"/>
      <w:lvlText w:val="%1."/>
      <w:lvlJc w:val="left"/>
      <w:pPr>
        <w:ind w:left="720" w:hanging="360"/>
      </w:pPr>
      <w:rPr>
        <w:rFonts w:cs="Times New Roman" w:hint="default"/>
      </w:rPr>
    </w:lvl>
    <w:lvl w:ilvl="1" w:tplc="40AEA8AA">
      <w:start w:val="3"/>
      <w:numFmt w:val="bullet"/>
      <w:lvlText w:val="-"/>
      <w:lvlJc w:val="left"/>
      <w:pPr>
        <w:tabs>
          <w:tab w:val="num" w:pos="1440"/>
        </w:tabs>
        <w:ind w:left="1440" w:hanging="360"/>
      </w:pPr>
      <w:rPr>
        <w:rFonts w:ascii="Times New Roman" w:eastAsia="Times New Roman" w:hAnsi="Times New Roman" w:hint="default"/>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1" w15:restartNumberingAfterBreak="0">
    <w:nsid w:val="0D9F4832"/>
    <w:multiLevelType w:val="hybridMultilevel"/>
    <w:tmpl w:val="C6A40A52"/>
    <w:lvl w:ilvl="0" w:tplc="CA084778">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0DDE252E"/>
    <w:multiLevelType w:val="hybridMultilevel"/>
    <w:tmpl w:val="7A2435A4"/>
    <w:lvl w:ilvl="0" w:tplc="04100019">
      <w:start w:val="1"/>
      <w:numFmt w:val="lowerLetter"/>
      <w:lvlText w:val="%1."/>
      <w:lvlJc w:val="left"/>
      <w:pPr>
        <w:ind w:left="360" w:hanging="360"/>
      </w:pPr>
    </w:lvl>
    <w:lvl w:ilvl="1" w:tplc="A590130E">
      <w:start w:val="1"/>
      <w:numFmt w:val="decimal"/>
      <w:lvlText w:val="%2."/>
      <w:lvlJc w:val="left"/>
      <w:pPr>
        <w:ind w:left="796" w:hanging="360"/>
      </w:pPr>
      <w:rPr>
        <w:rFonts w:hint="default"/>
      </w:rPr>
    </w:lvl>
    <w:lvl w:ilvl="2" w:tplc="0410001B">
      <w:start w:val="1"/>
      <w:numFmt w:val="lowerRoman"/>
      <w:lvlText w:val="%3."/>
      <w:lvlJc w:val="right"/>
      <w:pPr>
        <w:ind w:left="103" w:hanging="180"/>
      </w:pPr>
    </w:lvl>
    <w:lvl w:ilvl="3" w:tplc="0410000F" w:tentative="1">
      <w:start w:val="1"/>
      <w:numFmt w:val="decimal"/>
      <w:lvlText w:val="%4."/>
      <w:lvlJc w:val="left"/>
      <w:pPr>
        <w:ind w:left="2236" w:hanging="360"/>
      </w:pPr>
    </w:lvl>
    <w:lvl w:ilvl="4" w:tplc="04100019" w:tentative="1">
      <w:start w:val="1"/>
      <w:numFmt w:val="lowerLetter"/>
      <w:lvlText w:val="%5."/>
      <w:lvlJc w:val="left"/>
      <w:pPr>
        <w:ind w:left="2956" w:hanging="360"/>
      </w:pPr>
    </w:lvl>
    <w:lvl w:ilvl="5" w:tplc="0410001B" w:tentative="1">
      <w:start w:val="1"/>
      <w:numFmt w:val="lowerRoman"/>
      <w:lvlText w:val="%6."/>
      <w:lvlJc w:val="right"/>
      <w:pPr>
        <w:ind w:left="3676" w:hanging="180"/>
      </w:pPr>
    </w:lvl>
    <w:lvl w:ilvl="6" w:tplc="0410000F" w:tentative="1">
      <w:start w:val="1"/>
      <w:numFmt w:val="decimal"/>
      <w:lvlText w:val="%7."/>
      <w:lvlJc w:val="left"/>
      <w:pPr>
        <w:ind w:left="4396" w:hanging="360"/>
      </w:pPr>
    </w:lvl>
    <w:lvl w:ilvl="7" w:tplc="04100019" w:tentative="1">
      <w:start w:val="1"/>
      <w:numFmt w:val="lowerLetter"/>
      <w:lvlText w:val="%8."/>
      <w:lvlJc w:val="left"/>
      <w:pPr>
        <w:ind w:left="5116" w:hanging="360"/>
      </w:pPr>
    </w:lvl>
    <w:lvl w:ilvl="8" w:tplc="0410001B" w:tentative="1">
      <w:start w:val="1"/>
      <w:numFmt w:val="lowerRoman"/>
      <w:lvlText w:val="%9."/>
      <w:lvlJc w:val="right"/>
      <w:pPr>
        <w:ind w:left="5836" w:hanging="180"/>
      </w:pPr>
    </w:lvl>
  </w:abstractNum>
  <w:abstractNum w:abstractNumId="23" w15:restartNumberingAfterBreak="0">
    <w:nsid w:val="0DDF5F62"/>
    <w:multiLevelType w:val="hybridMultilevel"/>
    <w:tmpl w:val="923A3228"/>
    <w:lvl w:ilvl="0" w:tplc="AD38F152">
      <w:start w:val="1"/>
      <w:numFmt w:val="lowerLetter"/>
      <w:lvlText w:val="%1."/>
      <w:lvlJc w:val="left"/>
      <w:pPr>
        <w:ind w:left="360" w:hanging="360"/>
      </w:pPr>
      <w:rPr>
        <w:rFonts w:cs="Times New Roman" w:hint="default"/>
        <w:strike w:val="0"/>
      </w:rPr>
    </w:lvl>
    <w:lvl w:ilvl="1" w:tplc="40AEA8AA">
      <w:start w:val="3"/>
      <w:numFmt w:val="bullet"/>
      <w:lvlText w:val="-"/>
      <w:lvlJc w:val="left"/>
      <w:pPr>
        <w:tabs>
          <w:tab w:val="num" w:pos="1080"/>
        </w:tabs>
        <w:ind w:left="1080" w:hanging="360"/>
      </w:pPr>
      <w:rPr>
        <w:rFonts w:ascii="Times New Roman" w:eastAsia="Times New Roman" w:hAnsi="Times New Roman"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24" w15:restartNumberingAfterBreak="0">
    <w:nsid w:val="0DE70086"/>
    <w:multiLevelType w:val="hybridMultilevel"/>
    <w:tmpl w:val="BCA22690"/>
    <w:lvl w:ilvl="0" w:tplc="CEFC3730">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0E5F0719"/>
    <w:multiLevelType w:val="hybridMultilevel"/>
    <w:tmpl w:val="D166E880"/>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0EAB66F0"/>
    <w:multiLevelType w:val="hybridMultilevel"/>
    <w:tmpl w:val="E752C882"/>
    <w:styleLink w:val="Stile115"/>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27" w15:restartNumberingAfterBreak="0">
    <w:nsid w:val="0EBC6855"/>
    <w:multiLevelType w:val="hybridMultilevel"/>
    <w:tmpl w:val="C7E89634"/>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0EE80238"/>
    <w:multiLevelType w:val="hybridMultilevel"/>
    <w:tmpl w:val="8B9AF8B0"/>
    <w:lvl w:ilvl="0" w:tplc="0410001B">
      <w:start w:val="1"/>
      <w:numFmt w:val="lowerRoman"/>
      <w:lvlText w:val="%1."/>
      <w:lvlJc w:val="righ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0F027C28"/>
    <w:multiLevelType w:val="multilevel"/>
    <w:tmpl w:val="2AA8E1C8"/>
    <w:lvl w:ilvl="0">
      <w:start w:val="1"/>
      <w:numFmt w:val="lowerRoman"/>
      <w:lvlText w:val="%1."/>
      <w:lvlJc w:val="right"/>
      <w:pPr>
        <w:ind w:left="357" w:hanging="357"/>
      </w:pPr>
      <w:rPr>
        <w:rFonts w:hint="default"/>
        <w:sz w:val="22"/>
        <w:szCs w:val="22"/>
      </w:rPr>
    </w:lvl>
    <w:lvl w:ilvl="1">
      <w:start w:val="3"/>
      <w:numFmt w:val="decimal"/>
      <w:lvlText w:val="%1.%2."/>
      <w:lvlJc w:val="left"/>
      <w:pPr>
        <w:ind w:left="714" w:hanging="357"/>
      </w:pPr>
      <w:rPr>
        <w:rFonts w:hint="default"/>
        <w:sz w:val="16"/>
        <w:szCs w:val="16"/>
      </w:rPr>
    </w:lvl>
    <w:lvl w:ilvl="2">
      <w:start w:val="1"/>
      <w:numFmt w:val="decimal"/>
      <w:lvlText w:val="%1.%2.%3."/>
      <w:lvlJc w:val="left"/>
      <w:pPr>
        <w:ind w:left="1071" w:hanging="357"/>
      </w:pPr>
      <w:rPr>
        <w:rFonts w:hint="default"/>
        <w:sz w:val="16"/>
        <w:szCs w:val="16"/>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30" w15:restartNumberingAfterBreak="0">
    <w:nsid w:val="0F3342D0"/>
    <w:multiLevelType w:val="hybridMultilevel"/>
    <w:tmpl w:val="D4B49342"/>
    <w:styleLink w:val="Stile11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10762462"/>
    <w:multiLevelType w:val="hybridMultilevel"/>
    <w:tmpl w:val="F7540398"/>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109E3E5A"/>
    <w:multiLevelType w:val="hybridMultilevel"/>
    <w:tmpl w:val="3836C7D8"/>
    <w:lvl w:ilvl="0" w:tplc="E0D606B8">
      <w:start w:val="1"/>
      <w:numFmt w:val="lowerLetter"/>
      <w:lvlText w:val="%1."/>
      <w:lvlJc w:val="left"/>
      <w:pPr>
        <w:ind w:left="360" w:hanging="360"/>
      </w:pPr>
      <w:rPr>
        <w:rFonts w:cs="Times New Roman" w:hint="default"/>
      </w:rPr>
    </w:lvl>
    <w:lvl w:ilvl="1" w:tplc="40AEA8AA">
      <w:start w:val="3"/>
      <w:numFmt w:val="bullet"/>
      <w:lvlText w:val="-"/>
      <w:lvlJc w:val="left"/>
      <w:pPr>
        <w:tabs>
          <w:tab w:val="num" w:pos="1080"/>
        </w:tabs>
        <w:ind w:left="1080" w:hanging="360"/>
      </w:pPr>
      <w:rPr>
        <w:rFonts w:ascii="Times New Roman" w:eastAsia="Times New Roman" w:hAnsi="Times New Roman"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33" w15:restartNumberingAfterBreak="0">
    <w:nsid w:val="10C45503"/>
    <w:multiLevelType w:val="hybridMultilevel"/>
    <w:tmpl w:val="9634F58C"/>
    <w:lvl w:ilvl="0" w:tplc="0922A7F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10EE358D"/>
    <w:multiLevelType w:val="hybridMultilevel"/>
    <w:tmpl w:val="63AC5432"/>
    <w:styleLink w:val="Stile261"/>
    <w:lvl w:ilvl="0" w:tplc="E438D334">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5" w15:restartNumberingAfterBreak="0">
    <w:nsid w:val="11F35989"/>
    <w:multiLevelType w:val="hybridMultilevel"/>
    <w:tmpl w:val="65B67B38"/>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121903D4"/>
    <w:multiLevelType w:val="hybridMultilevel"/>
    <w:tmpl w:val="5BF65D18"/>
    <w:lvl w:ilvl="0" w:tplc="04100001">
      <w:start w:val="1"/>
      <w:numFmt w:val="bullet"/>
      <w:lvlText w:val=""/>
      <w:lvlJc w:val="left"/>
      <w:pPr>
        <w:ind w:left="927" w:hanging="360"/>
      </w:pPr>
      <w:rPr>
        <w:rFonts w:ascii="Symbol" w:hAnsi="Symbol" w:hint="default"/>
      </w:rPr>
    </w:lvl>
    <w:lvl w:ilvl="1" w:tplc="247E73BC">
      <w:numFmt w:val="bullet"/>
      <w:lvlText w:val="•"/>
      <w:lvlJc w:val="left"/>
      <w:pPr>
        <w:ind w:left="1553" w:hanging="360"/>
      </w:pPr>
      <w:rPr>
        <w:rFonts w:ascii="Times New Roman" w:eastAsia="Times New Roman" w:hAnsi="Times New Roman" w:cs="Times New Roman" w:hint="default"/>
      </w:rPr>
    </w:lvl>
    <w:lvl w:ilvl="2" w:tplc="04100005" w:tentative="1">
      <w:start w:val="1"/>
      <w:numFmt w:val="bullet"/>
      <w:lvlText w:val=""/>
      <w:lvlJc w:val="left"/>
      <w:pPr>
        <w:ind w:left="2273" w:hanging="360"/>
      </w:pPr>
      <w:rPr>
        <w:rFonts w:ascii="Wingdings" w:hAnsi="Wingdings" w:hint="default"/>
      </w:rPr>
    </w:lvl>
    <w:lvl w:ilvl="3" w:tplc="04100001" w:tentative="1">
      <w:start w:val="1"/>
      <w:numFmt w:val="bullet"/>
      <w:lvlText w:val=""/>
      <w:lvlJc w:val="left"/>
      <w:pPr>
        <w:ind w:left="2993" w:hanging="360"/>
      </w:pPr>
      <w:rPr>
        <w:rFonts w:ascii="Symbol" w:hAnsi="Symbol" w:hint="default"/>
      </w:rPr>
    </w:lvl>
    <w:lvl w:ilvl="4" w:tplc="04100003" w:tentative="1">
      <w:start w:val="1"/>
      <w:numFmt w:val="bullet"/>
      <w:lvlText w:val="o"/>
      <w:lvlJc w:val="left"/>
      <w:pPr>
        <w:ind w:left="3713" w:hanging="360"/>
      </w:pPr>
      <w:rPr>
        <w:rFonts w:ascii="Courier New" w:hAnsi="Courier New" w:cs="Courier New" w:hint="default"/>
      </w:rPr>
    </w:lvl>
    <w:lvl w:ilvl="5" w:tplc="04100005" w:tentative="1">
      <w:start w:val="1"/>
      <w:numFmt w:val="bullet"/>
      <w:lvlText w:val=""/>
      <w:lvlJc w:val="left"/>
      <w:pPr>
        <w:ind w:left="4433" w:hanging="360"/>
      </w:pPr>
      <w:rPr>
        <w:rFonts w:ascii="Wingdings" w:hAnsi="Wingdings" w:hint="default"/>
      </w:rPr>
    </w:lvl>
    <w:lvl w:ilvl="6" w:tplc="04100001" w:tentative="1">
      <w:start w:val="1"/>
      <w:numFmt w:val="bullet"/>
      <w:lvlText w:val=""/>
      <w:lvlJc w:val="left"/>
      <w:pPr>
        <w:ind w:left="5153" w:hanging="360"/>
      </w:pPr>
      <w:rPr>
        <w:rFonts w:ascii="Symbol" w:hAnsi="Symbol" w:hint="default"/>
      </w:rPr>
    </w:lvl>
    <w:lvl w:ilvl="7" w:tplc="04100003" w:tentative="1">
      <w:start w:val="1"/>
      <w:numFmt w:val="bullet"/>
      <w:lvlText w:val="o"/>
      <w:lvlJc w:val="left"/>
      <w:pPr>
        <w:ind w:left="5873" w:hanging="360"/>
      </w:pPr>
      <w:rPr>
        <w:rFonts w:ascii="Courier New" w:hAnsi="Courier New" w:cs="Courier New" w:hint="default"/>
      </w:rPr>
    </w:lvl>
    <w:lvl w:ilvl="8" w:tplc="04100005" w:tentative="1">
      <w:start w:val="1"/>
      <w:numFmt w:val="bullet"/>
      <w:lvlText w:val=""/>
      <w:lvlJc w:val="left"/>
      <w:pPr>
        <w:ind w:left="6593" w:hanging="360"/>
      </w:pPr>
      <w:rPr>
        <w:rFonts w:ascii="Wingdings" w:hAnsi="Wingdings" w:hint="default"/>
      </w:rPr>
    </w:lvl>
  </w:abstractNum>
  <w:abstractNum w:abstractNumId="37" w15:restartNumberingAfterBreak="0">
    <w:nsid w:val="12D6604F"/>
    <w:multiLevelType w:val="hybridMultilevel"/>
    <w:tmpl w:val="FA8A04FE"/>
    <w:styleLink w:val="Stile15"/>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13862D64"/>
    <w:multiLevelType w:val="hybridMultilevel"/>
    <w:tmpl w:val="F9D89918"/>
    <w:lvl w:ilvl="0" w:tplc="C46AA726">
      <w:start w:val="1"/>
      <w:numFmt w:val="bullet"/>
      <w:pStyle w:val="Rientronormale"/>
      <w:lvlText w:val=""/>
      <w:lvlJc w:val="left"/>
      <w:pPr>
        <w:tabs>
          <w:tab w:val="num" w:pos="1800"/>
        </w:tabs>
        <w:ind w:left="1800" w:hanging="360"/>
      </w:pPr>
      <w:rPr>
        <w:rFonts w:ascii="Wingdings" w:hAnsi="Wingdings"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39" w15:restartNumberingAfterBreak="0">
    <w:nsid w:val="14FB2758"/>
    <w:multiLevelType w:val="hybridMultilevel"/>
    <w:tmpl w:val="08E0D634"/>
    <w:lvl w:ilvl="0" w:tplc="0410000F">
      <w:start w:val="3"/>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1644561B"/>
    <w:multiLevelType w:val="hybridMultilevel"/>
    <w:tmpl w:val="3D3EF4EA"/>
    <w:lvl w:ilvl="0" w:tplc="6CAEDE02">
      <w:start w:val="1"/>
      <w:numFmt w:val="bullet"/>
      <w:pStyle w:val="Puntatopunto"/>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1" w15:restartNumberingAfterBreak="0">
    <w:nsid w:val="1694514C"/>
    <w:multiLevelType w:val="hybridMultilevel"/>
    <w:tmpl w:val="1EB451D6"/>
    <w:lvl w:ilvl="0" w:tplc="A1D2A436">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16CD7E36"/>
    <w:multiLevelType w:val="hybridMultilevel"/>
    <w:tmpl w:val="287A2354"/>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43" w15:restartNumberingAfterBreak="0">
    <w:nsid w:val="172B7A8F"/>
    <w:multiLevelType w:val="hybridMultilevel"/>
    <w:tmpl w:val="C9C2A0EE"/>
    <w:lvl w:ilvl="0" w:tplc="41D0292A">
      <w:start w:val="1"/>
      <w:numFmt w:val="lowerLetter"/>
      <w:lvlText w:val="%1."/>
      <w:lvlJc w:val="left"/>
      <w:pPr>
        <w:ind w:left="720" w:hanging="360"/>
      </w:pPr>
      <w:rPr>
        <w:rFonts w:hint="default"/>
        <w:sz w:val="22"/>
        <w:szCs w:val="22"/>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4" w15:restartNumberingAfterBreak="0">
    <w:nsid w:val="17497864"/>
    <w:multiLevelType w:val="hybridMultilevel"/>
    <w:tmpl w:val="C85C1432"/>
    <w:lvl w:ilvl="0" w:tplc="04100019">
      <w:start w:val="1"/>
      <w:numFmt w:val="lowerLetter"/>
      <w:lvlText w:val="%1."/>
      <w:lvlJc w:val="left"/>
      <w:pPr>
        <w:ind w:left="720" w:hanging="360"/>
      </w:pPr>
      <w:rPr>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15:restartNumberingAfterBreak="0">
    <w:nsid w:val="17AD0DE3"/>
    <w:multiLevelType w:val="hybridMultilevel"/>
    <w:tmpl w:val="F2540420"/>
    <w:lvl w:ilvl="0" w:tplc="E634F14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15:restartNumberingAfterBreak="0">
    <w:nsid w:val="17BE1479"/>
    <w:multiLevelType w:val="hybridMultilevel"/>
    <w:tmpl w:val="AC0A8218"/>
    <w:lvl w:ilvl="0" w:tplc="B0ECF8A8">
      <w:start w:val="1"/>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17D0347F"/>
    <w:multiLevelType w:val="hybridMultilevel"/>
    <w:tmpl w:val="538CABFE"/>
    <w:lvl w:ilvl="0" w:tplc="0410001B">
      <w:start w:val="1"/>
      <w:numFmt w:val="lowerRoman"/>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8" w15:restartNumberingAfterBreak="0">
    <w:nsid w:val="17D56E02"/>
    <w:multiLevelType w:val="hybridMultilevel"/>
    <w:tmpl w:val="0E74C4B8"/>
    <w:lvl w:ilvl="0" w:tplc="24B0DC54">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9" w15:restartNumberingAfterBreak="0">
    <w:nsid w:val="17E44944"/>
    <w:multiLevelType w:val="multilevel"/>
    <w:tmpl w:val="EE002EAA"/>
    <w:styleLink w:val="Stile2"/>
    <w:lvl w:ilvl="0">
      <w:start w:val="3"/>
      <w:numFmt w:val="lowerLetter"/>
      <w:lvlText w:val="%1."/>
      <w:lvlJc w:val="left"/>
      <w:pPr>
        <w:ind w:left="360" w:hanging="360"/>
      </w:pPr>
      <w:rPr>
        <w:rFonts w:ascii="Times New Roman" w:hAnsi="Times New Roman" w:cs="Times New Roman" w:hint="default"/>
      </w:rPr>
    </w:lvl>
    <w:lvl w:ilvl="1">
      <w:start w:val="1"/>
      <w:numFmt w:val="decimal"/>
      <w:lvlText w:val="%2."/>
      <w:lvlJc w:val="left"/>
      <w:pPr>
        <w:tabs>
          <w:tab w:val="num" w:pos="644"/>
        </w:tabs>
        <w:ind w:left="644"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0" w15:restartNumberingAfterBreak="0">
    <w:nsid w:val="193C4CD4"/>
    <w:multiLevelType w:val="hybridMultilevel"/>
    <w:tmpl w:val="499C44E6"/>
    <w:lvl w:ilvl="0" w:tplc="E0CC8296">
      <w:start w:val="1"/>
      <w:numFmt w:val="lowerLetter"/>
      <w:lvlText w:val="%1."/>
      <w:lvlJc w:val="left"/>
      <w:pPr>
        <w:ind w:left="644"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1" w15:restartNumberingAfterBreak="0">
    <w:nsid w:val="19725CA1"/>
    <w:multiLevelType w:val="multilevel"/>
    <w:tmpl w:val="9FA89160"/>
    <w:lvl w:ilvl="0">
      <w:start w:val="11"/>
      <w:numFmt w:val="decimal"/>
      <w:lvlText w:val="%1"/>
      <w:lvlJc w:val="left"/>
      <w:pPr>
        <w:ind w:left="420" w:hanging="420"/>
      </w:pPr>
      <w:rPr>
        <w:rFonts w:hint="default"/>
      </w:rPr>
    </w:lvl>
    <w:lvl w:ilvl="1">
      <w:start w:val="1"/>
      <w:numFmt w:val="decimal"/>
      <w:lvlText w:val="%1.%2"/>
      <w:lvlJc w:val="left"/>
      <w:pPr>
        <w:ind w:left="840" w:hanging="4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4800" w:hanging="1440"/>
      </w:pPr>
      <w:rPr>
        <w:rFonts w:hint="default"/>
      </w:rPr>
    </w:lvl>
  </w:abstractNum>
  <w:abstractNum w:abstractNumId="52" w15:restartNumberingAfterBreak="0">
    <w:nsid w:val="19905261"/>
    <w:multiLevelType w:val="multilevel"/>
    <w:tmpl w:val="267E31E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3" w15:restartNumberingAfterBreak="0">
    <w:nsid w:val="1B496570"/>
    <w:multiLevelType w:val="hybridMultilevel"/>
    <w:tmpl w:val="41003042"/>
    <w:lvl w:ilvl="0" w:tplc="19762224">
      <w:start w:val="1"/>
      <w:numFmt w:val="lowerLetter"/>
      <w:lvlText w:val="%1."/>
      <w:lvlJc w:val="left"/>
      <w:pPr>
        <w:ind w:left="360" w:hanging="360"/>
      </w:pPr>
      <w:rPr>
        <w:rFonts w:hint="default"/>
      </w:r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4" w15:restartNumberingAfterBreak="0">
    <w:nsid w:val="1B7224DF"/>
    <w:multiLevelType w:val="hybridMultilevel"/>
    <w:tmpl w:val="6CD6E05A"/>
    <w:lvl w:ilvl="0" w:tplc="BEE299EA">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5" w15:restartNumberingAfterBreak="0">
    <w:nsid w:val="1BB112C5"/>
    <w:multiLevelType w:val="hybridMultilevel"/>
    <w:tmpl w:val="96BC2508"/>
    <w:lvl w:ilvl="0" w:tplc="62328E64">
      <w:start w:val="1"/>
      <w:numFmt w:val="lowerLetter"/>
      <w:lvlText w:val="%1."/>
      <w:lvlJc w:val="left"/>
      <w:pPr>
        <w:ind w:left="78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6" w15:restartNumberingAfterBreak="0">
    <w:nsid w:val="1BFD7562"/>
    <w:multiLevelType w:val="hybridMultilevel"/>
    <w:tmpl w:val="124C6550"/>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7" w15:restartNumberingAfterBreak="0">
    <w:nsid w:val="1E6E12A0"/>
    <w:multiLevelType w:val="hybridMultilevel"/>
    <w:tmpl w:val="858E0E48"/>
    <w:lvl w:ilvl="0" w:tplc="3DD808E2">
      <w:start w:val="1"/>
      <w:numFmt w:val="lowerLetter"/>
      <w:lvlText w:val="%1."/>
      <w:lvlJc w:val="left"/>
      <w:pPr>
        <w:ind w:left="720" w:hanging="360"/>
      </w:pPr>
      <w:rPr>
        <w:rFonts w:cs="Times New Roman" w:hint="default"/>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8" w15:restartNumberingAfterBreak="0">
    <w:nsid w:val="1EB712A0"/>
    <w:multiLevelType w:val="hybridMultilevel"/>
    <w:tmpl w:val="6068F278"/>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9" w15:restartNumberingAfterBreak="0">
    <w:nsid w:val="1F1D5C0E"/>
    <w:multiLevelType w:val="hybridMultilevel"/>
    <w:tmpl w:val="9630404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0" w15:restartNumberingAfterBreak="0">
    <w:nsid w:val="1F84430D"/>
    <w:multiLevelType w:val="hybridMultilevel"/>
    <w:tmpl w:val="284C6350"/>
    <w:lvl w:ilvl="0" w:tplc="09CE883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1" w15:restartNumberingAfterBreak="0">
    <w:nsid w:val="200941AC"/>
    <w:multiLevelType w:val="hybridMultilevel"/>
    <w:tmpl w:val="EBD84F14"/>
    <w:lvl w:ilvl="0" w:tplc="E0D606B8">
      <w:start w:val="1"/>
      <w:numFmt w:val="lowerLetter"/>
      <w:lvlText w:val="%1."/>
      <w:lvlJc w:val="left"/>
      <w:pPr>
        <w:ind w:left="360" w:hanging="360"/>
      </w:pPr>
      <w:rPr>
        <w:rFonts w:cs="Times New Roman" w:hint="default"/>
      </w:rPr>
    </w:lvl>
    <w:lvl w:ilvl="1" w:tplc="40AEA8AA">
      <w:start w:val="3"/>
      <w:numFmt w:val="bullet"/>
      <w:lvlText w:val="-"/>
      <w:lvlJc w:val="left"/>
      <w:pPr>
        <w:tabs>
          <w:tab w:val="num" w:pos="1080"/>
        </w:tabs>
        <w:ind w:left="1080" w:hanging="360"/>
      </w:pPr>
      <w:rPr>
        <w:rFonts w:ascii="Times New Roman" w:eastAsia="Times New Roman" w:hAnsi="Times New Roman"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2" w15:restartNumberingAfterBreak="0">
    <w:nsid w:val="200B0336"/>
    <w:multiLevelType w:val="hybridMultilevel"/>
    <w:tmpl w:val="AB3A6520"/>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3" w15:restartNumberingAfterBreak="0">
    <w:nsid w:val="20E05CE0"/>
    <w:multiLevelType w:val="hybridMultilevel"/>
    <w:tmpl w:val="D96203D4"/>
    <w:lvl w:ilvl="0" w:tplc="04100019">
      <w:start w:val="1"/>
      <w:numFmt w:val="lowerLetter"/>
      <w:lvlText w:val="%1."/>
      <w:lvlJc w:val="left"/>
      <w:pPr>
        <w:ind w:left="720" w:hanging="360"/>
      </w:pPr>
      <w:rPr>
        <w:sz w:val="22"/>
        <w:szCs w:val="22"/>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4" w15:restartNumberingAfterBreak="0">
    <w:nsid w:val="21D34E2C"/>
    <w:multiLevelType w:val="hybridMultilevel"/>
    <w:tmpl w:val="AC0A8218"/>
    <w:lvl w:ilvl="0" w:tplc="B0ECF8A8">
      <w:start w:val="1"/>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5" w15:restartNumberingAfterBreak="0">
    <w:nsid w:val="22246E57"/>
    <w:multiLevelType w:val="hybridMultilevel"/>
    <w:tmpl w:val="C05E6726"/>
    <w:styleLink w:val="Stile26"/>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6" w15:restartNumberingAfterBreak="0">
    <w:nsid w:val="222F1400"/>
    <w:multiLevelType w:val="hybridMultilevel"/>
    <w:tmpl w:val="8A28B406"/>
    <w:lvl w:ilvl="0" w:tplc="7CD4412A">
      <w:start w:val="1"/>
      <w:numFmt w:val="upperLetter"/>
      <w:lvlText w:val="%1-"/>
      <w:lvlJc w:val="left"/>
      <w:pPr>
        <w:ind w:left="1073" w:hanging="360"/>
      </w:pPr>
      <w:rPr>
        <w:rFonts w:hint="default"/>
      </w:rPr>
    </w:lvl>
    <w:lvl w:ilvl="1" w:tplc="00D2F536">
      <w:start w:val="1"/>
      <w:numFmt w:val="lowerLetter"/>
      <w:lvlText w:val="%2."/>
      <w:lvlJc w:val="left"/>
      <w:pPr>
        <w:ind w:left="1793" w:hanging="360"/>
      </w:pPr>
      <w:rPr>
        <w:rFonts w:hint="default"/>
      </w:rPr>
    </w:lvl>
    <w:lvl w:ilvl="2" w:tplc="0410001B">
      <w:start w:val="1"/>
      <w:numFmt w:val="lowerRoman"/>
      <w:lvlText w:val="%3."/>
      <w:lvlJc w:val="right"/>
      <w:pPr>
        <w:ind w:left="497" w:hanging="180"/>
      </w:pPr>
    </w:lvl>
    <w:lvl w:ilvl="3" w:tplc="0410000F" w:tentative="1">
      <w:start w:val="1"/>
      <w:numFmt w:val="decimal"/>
      <w:lvlText w:val="%4."/>
      <w:lvlJc w:val="left"/>
      <w:pPr>
        <w:ind w:left="3233" w:hanging="360"/>
      </w:pPr>
    </w:lvl>
    <w:lvl w:ilvl="4" w:tplc="04100019" w:tentative="1">
      <w:start w:val="1"/>
      <w:numFmt w:val="lowerLetter"/>
      <w:lvlText w:val="%5."/>
      <w:lvlJc w:val="left"/>
      <w:pPr>
        <w:ind w:left="3953" w:hanging="360"/>
      </w:pPr>
    </w:lvl>
    <w:lvl w:ilvl="5" w:tplc="0410001B" w:tentative="1">
      <w:start w:val="1"/>
      <w:numFmt w:val="lowerRoman"/>
      <w:lvlText w:val="%6."/>
      <w:lvlJc w:val="right"/>
      <w:pPr>
        <w:ind w:left="4673" w:hanging="180"/>
      </w:pPr>
    </w:lvl>
    <w:lvl w:ilvl="6" w:tplc="0410000F" w:tentative="1">
      <w:start w:val="1"/>
      <w:numFmt w:val="decimal"/>
      <w:lvlText w:val="%7."/>
      <w:lvlJc w:val="left"/>
      <w:pPr>
        <w:ind w:left="5393" w:hanging="360"/>
      </w:pPr>
    </w:lvl>
    <w:lvl w:ilvl="7" w:tplc="04100019" w:tentative="1">
      <w:start w:val="1"/>
      <w:numFmt w:val="lowerLetter"/>
      <w:lvlText w:val="%8."/>
      <w:lvlJc w:val="left"/>
      <w:pPr>
        <w:ind w:left="6113" w:hanging="360"/>
      </w:pPr>
    </w:lvl>
    <w:lvl w:ilvl="8" w:tplc="0410001B" w:tentative="1">
      <w:start w:val="1"/>
      <w:numFmt w:val="lowerRoman"/>
      <w:lvlText w:val="%9."/>
      <w:lvlJc w:val="right"/>
      <w:pPr>
        <w:ind w:left="6833" w:hanging="180"/>
      </w:pPr>
    </w:lvl>
  </w:abstractNum>
  <w:abstractNum w:abstractNumId="67" w15:restartNumberingAfterBreak="0">
    <w:nsid w:val="224E3C7D"/>
    <w:multiLevelType w:val="hybridMultilevel"/>
    <w:tmpl w:val="93DAB5AE"/>
    <w:lvl w:ilvl="0" w:tplc="A9B64458">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8" w15:restartNumberingAfterBreak="0">
    <w:nsid w:val="226418DF"/>
    <w:multiLevelType w:val="hybridMultilevel"/>
    <w:tmpl w:val="DE2491F2"/>
    <w:lvl w:ilvl="0" w:tplc="ACC0DBA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9" w15:restartNumberingAfterBreak="0">
    <w:nsid w:val="22B943DC"/>
    <w:multiLevelType w:val="hybridMultilevel"/>
    <w:tmpl w:val="1F649E96"/>
    <w:lvl w:ilvl="0" w:tplc="93C0CFCC">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0" w15:restartNumberingAfterBreak="0">
    <w:nsid w:val="22D33587"/>
    <w:multiLevelType w:val="hybridMultilevel"/>
    <w:tmpl w:val="1C2AB85C"/>
    <w:lvl w:ilvl="0" w:tplc="04100019">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1" w15:restartNumberingAfterBreak="0">
    <w:nsid w:val="233B43A3"/>
    <w:multiLevelType w:val="multilevel"/>
    <w:tmpl w:val="0410001F"/>
    <w:styleLink w:val="Stile1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2436683B"/>
    <w:multiLevelType w:val="hybridMultilevel"/>
    <w:tmpl w:val="5F24420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3" w15:restartNumberingAfterBreak="0">
    <w:nsid w:val="24504739"/>
    <w:multiLevelType w:val="hybridMultilevel"/>
    <w:tmpl w:val="EBD84F14"/>
    <w:lvl w:ilvl="0" w:tplc="E0D606B8">
      <w:start w:val="1"/>
      <w:numFmt w:val="lowerLetter"/>
      <w:lvlText w:val="%1."/>
      <w:lvlJc w:val="left"/>
      <w:pPr>
        <w:ind w:left="360" w:hanging="360"/>
      </w:pPr>
      <w:rPr>
        <w:rFonts w:cs="Times New Roman" w:hint="default"/>
      </w:rPr>
    </w:lvl>
    <w:lvl w:ilvl="1" w:tplc="40AEA8AA">
      <w:start w:val="3"/>
      <w:numFmt w:val="bullet"/>
      <w:lvlText w:val="-"/>
      <w:lvlJc w:val="left"/>
      <w:pPr>
        <w:tabs>
          <w:tab w:val="num" w:pos="1080"/>
        </w:tabs>
        <w:ind w:left="1080" w:hanging="360"/>
      </w:pPr>
      <w:rPr>
        <w:rFonts w:ascii="Times New Roman" w:eastAsia="Times New Roman" w:hAnsi="Times New Roman"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74" w15:restartNumberingAfterBreak="0">
    <w:nsid w:val="24C00ADE"/>
    <w:multiLevelType w:val="hybridMultilevel"/>
    <w:tmpl w:val="2ECA5182"/>
    <w:lvl w:ilvl="0" w:tplc="8814001A">
      <w:start w:val="3"/>
      <w:numFmt w:val="lowerLetter"/>
      <w:lvlText w:val="%1."/>
      <w:lvlJc w:val="left"/>
      <w:pPr>
        <w:tabs>
          <w:tab w:val="num" w:pos="720"/>
        </w:tabs>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5" w15:restartNumberingAfterBreak="0">
    <w:nsid w:val="252109D9"/>
    <w:multiLevelType w:val="hybridMultilevel"/>
    <w:tmpl w:val="C7D011B6"/>
    <w:lvl w:ilvl="0" w:tplc="C330953E">
      <w:start w:val="1"/>
      <w:numFmt w:val="lowerRoman"/>
      <w:lvlText w:val="%1."/>
      <w:lvlJc w:val="left"/>
      <w:pPr>
        <w:ind w:left="720" w:hanging="360"/>
      </w:pPr>
      <w:rPr>
        <w:rFonts w:ascii="Times New Roman" w:eastAsia="Times New Roman" w:hAnsi="Times New Roman" w:cs="Times New Roman"/>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6" w15:restartNumberingAfterBreak="0">
    <w:nsid w:val="28D47E95"/>
    <w:multiLevelType w:val="hybridMultilevel"/>
    <w:tmpl w:val="FDDC9EAA"/>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7" w15:restartNumberingAfterBreak="0">
    <w:nsid w:val="294153BE"/>
    <w:multiLevelType w:val="hybridMultilevel"/>
    <w:tmpl w:val="C944B2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8" w15:restartNumberingAfterBreak="0">
    <w:nsid w:val="2979490D"/>
    <w:multiLevelType w:val="hybridMultilevel"/>
    <w:tmpl w:val="74EE47FC"/>
    <w:lvl w:ilvl="0" w:tplc="DB282106">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9" w15:restartNumberingAfterBreak="0">
    <w:nsid w:val="2A0D7A8B"/>
    <w:multiLevelType w:val="hybridMultilevel"/>
    <w:tmpl w:val="E25C6042"/>
    <w:lvl w:ilvl="0" w:tplc="04100019">
      <w:start w:val="1"/>
      <w:numFmt w:val="lowerLetter"/>
      <w:lvlText w:val="%1."/>
      <w:lvlJc w:val="left"/>
      <w:pPr>
        <w:ind w:left="717" w:hanging="360"/>
      </w:pPr>
    </w:lvl>
    <w:lvl w:ilvl="1" w:tplc="04100019" w:tentative="1">
      <w:start w:val="1"/>
      <w:numFmt w:val="lowerLetter"/>
      <w:lvlText w:val="%2."/>
      <w:lvlJc w:val="left"/>
      <w:pPr>
        <w:ind w:left="1437" w:hanging="360"/>
      </w:pPr>
    </w:lvl>
    <w:lvl w:ilvl="2" w:tplc="0410001B" w:tentative="1">
      <w:start w:val="1"/>
      <w:numFmt w:val="lowerRoman"/>
      <w:lvlText w:val="%3."/>
      <w:lvlJc w:val="right"/>
      <w:pPr>
        <w:ind w:left="2157" w:hanging="180"/>
      </w:pPr>
    </w:lvl>
    <w:lvl w:ilvl="3" w:tplc="0410000F" w:tentative="1">
      <w:start w:val="1"/>
      <w:numFmt w:val="decimal"/>
      <w:lvlText w:val="%4."/>
      <w:lvlJc w:val="left"/>
      <w:pPr>
        <w:ind w:left="2877" w:hanging="360"/>
      </w:pPr>
    </w:lvl>
    <w:lvl w:ilvl="4" w:tplc="04100019" w:tentative="1">
      <w:start w:val="1"/>
      <w:numFmt w:val="lowerLetter"/>
      <w:lvlText w:val="%5."/>
      <w:lvlJc w:val="left"/>
      <w:pPr>
        <w:ind w:left="3597" w:hanging="360"/>
      </w:pPr>
    </w:lvl>
    <w:lvl w:ilvl="5" w:tplc="0410001B" w:tentative="1">
      <w:start w:val="1"/>
      <w:numFmt w:val="lowerRoman"/>
      <w:lvlText w:val="%6."/>
      <w:lvlJc w:val="right"/>
      <w:pPr>
        <w:ind w:left="4317" w:hanging="180"/>
      </w:pPr>
    </w:lvl>
    <w:lvl w:ilvl="6" w:tplc="0410000F" w:tentative="1">
      <w:start w:val="1"/>
      <w:numFmt w:val="decimal"/>
      <w:lvlText w:val="%7."/>
      <w:lvlJc w:val="left"/>
      <w:pPr>
        <w:ind w:left="5037" w:hanging="360"/>
      </w:pPr>
    </w:lvl>
    <w:lvl w:ilvl="7" w:tplc="04100019" w:tentative="1">
      <w:start w:val="1"/>
      <w:numFmt w:val="lowerLetter"/>
      <w:lvlText w:val="%8."/>
      <w:lvlJc w:val="left"/>
      <w:pPr>
        <w:ind w:left="5757" w:hanging="360"/>
      </w:pPr>
    </w:lvl>
    <w:lvl w:ilvl="8" w:tplc="0410001B" w:tentative="1">
      <w:start w:val="1"/>
      <w:numFmt w:val="lowerRoman"/>
      <w:lvlText w:val="%9."/>
      <w:lvlJc w:val="right"/>
      <w:pPr>
        <w:ind w:left="6477" w:hanging="180"/>
      </w:pPr>
    </w:lvl>
  </w:abstractNum>
  <w:abstractNum w:abstractNumId="80" w15:restartNumberingAfterBreak="0">
    <w:nsid w:val="2A373CF5"/>
    <w:multiLevelType w:val="hybridMultilevel"/>
    <w:tmpl w:val="709EFFD6"/>
    <w:lvl w:ilvl="0" w:tplc="B96CFDE8">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1" w15:restartNumberingAfterBreak="0">
    <w:nsid w:val="2A6F26CA"/>
    <w:multiLevelType w:val="hybridMultilevel"/>
    <w:tmpl w:val="AA68E068"/>
    <w:lvl w:ilvl="0" w:tplc="04100019">
      <w:start w:val="1"/>
      <w:numFmt w:val="lowerLetter"/>
      <w:lvlText w:val="%1."/>
      <w:lvlJc w:val="left"/>
      <w:pPr>
        <w:ind w:left="717" w:hanging="360"/>
      </w:pPr>
    </w:lvl>
    <w:lvl w:ilvl="1" w:tplc="04100019" w:tentative="1">
      <w:start w:val="1"/>
      <w:numFmt w:val="lowerLetter"/>
      <w:lvlText w:val="%2."/>
      <w:lvlJc w:val="left"/>
      <w:pPr>
        <w:ind w:left="1437" w:hanging="360"/>
      </w:pPr>
    </w:lvl>
    <w:lvl w:ilvl="2" w:tplc="0410001B" w:tentative="1">
      <w:start w:val="1"/>
      <w:numFmt w:val="lowerRoman"/>
      <w:lvlText w:val="%3."/>
      <w:lvlJc w:val="right"/>
      <w:pPr>
        <w:ind w:left="2157" w:hanging="180"/>
      </w:pPr>
    </w:lvl>
    <w:lvl w:ilvl="3" w:tplc="0410000F" w:tentative="1">
      <w:start w:val="1"/>
      <w:numFmt w:val="decimal"/>
      <w:lvlText w:val="%4."/>
      <w:lvlJc w:val="left"/>
      <w:pPr>
        <w:ind w:left="2877" w:hanging="360"/>
      </w:pPr>
    </w:lvl>
    <w:lvl w:ilvl="4" w:tplc="04100019" w:tentative="1">
      <w:start w:val="1"/>
      <w:numFmt w:val="lowerLetter"/>
      <w:lvlText w:val="%5."/>
      <w:lvlJc w:val="left"/>
      <w:pPr>
        <w:ind w:left="3597" w:hanging="360"/>
      </w:pPr>
    </w:lvl>
    <w:lvl w:ilvl="5" w:tplc="0410001B" w:tentative="1">
      <w:start w:val="1"/>
      <w:numFmt w:val="lowerRoman"/>
      <w:lvlText w:val="%6."/>
      <w:lvlJc w:val="right"/>
      <w:pPr>
        <w:ind w:left="4317" w:hanging="180"/>
      </w:pPr>
    </w:lvl>
    <w:lvl w:ilvl="6" w:tplc="0410000F" w:tentative="1">
      <w:start w:val="1"/>
      <w:numFmt w:val="decimal"/>
      <w:lvlText w:val="%7."/>
      <w:lvlJc w:val="left"/>
      <w:pPr>
        <w:ind w:left="5037" w:hanging="360"/>
      </w:pPr>
    </w:lvl>
    <w:lvl w:ilvl="7" w:tplc="04100019" w:tentative="1">
      <w:start w:val="1"/>
      <w:numFmt w:val="lowerLetter"/>
      <w:lvlText w:val="%8."/>
      <w:lvlJc w:val="left"/>
      <w:pPr>
        <w:ind w:left="5757" w:hanging="360"/>
      </w:pPr>
    </w:lvl>
    <w:lvl w:ilvl="8" w:tplc="0410001B" w:tentative="1">
      <w:start w:val="1"/>
      <w:numFmt w:val="lowerRoman"/>
      <w:lvlText w:val="%9."/>
      <w:lvlJc w:val="right"/>
      <w:pPr>
        <w:ind w:left="6477" w:hanging="180"/>
      </w:pPr>
    </w:lvl>
  </w:abstractNum>
  <w:abstractNum w:abstractNumId="82" w15:restartNumberingAfterBreak="0">
    <w:nsid w:val="2AFF4228"/>
    <w:multiLevelType w:val="multilevel"/>
    <w:tmpl w:val="F35CA916"/>
    <w:styleLink w:val="Stile1141"/>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15:restartNumberingAfterBreak="0">
    <w:nsid w:val="2B8D00A3"/>
    <w:multiLevelType w:val="multilevel"/>
    <w:tmpl w:val="16DE8444"/>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2BCB408F"/>
    <w:multiLevelType w:val="multilevel"/>
    <w:tmpl w:val="E70C605A"/>
    <w:lvl w:ilvl="0">
      <w:start w:val="7"/>
      <w:numFmt w:val="decimal"/>
      <w:lvlText w:val="%1."/>
      <w:lvlJc w:val="left"/>
      <w:pPr>
        <w:ind w:left="360" w:hanging="360"/>
      </w:pPr>
      <w:rPr>
        <w:rFonts w:ascii="Calibri" w:hAnsi="Calibri" w:hint="default"/>
        <w:b/>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15:restartNumberingAfterBreak="0">
    <w:nsid w:val="2BF754E6"/>
    <w:multiLevelType w:val="hybridMultilevel"/>
    <w:tmpl w:val="9F9814AA"/>
    <w:lvl w:ilvl="0" w:tplc="24589D12">
      <w:start w:val="1"/>
      <w:numFmt w:val="lowerRoman"/>
      <w:lvlText w:val="%1."/>
      <w:lvlJc w:val="right"/>
      <w:pPr>
        <w:ind w:left="720"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6" w15:restartNumberingAfterBreak="0">
    <w:nsid w:val="2C654FD3"/>
    <w:multiLevelType w:val="hybridMultilevel"/>
    <w:tmpl w:val="4C7ED81C"/>
    <w:lvl w:ilvl="0" w:tplc="423AFA06">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7" w15:restartNumberingAfterBreak="0">
    <w:nsid w:val="2D2637D9"/>
    <w:multiLevelType w:val="hybridMultilevel"/>
    <w:tmpl w:val="9C0E51FA"/>
    <w:lvl w:ilvl="0" w:tplc="6EA2AC80">
      <w:start w:val="1"/>
      <w:numFmt w:val="lowerLetter"/>
      <w:lvlText w:val="%1."/>
      <w:lvlJc w:val="left"/>
      <w:pPr>
        <w:ind w:left="502"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8" w15:restartNumberingAfterBreak="0">
    <w:nsid w:val="2E36023D"/>
    <w:multiLevelType w:val="hybridMultilevel"/>
    <w:tmpl w:val="1EBEC51A"/>
    <w:styleLink w:val="Stile151"/>
    <w:lvl w:ilvl="0" w:tplc="42F62E02">
      <w:start w:val="1"/>
      <w:numFmt w:val="lowerLetter"/>
      <w:lvlText w:val="%1."/>
      <w:lvlJc w:val="left"/>
      <w:pPr>
        <w:ind w:left="360" w:hanging="360"/>
      </w:pPr>
      <w:rPr>
        <w:rFonts w:hint="default"/>
        <w:i w:val="0"/>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9" w15:restartNumberingAfterBreak="0">
    <w:nsid w:val="2EC910D6"/>
    <w:multiLevelType w:val="hybridMultilevel"/>
    <w:tmpl w:val="A1164DC4"/>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0" w15:restartNumberingAfterBreak="0">
    <w:nsid w:val="2F02254E"/>
    <w:multiLevelType w:val="hybridMultilevel"/>
    <w:tmpl w:val="3832585E"/>
    <w:lvl w:ilvl="0" w:tplc="80828E4C">
      <w:start w:val="1"/>
      <w:numFmt w:val="lowerLetter"/>
      <w:lvlText w:val="%1."/>
      <w:lvlJc w:val="left"/>
      <w:pPr>
        <w:ind w:left="360" w:hanging="360"/>
      </w:pPr>
      <w:rPr>
        <w:rFonts w:cs="Times New Roman" w:hint="default"/>
        <w:sz w:val="22"/>
        <w:szCs w:val="22"/>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91" w15:restartNumberingAfterBreak="0">
    <w:nsid w:val="2F8F5054"/>
    <w:multiLevelType w:val="hybridMultilevel"/>
    <w:tmpl w:val="E93E9946"/>
    <w:lvl w:ilvl="0" w:tplc="7F58E038">
      <w:start w:val="1"/>
      <w:numFmt w:val="lowerLetter"/>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2" w15:restartNumberingAfterBreak="0">
    <w:nsid w:val="30492CEE"/>
    <w:multiLevelType w:val="hybridMultilevel"/>
    <w:tmpl w:val="599E84A0"/>
    <w:lvl w:ilvl="0" w:tplc="B1F6C74C">
      <w:start w:val="1"/>
      <w:numFmt w:val="lowerLetter"/>
      <w:lvlText w:val="%1."/>
      <w:lvlJc w:val="left"/>
      <w:pPr>
        <w:ind w:left="78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3" w15:restartNumberingAfterBreak="0">
    <w:nsid w:val="310B2F74"/>
    <w:multiLevelType w:val="hybridMultilevel"/>
    <w:tmpl w:val="729A0202"/>
    <w:lvl w:ilvl="0" w:tplc="0410001B">
      <w:start w:val="1"/>
      <w:numFmt w:val="lowerRoman"/>
      <w:lvlText w:val="%1."/>
      <w:lvlJc w:val="right"/>
      <w:pPr>
        <w:ind w:left="1073" w:hanging="360"/>
      </w:pPr>
      <w:rPr>
        <w:rFonts w:hint="default"/>
      </w:rPr>
    </w:lvl>
    <w:lvl w:ilvl="1" w:tplc="04100019" w:tentative="1">
      <w:start w:val="1"/>
      <w:numFmt w:val="lowerLetter"/>
      <w:lvlText w:val="%2."/>
      <w:lvlJc w:val="left"/>
      <w:pPr>
        <w:ind w:left="1793" w:hanging="360"/>
      </w:pPr>
    </w:lvl>
    <w:lvl w:ilvl="2" w:tplc="0410001B">
      <w:start w:val="1"/>
      <w:numFmt w:val="lowerRoman"/>
      <w:lvlText w:val="%3."/>
      <w:lvlJc w:val="right"/>
      <w:pPr>
        <w:ind w:left="2513" w:hanging="180"/>
      </w:pPr>
    </w:lvl>
    <w:lvl w:ilvl="3" w:tplc="0410000F" w:tentative="1">
      <w:start w:val="1"/>
      <w:numFmt w:val="decimal"/>
      <w:lvlText w:val="%4."/>
      <w:lvlJc w:val="left"/>
      <w:pPr>
        <w:ind w:left="3233" w:hanging="360"/>
      </w:pPr>
    </w:lvl>
    <w:lvl w:ilvl="4" w:tplc="04100019" w:tentative="1">
      <w:start w:val="1"/>
      <w:numFmt w:val="lowerLetter"/>
      <w:lvlText w:val="%5."/>
      <w:lvlJc w:val="left"/>
      <w:pPr>
        <w:ind w:left="3953" w:hanging="360"/>
      </w:pPr>
    </w:lvl>
    <w:lvl w:ilvl="5" w:tplc="0410001B" w:tentative="1">
      <w:start w:val="1"/>
      <w:numFmt w:val="lowerRoman"/>
      <w:lvlText w:val="%6."/>
      <w:lvlJc w:val="right"/>
      <w:pPr>
        <w:ind w:left="4673" w:hanging="180"/>
      </w:pPr>
    </w:lvl>
    <w:lvl w:ilvl="6" w:tplc="0410000F" w:tentative="1">
      <w:start w:val="1"/>
      <w:numFmt w:val="decimal"/>
      <w:lvlText w:val="%7."/>
      <w:lvlJc w:val="left"/>
      <w:pPr>
        <w:ind w:left="5393" w:hanging="360"/>
      </w:pPr>
    </w:lvl>
    <w:lvl w:ilvl="7" w:tplc="04100019" w:tentative="1">
      <w:start w:val="1"/>
      <w:numFmt w:val="lowerLetter"/>
      <w:lvlText w:val="%8."/>
      <w:lvlJc w:val="left"/>
      <w:pPr>
        <w:ind w:left="6113" w:hanging="360"/>
      </w:pPr>
    </w:lvl>
    <w:lvl w:ilvl="8" w:tplc="0410001B" w:tentative="1">
      <w:start w:val="1"/>
      <w:numFmt w:val="lowerRoman"/>
      <w:lvlText w:val="%9."/>
      <w:lvlJc w:val="right"/>
      <w:pPr>
        <w:ind w:left="6833" w:hanging="180"/>
      </w:pPr>
    </w:lvl>
  </w:abstractNum>
  <w:abstractNum w:abstractNumId="94" w15:restartNumberingAfterBreak="0">
    <w:nsid w:val="311A011F"/>
    <w:multiLevelType w:val="hybridMultilevel"/>
    <w:tmpl w:val="60840E7E"/>
    <w:lvl w:ilvl="0" w:tplc="04100003">
      <w:start w:val="1"/>
      <w:numFmt w:val="bullet"/>
      <w:lvlText w:val="o"/>
      <w:lvlJc w:val="left"/>
      <w:pPr>
        <w:ind w:left="720" w:hanging="360"/>
      </w:pPr>
      <w:rPr>
        <w:rFonts w:ascii="Courier New" w:hAnsi="Courier New" w:cs="Courier New"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5" w15:restartNumberingAfterBreak="0">
    <w:nsid w:val="33F633F4"/>
    <w:multiLevelType w:val="hybridMultilevel"/>
    <w:tmpl w:val="A47EFB0C"/>
    <w:styleLink w:val="Stile161"/>
    <w:lvl w:ilvl="0" w:tplc="B9465B84">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6" w15:restartNumberingAfterBreak="0">
    <w:nsid w:val="344F7990"/>
    <w:multiLevelType w:val="hybridMultilevel"/>
    <w:tmpl w:val="B1220BC6"/>
    <w:lvl w:ilvl="0" w:tplc="965A7498">
      <w:start w:val="1"/>
      <w:numFmt w:val="lowerLetter"/>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7" w15:restartNumberingAfterBreak="0">
    <w:nsid w:val="34BD0312"/>
    <w:multiLevelType w:val="hybridMultilevel"/>
    <w:tmpl w:val="54F0FFF8"/>
    <w:styleLink w:val="Stile17"/>
    <w:lvl w:ilvl="0" w:tplc="E634F14A">
      <w:start w:val="1"/>
      <w:numFmt w:val="lowerLetter"/>
      <w:lvlText w:val="%1."/>
      <w:lvlJc w:val="left"/>
      <w:pPr>
        <w:ind w:left="720" w:hanging="360"/>
      </w:pPr>
      <w:rPr>
        <w:rFonts w:cs="Times New Roman" w:hint="default"/>
      </w:rPr>
    </w:lvl>
    <w:lvl w:ilvl="1" w:tplc="829AB3D4">
      <w:numFmt w:val="bullet"/>
      <w:lvlText w:val="-"/>
      <w:lvlJc w:val="left"/>
      <w:pPr>
        <w:tabs>
          <w:tab w:val="num" w:pos="1440"/>
        </w:tabs>
        <w:ind w:left="1440" w:hanging="360"/>
      </w:pPr>
      <w:rPr>
        <w:rFonts w:ascii="Calibri" w:eastAsia="Times New Roman" w:hAnsi="Calibri" w:hint="default"/>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8" w15:restartNumberingAfterBreak="0">
    <w:nsid w:val="34EA26C4"/>
    <w:multiLevelType w:val="hybridMultilevel"/>
    <w:tmpl w:val="C77EBC40"/>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9" w15:restartNumberingAfterBreak="0">
    <w:nsid w:val="376151EA"/>
    <w:multiLevelType w:val="hybridMultilevel"/>
    <w:tmpl w:val="6944F082"/>
    <w:lvl w:ilvl="0" w:tplc="588A042C">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0" w15:restartNumberingAfterBreak="0">
    <w:nsid w:val="38351397"/>
    <w:multiLevelType w:val="hybridMultilevel"/>
    <w:tmpl w:val="87E84E78"/>
    <w:lvl w:ilvl="0" w:tplc="0410001B">
      <w:start w:val="1"/>
      <w:numFmt w:val="lowerRoman"/>
      <w:lvlText w:val="%1."/>
      <w:lvlJc w:val="right"/>
      <w:pPr>
        <w:ind w:left="720" w:hanging="360"/>
      </w:pPr>
      <w:rPr>
        <w:rFonts w:hint="default"/>
        <w:sz w:val="22"/>
        <w:szCs w:val="22"/>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1" w15:restartNumberingAfterBreak="0">
    <w:nsid w:val="390F2AFD"/>
    <w:multiLevelType w:val="hybridMultilevel"/>
    <w:tmpl w:val="AE185FBA"/>
    <w:lvl w:ilvl="0" w:tplc="EA48813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2" w15:restartNumberingAfterBreak="0">
    <w:nsid w:val="39D27C67"/>
    <w:multiLevelType w:val="hybridMultilevel"/>
    <w:tmpl w:val="8CDAEE5C"/>
    <w:lvl w:ilvl="0" w:tplc="40AEA8AA">
      <w:start w:val="3"/>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3" w15:restartNumberingAfterBreak="0">
    <w:nsid w:val="3A3244FA"/>
    <w:multiLevelType w:val="hybridMultilevel"/>
    <w:tmpl w:val="E5EE5FC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4" w15:restartNumberingAfterBreak="0">
    <w:nsid w:val="3B40447D"/>
    <w:multiLevelType w:val="hybridMultilevel"/>
    <w:tmpl w:val="5FC211AA"/>
    <w:lvl w:ilvl="0" w:tplc="2D3A52EC">
      <w:numFmt w:val="bullet"/>
      <w:lvlText w:val="-"/>
      <w:lvlJc w:val="left"/>
      <w:pPr>
        <w:tabs>
          <w:tab w:val="num" w:pos="480"/>
        </w:tabs>
        <w:ind w:left="480" w:hanging="480"/>
      </w:pPr>
      <w:rPr>
        <w:rFonts w:ascii="Times New Roman" w:eastAsia="Times New Roman" w:hAnsi="Times New Roman" w:hint="default"/>
      </w:rPr>
    </w:lvl>
    <w:lvl w:ilvl="1" w:tplc="04100003">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05" w15:restartNumberingAfterBreak="0">
    <w:nsid w:val="3BB725F3"/>
    <w:multiLevelType w:val="hybridMultilevel"/>
    <w:tmpl w:val="1F569EBE"/>
    <w:styleLink w:val="Stile119"/>
    <w:lvl w:ilvl="0" w:tplc="2EEEBD2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6" w15:restartNumberingAfterBreak="0">
    <w:nsid w:val="3C6065E9"/>
    <w:multiLevelType w:val="hybridMultilevel"/>
    <w:tmpl w:val="EA4863E8"/>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7" w15:restartNumberingAfterBreak="0">
    <w:nsid w:val="3C956979"/>
    <w:multiLevelType w:val="hybridMultilevel"/>
    <w:tmpl w:val="BBE039E6"/>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8" w15:restartNumberingAfterBreak="0">
    <w:nsid w:val="3C9864E1"/>
    <w:multiLevelType w:val="hybridMultilevel"/>
    <w:tmpl w:val="B9162C74"/>
    <w:lvl w:ilvl="0" w:tplc="5A0E3486">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9" w15:restartNumberingAfterBreak="0">
    <w:nsid w:val="3CBC44B2"/>
    <w:multiLevelType w:val="hybridMultilevel"/>
    <w:tmpl w:val="6E263518"/>
    <w:lvl w:ilvl="0" w:tplc="0410000F">
      <w:start w:val="1"/>
      <w:numFmt w:val="decimal"/>
      <w:lvlText w:val="%1."/>
      <w:lvlJc w:val="left"/>
      <w:pPr>
        <w:ind w:left="360" w:hanging="360"/>
      </w:pPr>
    </w:lvl>
    <w:lvl w:ilvl="1" w:tplc="90B85D6A">
      <w:start w:val="1"/>
      <w:numFmt w:val="lowerLetter"/>
      <w:lvlText w:val="%2)"/>
      <w:lvlJc w:val="left"/>
      <w:pPr>
        <w:ind w:left="1080" w:hanging="360"/>
      </w:pPr>
      <w:rPr>
        <w:rFonts w:hint="default"/>
      </w:rPr>
    </w:lvl>
    <w:lvl w:ilvl="2" w:tplc="0410000F">
      <w:start w:val="1"/>
      <w:numFmt w:val="decimal"/>
      <w:lvlText w:val="%3."/>
      <w:lvlJc w:val="lef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10" w15:restartNumberingAfterBreak="0">
    <w:nsid w:val="3D01173F"/>
    <w:multiLevelType w:val="hybridMultilevel"/>
    <w:tmpl w:val="F184ED10"/>
    <w:lvl w:ilvl="0" w:tplc="EAB605B6">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1" w15:restartNumberingAfterBreak="0">
    <w:nsid w:val="3D3A22C3"/>
    <w:multiLevelType w:val="hybridMultilevel"/>
    <w:tmpl w:val="88AC9A2E"/>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2" w15:restartNumberingAfterBreak="0">
    <w:nsid w:val="3D7D2AD4"/>
    <w:multiLevelType w:val="hybridMultilevel"/>
    <w:tmpl w:val="865E2A08"/>
    <w:lvl w:ilvl="0" w:tplc="FCCA56EC">
      <w:start w:val="1"/>
      <w:numFmt w:val="bullet"/>
      <w:lvlText w:val=""/>
      <w:lvlJc w:val="left"/>
      <w:pPr>
        <w:ind w:left="1004" w:hanging="360"/>
      </w:pPr>
      <w:rPr>
        <w:rFonts w:ascii="Symbol" w:hAnsi="Symbol"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3" w15:restartNumberingAfterBreak="0">
    <w:nsid w:val="3EB903FD"/>
    <w:multiLevelType w:val="hybridMultilevel"/>
    <w:tmpl w:val="DAEAE36A"/>
    <w:styleLink w:val="Stile234"/>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4" w15:restartNumberingAfterBreak="0">
    <w:nsid w:val="3F7D59C6"/>
    <w:multiLevelType w:val="hybridMultilevel"/>
    <w:tmpl w:val="A20E6604"/>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5" w15:restartNumberingAfterBreak="0">
    <w:nsid w:val="3F8059B2"/>
    <w:multiLevelType w:val="hybridMultilevel"/>
    <w:tmpl w:val="B068241A"/>
    <w:lvl w:ilvl="0" w:tplc="1E9CA9EE">
      <w:start w:val="1"/>
      <w:numFmt w:val="lowerLetter"/>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6" w15:restartNumberingAfterBreak="0">
    <w:nsid w:val="3FC477AE"/>
    <w:multiLevelType w:val="hybridMultilevel"/>
    <w:tmpl w:val="F9D4D33C"/>
    <w:lvl w:ilvl="0" w:tplc="72B89EC8">
      <w:start w:val="1"/>
      <w:numFmt w:val="lowerLetter"/>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7" w15:restartNumberingAfterBreak="0">
    <w:nsid w:val="40D60D48"/>
    <w:multiLevelType w:val="multilevel"/>
    <w:tmpl w:val="D862C1F6"/>
    <w:lvl w:ilvl="0">
      <w:start w:val="1"/>
      <w:numFmt w:val="decimal"/>
      <w:lvlText w:val="%1."/>
      <w:lvlJc w:val="left"/>
      <w:pPr>
        <w:ind w:left="643"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18" w15:restartNumberingAfterBreak="0">
    <w:nsid w:val="41465804"/>
    <w:multiLevelType w:val="hybridMultilevel"/>
    <w:tmpl w:val="F9D4D33C"/>
    <w:lvl w:ilvl="0" w:tplc="72B89EC8">
      <w:start w:val="1"/>
      <w:numFmt w:val="lowerLetter"/>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9" w15:restartNumberingAfterBreak="0">
    <w:nsid w:val="414A796E"/>
    <w:multiLevelType w:val="hybridMultilevel"/>
    <w:tmpl w:val="9C0E51FA"/>
    <w:lvl w:ilvl="0" w:tplc="6EA2AC80">
      <w:start w:val="1"/>
      <w:numFmt w:val="lowerLetter"/>
      <w:lvlText w:val="%1."/>
      <w:lvlJc w:val="left"/>
      <w:pPr>
        <w:ind w:left="502"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0" w15:restartNumberingAfterBreak="0">
    <w:nsid w:val="42B72C29"/>
    <w:multiLevelType w:val="hybridMultilevel"/>
    <w:tmpl w:val="71BA72D0"/>
    <w:lvl w:ilvl="0" w:tplc="0728DD84">
      <w:start w:val="1"/>
      <w:numFmt w:val="lowerLetter"/>
      <w:lvlText w:val="%1."/>
      <w:lvlJc w:val="left"/>
      <w:pPr>
        <w:ind w:left="360" w:hanging="360"/>
      </w:pPr>
      <w:rPr>
        <w:b w:val="0"/>
      </w:rPr>
    </w:lvl>
    <w:lvl w:ilvl="1" w:tplc="A590130E">
      <w:start w:val="1"/>
      <w:numFmt w:val="decimal"/>
      <w:lvlText w:val="%2."/>
      <w:lvlJc w:val="left"/>
      <w:pPr>
        <w:ind w:left="796" w:hanging="360"/>
      </w:pPr>
      <w:rPr>
        <w:rFonts w:hint="default"/>
      </w:rPr>
    </w:lvl>
    <w:lvl w:ilvl="2" w:tplc="0410001B">
      <w:start w:val="1"/>
      <w:numFmt w:val="lowerRoman"/>
      <w:lvlText w:val="%3."/>
      <w:lvlJc w:val="right"/>
      <w:pPr>
        <w:ind w:left="103" w:hanging="180"/>
      </w:pPr>
    </w:lvl>
    <w:lvl w:ilvl="3" w:tplc="0410000F" w:tentative="1">
      <w:start w:val="1"/>
      <w:numFmt w:val="decimal"/>
      <w:lvlText w:val="%4."/>
      <w:lvlJc w:val="left"/>
      <w:pPr>
        <w:ind w:left="2236" w:hanging="360"/>
      </w:pPr>
    </w:lvl>
    <w:lvl w:ilvl="4" w:tplc="04100019" w:tentative="1">
      <w:start w:val="1"/>
      <w:numFmt w:val="lowerLetter"/>
      <w:lvlText w:val="%5."/>
      <w:lvlJc w:val="left"/>
      <w:pPr>
        <w:ind w:left="2956" w:hanging="360"/>
      </w:pPr>
    </w:lvl>
    <w:lvl w:ilvl="5" w:tplc="0410001B" w:tentative="1">
      <w:start w:val="1"/>
      <w:numFmt w:val="lowerRoman"/>
      <w:lvlText w:val="%6."/>
      <w:lvlJc w:val="right"/>
      <w:pPr>
        <w:ind w:left="3676" w:hanging="180"/>
      </w:pPr>
    </w:lvl>
    <w:lvl w:ilvl="6" w:tplc="0410000F" w:tentative="1">
      <w:start w:val="1"/>
      <w:numFmt w:val="decimal"/>
      <w:lvlText w:val="%7."/>
      <w:lvlJc w:val="left"/>
      <w:pPr>
        <w:ind w:left="4396" w:hanging="360"/>
      </w:pPr>
    </w:lvl>
    <w:lvl w:ilvl="7" w:tplc="04100019" w:tentative="1">
      <w:start w:val="1"/>
      <w:numFmt w:val="lowerLetter"/>
      <w:lvlText w:val="%8."/>
      <w:lvlJc w:val="left"/>
      <w:pPr>
        <w:ind w:left="5116" w:hanging="360"/>
      </w:pPr>
    </w:lvl>
    <w:lvl w:ilvl="8" w:tplc="0410001B" w:tentative="1">
      <w:start w:val="1"/>
      <w:numFmt w:val="lowerRoman"/>
      <w:lvlText w:val="%9."/>
      <w:lvlJc w:val="right"/>
      <w:pPr>
        <w:ind w:left="5836" w:hanging="180"/>
      </w:pPr>
    </w:lvl>
  </w:abstractNum>
  <w:abstractNum w:abstractNumId="121" w15:restartNumberingAfterBreak="0">
    <w:nsid w:val="430C5643"/>
    <w:multiLevelType w:val="hybridMultilevel"/>
    <w:tmpl w:val="101411C4"/>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22" w15:restartNumberingAfterBreak="0">
    <w:nsid w:val="434D1143"/>
    <w:multiLevelType w:val="hybridMultilevel"/>
    <w:tmpl w:val="F3EAE148"/>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3" w15:restartNumberingAfterBreak="0">
    <w:nsid w:val="437F1AED"/>
    <w:multiLevelType w:val="hybridMultilevel"/>
    <w:tmpl w:val="4620A3B2"/>
    <w:styleLink w:val="Stile1151"/>
    <w:lvl w:ilvl="0" w:tplc="02F25FFA">
      <w:start w:val="1"/>
      <w:numFmt w:val="lowerLetter"/>
      <w:lvlText w:val="%1."/>
      <w:lvlJc w:val="left"/>
      <w:pPr>
        <w:ind w:left="378"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4" w15:restartNumberingAfterBreak="0">
    <w:nsid w:val="43E31FCD"/>
    <w:multiLevelType w:val="hybridMultilevel"/>
    <w:tmpl w:val="6D64216A"/>
    <w:lvl w:ilvl="0" w:tplc="04100019">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25" w15:restartNumberingAfterBreak="0">
    <w:nsid w:val="44192401"/>
    <w:multiLevelType w:val="hybridMultilevel"/>
    <w:tmpl w:val="0BBC7B1A"/>
    <w:styleLink w:val="Stile1134"/>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6" w15:restartNumberingAfterBreak="0">
    <w:nsid w:val="44274C72"/>
    <w:multiLevelType w:val="multilevel"/>
    <w:tmpl w:val="237CBC62"/>
    <w:lvl w:ilvl="0">
      <w:start w:val="7"/>
      <w:numFmt w:val="decimal"/>
      <w:lvlText w:val="%1."/>
      <w:lvlJc w:val="left"/>
      <w:pPr>
        <w:ind w:left="360" w:hanging="360"/>
      </w:pPr>
      <w:rPr>
        <w:rFonts w:ascii="Calibri" w:hAnsi="Calibri" w:hint="default"/>
        <w:b/>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7" w15:restartNumberingAfterBreak="0">
    <w:nsid w:val="44496CFE"/>
    <w:multiLevelType w:val="hybridMultilevel"/>
    <w:tmpl w:val="12B60C9A"/>
    <w:lvl w:ilvl="0" w:tplc="B670571E">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28" w15:restartNumberingAfterBreak="0">
    <w:nsid w:val="44F2388E"/>
    <w:multiLevelType w:val="hybridMultilevel"/>
    <w:tmpl w:val="DCEA952E"/>
    <w:lvl w:ilvl="0" w:tplc="CF385238">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9" w15:restartNumberingAfterBreak="0">
    <w:nsid w:val="45627472"/>
    <w:multiLevelType w:val="hybridMultilevel"/>
    <w:tmpl w:val="FA5A0286"/>
    <w:lvl w:ilvl="0" w:tplc="95FA1FBE">
      <w:start w:val="1"/>
      <w:numFmt w:val="lowerLetter"/>
      <w:lvlText w:val="%1."/>
      <w:lvlJc w:val="left"/>
      <w:pPr>
        <w:ind w:left="360" w:hanging="360"/>
      </w:pPr>
      <w:rPr>
        <w:rFonts w:hint="default"/>
      </w:r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30" w15:restartNumberingAfterBreak="0">
    <w:nsid w:val="45935347"/>
    <w:multiLevelType w:val="hybridMultilevel"/>
    <w:tmpl w:val="37C2868A"/>
    <w:lvl w:ilvl="0" w:tplc="0410000F">
      <w:start w:val="1"/>
      <w:numFmt w:val="decimal"/>
      <w:lvlText w:val="%1."/>
      <w:lvlJc w:val="left"/>
      <w:pPr>
        <w:ind w:left="360" w:hanging="360"/>
      </w:pPr>
    </w:lvl>
    <w:lvl w:ilvl="1" w:tplc="90B85D6A">
      <w:start w:val="1"/>
      <w:numFmt w:val="lowerLetter"/>
      <w:lvlText w:val="%2)"/>
      <w:lvlJc w:val="left"/>
      <w:pPr>
        <w:ind w:left="1080" w:hanging="360"/>
      </w:pPr>
      <w:rPr>
        <w:rFonts w:hint="default"/>
      </w:rPr>
    </w:lvl>
    <w:lvl w:ilvl="2" w:tplc="04100001">
      <w:start w:val="1"/>
      <w:numFmt w:val="bullet"/>
      <w:lvlText w:val=""/>
      <w:lvlJc w:val="left"/>
      <w:pPr>
        <w:ind w:left="1800" w:hanging="180"/>
      </w:pPr>
      <w:rPr>
        <w:rFonts w:ascii="Symbol" w:hAnsi="Symbol" w:hint="default"/>
      </w:r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31" w15:restartNumberingAfterBreak="0">
    <w:nsid w:val="46612C5A"/>
    <w:multiLevelType w:val="hybridMultilevel"/>
    <w:tmpl w:val="FABA6116"/>
    <w:lvl w:ilvl="0" w:tplc="CF56A9F4">
      <w:start w:val="1"/>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2" w15:restartNumberingAfterBreak="0">
    <w:nsid w:val="467E2074"/>
    <w:multiLevelType w:val="hybridMultilevel"/>
    <w:tmpl w:val="57280190"/>
    <w:lvl w:ilvl="0" w:tplc="8E027D1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3" w15:restartNumberingAfterBreak="0">
    <w:nsid w:val="48052C02"/>
    <w:multiLevelType w:val="hybridMultilevel"/>
    <w:tmpl w:val="05365B90"/>
    <w:styleLink w:val="Stile117"/>
    <w:lvl w:ilvl="0" w:tplc="FFFFFFFF">
      <w:start w:val="1"/>
      <w:numFmt w:val="bullet"/>
      <w:lvlText w:val=""/>
      <w:lvlJc w:val="left"/>
      <w:pPr>
        <w:tabs>
          <w:tab w:val="num" w:pos="720"/>
        </w:tabs>
        <w:ind w:left="720" w:hanging="360"/>
      </w:pPr>
      <w:rPr>
        <w:rFonts w:ascii="Wingdings" w:hAnsi="Wingdings" w:hint="default"/>
      </w:rPr>
    </w:lvl>
    <w:lvl w:ilvl="1" w:tplc="FFFFFFFF">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34" w15:restartNumberingAfterBreak="0">
    <w:nsid w:val="488F5349"/>
    <w:multiLevelType w:val="hybridMultilevel"/>
    <w:tmpl w:val="ACA0E174"/>
    <w:lvl w:ilvl="0" w:tplc="A2146902">
      <w:numFmt w:val="bullet"/>
      <w:lvlText w:val="-"/>
      <w:lvlJc w:val="left"/>
      <w:pPr>
        <w:tabs>
          <w:tab w:val="num" w:pos="567"/>
        </w:tabs>
        <w:ind w:left="567" w:hanging="207"/>
      </w:pPr>
      <w:rPr>
        <w:rFonts w:ascii="@Malgun Gothic" w:eastAsia="@Malgun Gothic" w:hAnsi="@Malgun Gothic" w:hint="eastAsia"/>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5" w15:restartNumberingAfterBreak="0">
    <w:nsid w:val="48A46FD5"/>
    <w:multiLevelType w:val="hybridMultilevel"/>
    <w:tmpl w:val="1E7496D6"/>
    <w:lvl w:ilvl="0" w:tplc="7F58E038">
      <w:start w:val="1"/>
      <w:numFmt w:val="lowerLetter"/>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6" w15:restartNumberingAfterBreak="0">
    <w:nsid w:val="4A590CEC"/>
    <w:multiLevelType w:val="hybridMultilevel"/>
    <w:tmpl w:val="B2C82EA6"/>
    <w:styleLink w:val="Stile118"/>
    <w:lvl w:ilvl="0" w:tplc="4A7CF05C">
      <w:start w:val="1"/>
      <w:numFmt w:val="lowerLetter"/>
      <w:lvlText w:val="%1."/>
      <w:lvlJc w:val="left"/>
      <w:pPr>
        <w:tabs>
          <w:tab w:val="num" w:pos="720"/>
        </w:tabs>
        <w:ind w:left="720" w:hanging="360"/>
      </w:pPr>
      <w:rPr>
        <w:rFonts w:ascii="Times New Roman" w:hAnsi="Times New Roman" w:cs="Tahoma" w:hint="default"/>
        <w:sz w:val="22"/>
        <w:szCs w:val="22"/>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37" w15:restartNumberingAfterBreak="0">
    <w:nsid w:val="4B2A5FC2"/>
    <w:multiLevelType w:val="hybridMultilevel"/>
    <w:tmpl w:val="AAE6CCE2"/>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8" w15:restartNumberingAfterBreak="0">
    <w:nsid w:val="4C0A5E95"/>
    <w:multiLevelType w:val="hybridMultilevel"/>
    <w:tmpl w:val="9A3A1E9C"/>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9" w15:restartNumberingAfterBreak="0">
    <w:nsid w:val="4E4C74B6"/>
    <w:multiLevelType w:val="hybridMultilevel"/>
    <w:tmpl w:val="B8D0B5D0"/>
    <w:styleLink w:val="Stile113"/>
    <w:lvl w:ilvl="0" w:tplc="4440DB16">
      <w:start w:val="6"/>
      <w:numFmt w:val="decimal"/>
      <w:lvlText w:val="%1."/>
      <w:lvlJc w:val="left"/>
      <w:pPr>
        <w:tabs>
          <w:tab w:val="num" w:pos="928"/>
        </w:tabs>
        <w:ind w:left="928" w:hanging="360"/>
      </w:pPr>
      <w:rPr>
        <w:rFonts w:hint="default"/>
      </w:rPr>
    </w:lvl>
    <w:lvl w:ilvl="1" w:tplc="04100003">
      <w:start w:val="1"/>
      <w:numFmt w:val="bullet"/>
      <w:lvlText w:val="o"/>
      <w:lvlJc w:val="left"/>
      <w:pPr>
        <w:tabs>
          <w:tab w:val="num" w:pos="1648"/>
        </w:tabs>
        <w:ind w:left="1648" w:hanging="360"/>
      </w:pPr>
      <w:rPr>
        <w:rFonts w:ascii="Courier New" w:hAnsi="Courier New" w:cs="Courier New" w:hint="default"/>
      </w:rPr>
    </w:lvl>
    <w:lvl w:ilvl="2" w:tplc="8BE2BFA4">
      <w:start w:val="1"/>
      <w:numFmt w:val="decimal"/>
      <w:lvlText w:val="%3)"/>
      <w:lvlJc w:val="left"/>
      <w:pPr>
        <w:ind w:left="2368" w:hanging="360"/>
      </w:pPr>
      <w:rPr>
        <w:rFonts w:hint="default"/>
      </w:rPr>
    </w:lvl>
    <w:lvl w:ilvl="3" w:tplc="04100001" w:tentative="1">
      <w:start w:val="1"/>
      <w:numFmt w:val="bullet"/>
      <w:lvlText w:val=""/>
      <w:lvlJc w:val="left"/>
      <w:pPr>
        <w:tabs>
          <w:tab w:val="num" w:pos="3088"/>
        </w:tabs>
        <w:ind w:left="3088" w:hanging="360"/>
      </w:pPr>
      <w:rPr>
        <w:rFonts w:ascii="Symbol" w:hAnsi="Symbol" w:hint="default"/>
      </w:rPr>
    </w:lvl>
    <w:lvl w:ilvl="4" w:tplc="04100003" w:tentative="1">
      <w:start w:val="1"/>
      <w:numFmt w:val="bullet"/>
      <w:lvlText w:val="o"/>
      <w:lvlJc w:val="left"/>
      <w:pPr>
        <w:tabs>
          <w:tab w:val="num" w:pos="3808"/>
        </w:tabs>
        <w:ind w:left="3808" w:hanging="360"/>
      </w:pPr>
      <w:rPr>
        <w:rFonts w:ascii="Courier New" w:hAnsi="Courier New" w:cs="Courier New" w:hint="default"/>
      </w:rPr>
    </w:lvl>
    <w:lvl w:ilvl="5" w:tplc="04100005" w:tentative="1">
      <w:start w:val="1"/>
      <w:numFmt w:val="bullet"/>
      <w:lvlText w:val=""/>
      <w:lvlJc w:val="left"/>
      <w:pPr>
        <w:tabs>
          <w:tab w:val="num" w:pos="4528"/>
        </w:tabs>
        <w:ind w:left="4528" w:hanging="360"/>
      </w:pPr>
      <w:rPr>
        <w:rFonts w:ascii="Wingdings" w:hAnsi="Wingdings" w:hint="default"/>
      </w:rPr>
    </w:lvl>
    <w:lvl w:ilvl="6" w:tplc="04100001" w:tentative="1">
      <w:start w:val="1"/>
      <w:numFmt w:val="bullet"/>
      <w:lvlText w:val=""/>
      <w:lvlJc w:val="left"/>
      <w:pPr>
        <w:tabs>
          <w:tab w:val="num" w:pos="5248"/>
        </w:tabs>
        <w:ind w:left="5248" w:hanging="360"/>
      </w:pPr>
      <w:rPr>
        <w:rFonts w:ascii="Symbol" w:hAnsi="Symbol" w:hint="default"/>
      </w:rPr>
    </w:lvl>
    <w:lvl w:ilvl="7" w:tplc="04100003" w:tentative="1">
      <w:start w:val="1"/>
      <w:numFmt w:val="bullet"/>
      <w:lvlText w:val="o"/>
      <w:lvlJc w:val="left"/>
      <w:pPr>
        <w:tabs>
          <w:tab w:val="num" w:pos="5968"/>
        </w:tabs>
        <w:ind w:left="5968" w:hanging="360"/>
      </w:pPr>
      <w:rPr>
        <w:rFonts w:ascii="Courier New" w:hAnsi="Courier New" w:cs="Courier New" w:hint="default"/>
      </w:rPr>
    </w:lvl>
    <w:lvl w:ilvl="8" w:tplc="04100005" w:tentative="1">
      <w:start w:val="1"/>
      <w:numFmt w:val="bullet"/>
      <w:lvlText w:val=""/>
      <w:lvlJc w:val="left"/>
      <w:pPr>
        <w:tabs>
          <w:tab w:val="num" w:pos="6688"/>
        </w:tabs>
        <w:ind w:left="6688" w:hanging="360"/>
      </w:pPr>
      <w:rPr>
        <w:rFonts w:ascii="Wingdings" w:hAnsi="Wingdings" w:hint="default"/>
      </w:rPr>
    </w:lvl>
  </w:abstractNum>
  <w:abstractNum w:abstractNumId="140" w15:restartNumberingAfterBreak="0">
    <w:nsid w:val="4FFC3108"/>
    <w:multiLevelType w:val="hybridMultilevel"/>
    <w:tmpl w:val="166A4A8C"/>
    <w:lvl w:ilvl="0" w:tplc="794A77EE">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41" w15:restartNumberingAfterBreak="0">
    <w:nsid w:val="504F2FB4"/>
    <w:multiLevelType w:val="hybridMultilevel"/>
    <w:tmpl w:val="80B6498C"/>
    <w:lvl w:ilvl="0" w:tplc="7A744CCC">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42" w15:restartNumberingAfterBreak="0">
    <w:nsid w:val="51643918"/>
    <w:multiLevelType w:val="hybridMultilevel"/>
    <w:tmpl w:val="F9F866B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3" w15:restartNumberingAfterBreak="0">
    <w:nsid w:val="51736567"/>
    <w:multiLevelType w:val="hybridMultilevel"/>
    <w:tmpl w:val="DD3600C4"/>
    <w:lvl w:ilvl="0" w:tplc="76D8C078">
      <w:start w:val="3"/>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4" w15:restartNumberingAfterBreak="0">
    <w:nsid w:val="51846CB7"/>
    <w:multiLevelType w:val="hybridMultilevel"/>
    <w:tmpl w:val="4C7ED81C"/>
    <w:lvl w:ilvl="0" w:tplc="423AFA06">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5" w15:restartNumberingAfterBreak="0">
    <w:nsid w:val="51DD4DD3"/>
    <w:multiLevelType w:val="hybridMultilevel"/>
    <w:tmpl w:val="B8C61B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6" w15:restartNumberingAfterBreak="0">
    <w:nsid w:val="5336119A"/>
    <w:multiLevelType w:val="hybridMultilevel"/>
    <w:tmpl w:val="FEFA4862"/>
    <w:lvl w:ilvl="0" w:tplc="04100019">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47" w15:restartNumberingAfterBreak="0">
    <w:nsid w:val="54B726F8"/>
    <w:multiLevelType w:val="hybridMultilevel"/>
    <w:tmpl w:val="9BCC66AE"/>
    <w:lvl w:ilvl="0" w:tplc="0410000F">
      <w:start w:val="1"/>
      <w:numFmt w:val="decimal"/>
      <w:lvlText w:val="%1."/>
      <w:lvlJc w:val="left"/>
      <w:pPr>
        <w:ind w:left="720" w:hanging="360"/>
      </w:pPr>
    </w:lvl>
    <w:lvl w:ilvl="1" w:tplc="AB0C5D48">
      <w:start w:val="1"/>
      <w:numFmt w:val="lowerRoman"/>
      <w:lvlText w:val="%2."/>
      <w:lvlJc w:val="left"/>
      <w:pPr>
        <w:ind w:left="1003" w:hanging="72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8" w15:restartNumberingAfterBreak="0">
    <w:nsid w:val="56681B0E"/>
    <w:multiLevelType w:val="hybridMultilevel"/>
    <w:tmpl w:val="40AED0BA"/>
    <w:styleLink w:val="Stile16"/>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9" w15:restartNumberingAfterBreak="0">
    <w:nsid w:val="56D86D88"/>
    <w:multiLevelType w:val="hybridMultilevel"/>
    <w:tmpl w:val="8BA0DA8E"/>
    <w:styleLink w:val="Stile23"/>
    <w:lvl w:ilvl="0" w:tplc="50C2A99E">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50" w15:restartNumberingAfterBreak="0">
    <w:nsid w:val="57FF0D88"/>
    <w:multiLevelType w:val="multilevel"/>
    <w:tmpl w:val="A5AEA8D4"/>
    <w:styleLink w:val="Stile1"/>
    <w:lvl w:ilvl="0">
      <w:start w:val="2"/>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b/>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1" w15:restartNumberingAfterBreak="0">
    <w:nsid w:val="583A7647"/>
    <w:multiLevelType w:val="multilevel"/>
    <w:tmpl w:val="DAC69CDC"/>
    <w:styleLink w:val="Stile114"/>
    <w:lvl w:ilvl="0">
      <w:start w:val="4"/>
      <w:numFmt w:val="decimal"/>
      <w:lvlText w:val="%1."/>
      <w:lvlJc w:val="left"/>
      <w:pPr>
        <w:tabs>
          <w:tab w:val="num" w:pos="0"/>
        </w:tabs>
        <w:ind w:left="360" w:hanging="360"/>
      </w:pPr>
      <w:rPr>
        <w:rFonts w:hint="default"/>
        <w:sz w:val="22"/>
        <w:szCs w:val="22"/>
      </w:rPr>
    </w:lvl>
    <w:lvl w:ilvl="1">
      <w:start w:val="1"/>
      <w:numFmt w:val="decimal"/>
      <w:lvlText w:val="%1.%2."/>
      <w:lvlJc w:val="left"/>
      <w:pPr>
        <w:tabs>
          <w:tab w:val="num" w:pos="0"/>
        </w:tabs>
        <w:ind w:left="792" w:hanging="432"/>
      </w:pPr>
      <w:rPr>
        <w:rFonts w:hint="default"/>
        <w:b/>
        <w:bCs/>
        <w:i w:val="0"/>
        <w:iCs w:val="0"/>
        <w:sz w:val="22"/>
        <w:szCs w:val="22"/>
      </w:rPr>
    </w:lvl>
    <w:lvl w:ilvl="2">
      <w:start w:val="1"/>
      <w:numFmt w:val="decimal"/>
      <w:lvlText w:val="%1.%2.%3."/>
      <w:lvlJc w:val="left"/>
      <w:pPr>
        <w:tabs>
          <w:tab w:val="num" w:pos="0"/>
        </w:tabs>
        <w:ind w:left="1224" w:hanging="504"/>
      </w:pPr>
      <w:rPr>
        <w:rFonts w:hint="default"/>
        <w:sz w:val="16"/>
        <w:szCs w:val="16"/>
      </w:rPr>
    </w:lvl>
    <w:lvl w:ilvl="3">
      <w:start w:val="4"/>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152" w15:restartNumberingAfterBreak="0">
    <w:nsid w:val="58E21881"/>
    <w:multiLevelType w:val="hybridMultilevel"/>
    <w:tmpl w:val="81EA888C"/>
    <w:lvl w:ilvl="0" w:tplc="F1F6EAD6">
      <w:start w:val="1"/>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3" w15:restartNumberingAfterBreak="0">
    <w:nsid w:val="5A8036E0"/>
    <w:multiLevelType w:val="hybridMultilevel"/>
    <w:tmpl w:val="EBF4A91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4" w15:restartNumberingAfterBreak="0">
    <w:nsid w:val="5AF23449"/>
    <w:multiLevelType w:val="hybridMultilevel"/>
    <w:tmpl w:val="F63AD190"/>
    <w:lvl w:ilvl="0" w:tplc="04100019">
      <w:start w:val="1"/>
      <w:numFmt w:val="lowerLetter"/>
      <w:lvlText w:val="%1."/>
      <w:lvlJc w:val="left"/>
      <w:pPr>
        <w:ind w:left="720" w:hanging="360"/>
      </w:p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55" w15:restartNumberingAfterBreak="0">
    <w:nsid w:val="5B8A0CEA"/>
    <w:multiLevelType w:val="hybridMultilevel"/>
    <w:tmpl w:val="2A2C61DC"/>
    <w:lvl w:ilvl="0" w:tplc="04100019">
      <w:start w:val="1"/>
      <w:numFmt w:val="lowerLetter"/>
      <w:lvlText w:val="%1."/>
      <w:lvlJc w:val="left"/>
      <w:pPr>
        <w:ind w:left="717" w:hanging="360"/>
      </w:pPr>
    </w:lvl>
    <w:lvl w:ilvl="1" w:tplc="04100019" w:tentative="1">
      <w:start w:val="1"/>
      <w:numFmt w:val="lowerLetter"/>
      <w:lvlText w:val="%2."/>
      <w:lvlJc w:val="left"/>
      <w:pPr>
        <w:ind w:left="1437" w:hanging="360"/>
      </w:pPr>
    </w:lvl>
    <w:lvl w:ilvl="2" w:tplc="0410001B" w:tentative="1">
      <w:start w:val="1"/>
      <w:numFmt w:val="lowerRoman"/>
      <w:lvlText w:val="%3."/>
      <w:lvlJc w:val="right"/>
      <w:pPr>
        <w:ind w:left="2157" w:hanging="180"/>
      </w:pPr>
    </w:lvl>
    <w:lvl w:ilvl="3" w:tplc="0410000F" w:tentative="1">
      <w:start w:val="1"/>
      <w:numFmt w:val="decimal"/>
      <w:lvlText w:val="%4."/>
      <w:lvlJc w:val="left"/>
      <w:pPr>
        <w:ind w:left="2877" w:hanging="360"/>
      </w:pPr>
    </w:lvl>
    <w:lvl w:ilvl="4" w:tplc="04100019" w:tentative="1">
      <w:start w:val="1"/>
      <w:numFmt w:val="lowerLetter"/>
      <w:lvlText w:val="%5."/>
      <w:lvlJc w:val="left"/>
      <w:pPr>
        <w:ind w:left="3597" w:hanging="360"/>
      </w:pPr>
    </w:lvl>
    <w:lvl w:ilvl="5" w:tplc="0410001B" w:tentative="1">
      <w:start w:val="1"/>
      <w:numFmt w:val="lowerRoman"/>
      <w:lvlText w:val="%6."/>
      <w:lvlJc w:val="right"/>
      <w:pPr>
        <w:ind w:left="4317" w:hanging="180"/>
      </w:pPr>
    </w:lvl>
    <w:lvl w:ilvl="6" w:tplc="0410000F" w:tentative="1">
      <w:start w:val="1"/>
      <w:numFmt w:val="decimal"/>
      <w:lvlText w:val="%7."/>
      <w:lvlJc w:val="left"/>
      <w:pPr>
        <w:ind w:left="5037" w:hanging="360"/>
      </w:pPr>
    </w:lvl>
    <w:lvl w:ilvl="7" w:tplc="04100019" w:tentative="1">
      <w:start w:val="1"/>
      <w:numFmt w:val="lowerLetter"/>
      <w:lvlText w:val="%8."/>
      <w:lvlJc w:val="left"/>
      <w:pPr>
        <w:ind w:left="5757" w:hanging="360"/>
      </w:pPr>
    </w:lvl>
    <w:lvl w:ilvl="8" w:tplc="0410001B" w:tentative="1">
      <w:start w:val="1"/>
      <w:numFmt w:val="lowerRoman"/>
      <w:lvlText w:val="%9."/>
      <w:lvlJc w:val="right"/>
      <w:pPr>
        <w:ind w:left="6477" w:hanging="180"/>
      </w:pPr>
    </w:lvl>
  </w:abstractNum>
  <w:abstractNum w:abstractNumId="156" w15:restartNumberingAfterBreak="0">
    <w:nsid w:val="5B9C46C7"/>
    <w:multiLevelType w:val="hybridMultilevel"/>
    <w:tmpl w:val="05EA2446"/>
    <w:styleLink w:val="Stile25"/>
    <w:lvl w:ilvl="0" w:tplc="19065AEA">
      <w:start w:val="3"/>
      <w:numFmt w:val="bullet"/>
      <w:lvlText w:val="-"/>
      <w:lvlJc w:val="left"/>
      <w:pPr>
        <w:tabs>
          <w:tab w:val="num" w:pos="680"/>
        </w:tabs>
        <w:ind w:left="680" w:hanging="226"/>
      </w:pPr>
      <w:rPr>
        <w:rFonts w:ascii="Times New Roman" w:eastAsia="Times New Roman" w:hAnsi="Times New Roman" w:hint="default"/>
      </w:rPr>
    </w:lvl>
    <w:lvl w:ilvl="1" w:tplc="0410000B">
      <w:start w:val="1"/>
      <w:numFmt w:val="bullet"/>
      <w:lvlText w:val=""/>
      <w:lvlJc w:val="left"/>
      <w:pPr>
        <w:tabs>
          <w:tab w:val="num" w:pos="1440"/>
        </w:tabs>
        <w:ind w:left="1440" w:hanging="360"/>
      </w:pPr>
      <w:rPr>
        <w:rFonts w:ascii="Wingdings" w:hAnsi="Wingdings" w:cs="Wingdings" w:hint="default"/>
      </w:r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157" w15:restartNumberingAfterBreak="0">
    <w:nsid w:val="5BC02699"/>
    <w:multiLevelType w:val="hybridMultilevel"/>
    <w:tmpl w:val="CAFEE644"/>
    <w:lvl w:ilvl="0" w:tplc="41D0292A">
      <w:start w:val="1"/>
      <w:numFmt w:val="lowerLetter"/>
      <w:lvlText w:val="%1."/>
      <w:lvlJc w:val="left"/>
      <w:pPr>
        <w:ind w:left="862" w:hanging="360"/>
      </w:pPr>
      <w:rPr>
        <w:sz w:val="22"/>
        <w:szCs w:val="22"/>
      </w:rPr>
    </w:lvl>
    <w:lvl w:ilvl="1" w:tplc="04100019" w:tentative="1">
      <w:start w:val="1"/>
      <w:numFmt w:val="lowerLetter"/>
      <w:lvlText w:val="%2."/>
      <w:lvlJc w:val="left"/>
      <w:pPr>
        <w:ind w:left="1582" w:hanging="360"/>
      </w:p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58" w15:restartNumberingAfterBreak="0">
    <w:nsid w:val="5CB260CD"/>
    <w:multiLevelType w:val="hybridMultilevel"/>
    <w:tmpl w:val="A55640E4"/>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9" w15:restartNumberingAfterBreak="0">
    <w:nsid w:val="5D344DE8"/>
    <w:multiLevelType w:val="hybridMultilevel"/>
    <w:tmpl w:val="CCF452AE"/>
    <w:lvl w:ilvl="0" w:tplc="72B89EC8">
      <w:start w:val="1"/>
      <w:numFmt w:val="lowerLetter"/>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0" w15:restartNumberingAfterBreak="0">
    <w:nsid w:val="5D764647"/>
    <w:multiLevelType w:val="hybridMultilevel"/>
    <w:tmpl w:val="47A88B56"/>
    <w:lvl w:ilvl="0" w:tplc="DBE686FE">
      <w:start w:val="1"/>
      <w:numFmt w:val="lowerLetter"/>
      <w:lvlText w:val="%1."/>
      <w:lvlJc w:val="left"/>
      <w:pPr>
        <w:ind w:left="720" w:hanging="360"/>
      </w:pPr>
      <w:rPr>
        <w:rFonts w:cs="Times New Roman" w:hint="default"/>
        <w:sz w:val="22"/>
        <w:szCs w:val="22"/>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1" w15:restartNumberingAfterBreak="0">
    <w:nsid w:val="5DE01CD6"/>
    <w:multiLevelType w:val="hybridMultilevel"/>
    <w:tmpl w:val="DD0CB098"/>
    <w:styleLink w:val="Stile24"/>
    <w:lvl w:ilvl="0" w:tplc="1EE23F32">
      <w:start w:val="1"/>
      <w:numFmt w:val="bullet"/>
      <w:lvlText w:val=""/>
      <w:lvlJc w:val="left"/>
      <w:pPr>
        <w:tabs>
          <w:tab w:val="num" w:pos="360"/>
        </w:tabs>
        <w:ind w:left="360" w:hanging="360"/>
      </w:pPr>
      <w:rPr>
        <w:rFonts w:ascii="Wingdings" w:hAnsi="Wingdings" w:cs="Wingdings" w:hint="default"/>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1800"/>
        </w:tabs>
        <w:ind w:left="1800" w:hanging="360"/>
      </w:pPr>
      <w:rPr>
        <w:rFonts w:ascii="Wingdings" w:hAnsi="Wingdings" w:cs="Wingdings" w:hint="default"/>
      </w:rPr>
    </w:lvl>
    <w:lvl w:ilvl="3" w:tplc="04100001">
      <w:start w:val="1"/>
      <w:numFmt w:val="bullet"/>
      <w:lvlText w:val=""/>
      <w:lvlJc w:val="left"/>
      <w:pPr>
        <w:tabs>
          <w:tab w:val="num" w:pos="2520"/>
        </w:tabs>
        <w:ind w:left="2520" w:hanging="360"/>
      </w:pPr>
      <w:rPr>
        <w:rFonts w:ascii="Symbol" w:hAnsi="Symbol" w:cs="Symbol" w:hint="default"/>
      </w:rPr>
    </w:lvl>
    <w:lvl w:ilvl="4" w:tplc="04100003">
      <w:start w:val="1"/>
      <w:numFmt w:val="bullet"/>
      <w:lvlText w:val="o"/>
      <w:lvlJc w:val="left"/>
      <w:pPr>
        <w:tabs>
          <w:tab w:val="num" w:pos="3240"/>
        </w:tabs>
        <w:ind w:left="3240" w:hanging="360"/>
      </w:pPr>
      <w:rPr>
        <w:rFonts w:ascii="Courier New" w:hAnsi="Courier New" w:cs="Courier New" w:hint="default"/>
      </w:rPr>
    </w:lvl>
    <w:lvl w:ilvl="5" w:tplc="04100005">
      <w:start w:val="1"/>
      <w:numFmt w:val="bullet"/>
      <w:lvlText w:val=""/>
      <w:lvlJc w:val="left"/>
      <w:pPr>
        <w:tabs>
          <w:tab w:val="num" w:pos="3960"/>
        </w:tabs>
        <w:ind w:left="3960" w:hanging="360"/>
      </w:pPr>
      <w:rPr>
        <w:rFonts w:ascii="Wingdings" w:hAnsi="Wingdings" w:cs="Wingdings" w:hint="default"/>
      </w:rPr>
    </w:lvl>
    <w:lvl w:ilvl="6" w:tplc="04100001">
      <w:start w:val="1"/>
      <w:numFmt w:val="bullet"/>
      <w:lvlText w:val=""/>
      <w:lvlJc w:val="left"/>
      <w:pPr>
        <w:tabs>
          <w:tab w:val="num" w:pos="4680"/>
        </w:tabs>
        <w:ind w:left="4680" w:hanging="360"/>
      </w:pPr>
      <w:rPr>
        <w:rFonts w:ascii="Symbol" w:hAnsi="Symbol" w:cs="Symbol" w:hint="default"/>
      </w:rPr>
    </w:lvl>
    <w:lvl w:ilvl="7" w:tplc="04100003">
      <w:start w:val="1"/>
      <w:numFmt w:val="bullet"/>
      <w:lvlText w:val="o"/>
      <w:lvlJc w:val="left"/>
      <w:pPr>
        <w:tabs>
          <w:tab w:val="num" w:pos="5400"/>
        </w:tabs>
        <w:ind w:left="5400" w:hanging="360"/>
      </w:pPr>
      <w:rPr>
        <w:rFonts w:ascii="Courier New" w:hAnsi="Courier New" w:cs="Courier New" w:hint="default"/>
      </w:rPr>
    </w:lvl>
    <w:lvl w:ilvl="8" w:tplc="04100005">
      <w:start w:val="1"/>
      <w:numFmt w:val="bullet"/>
      <w:lvlText w:val=""/>
      <w:lvlJc w:val="left"/>
      <w:pPr>
        <w:tabs>
          <w:tab w:val="num" w:pos="6120"/>
        </w:tabs>
        <w:ind w:left="6120" w:hanging="360"/>
      </w:pPr>
      <w:rPr>
        <w:rFonts w:ascii="Wingdings" w:hAnsi="Wingdings" w:cs="Wingdings" w:hint="default"/>
      </w:rPr>
    </w:lvl>
  </w:abstractNum>
  <w:abstractNum w:abstractNumId="162" w15:restartNumberingAfterBreak="0">
    <w:nsid w:val="5EA05AFC"/>
    <w:multiLevelType w:val="multilevel"/>
    <w:tmpl w:val="267E31E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3" w15:restartNumberingAfterBreak="0">
    <w:nsid w:val="5EF058CB"/>
    <w:multiLevelType w:val="hybridMultilevel"/>
    <w:tmpl w:val="641058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4" w15:restartNumberingAfterBreak="0">
    <w:nsid w:val="5F564335"/>
    <w:multiLevelType w:val="hybridMultilevel"/>
    <w:tmpl w:val="ABFC6D0A"/>
    <w:lvl w:ilvl="0" w:tplc="9B64B620">
      <w:start w:val="1"/>
      <w:numFmt w:val="lowerRoman"/>
      <w:lvlText w:val="%1."/>
      <w:lvlJc w:val="left"/>
      <w:pPr>
        <w:ind w:left="785" w:hanging="360"/>
      </w:pPr>
      <w:rPr>
        <w:rFonts w:ascii="Times New Roman" w:eastAsia="Times New Roman" w:hAnsi="Times New Roman" w:cs="Times New Roman"/>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65" w15:restartNumberingAfterBreak="0">
    <w:nsid w:val="5FC00789"/>
    <w:multiLevelType w:val="hybridMultilevel"/>
    <w:tmpl w:val="8DA80BF2"/>
    <w:lvl w:ilvl="0" w:tplc="04100019">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6" w15:restartNumberingAfterBreak="0">
    <w:nsid w:val="609915F4"/>
    <w:multiLevelType w:val="hybridMultilevel"/>
    <w:tmpl w:val="E39A2FF2"/>
    <w:styleLink w:val="Stile27"/>
    <w:lvl w:ilvl="0" w:tplc="1CE6F488">
      <w:numFmt w:val="bullet"/>
      <w:lvlText w:val="-"/>
      <w:lvlJc w:val="left"/>
      <w:pPr>
        <w:tabs>
          <w:tab w:val="num" w:pos="840"/>
        </w:tabs>
        <w:ind w:left="840" w:hanging="480"/>
      </w:pPr>
      <w:rPr>
        <w:rFonts w:ascii="Times New Roman" w:eastAsia="Times New Roman" w:hAnsi="Times New Roman"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67" w15:restartNumberingAfterBreak="0">
    <w:nsid w:val="60CD6A80"/>
    <w:multiLevelType w:val="hybridMultilevel"/>
    <w:tmpl w:val="FDDC9EAA"/>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8" w15:restartNumberingAfterBreak="0">
    <w:nsid w:val="616F264B"/>
    <w:multiLevelType w:val="hybridMultilevel"/>
    <w:tmpl w:val="599E84A0"/>
    <w:lvl w:ilvl="0" w:tplc="B1F6C74C">
      <w:start w:val="1"/>
      <w:numFmt w:val="lowerLetter"/>
      <w:lvlText w:val="%1."/>
      <w:lvlJc w:val="left"/>
      <w:pPr>
        <w:ind w:left="78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9" w15:restartNumberingAfterBreak="0">
    <w:nsid w:val="622168D5"/>
    <w:multiLevelType w:val="hybridMultilevel"/>
    <w:tmpl w:val="FCD8850C"/>
    <w:lvl w:ilvl="0" w:tplc="AB208858">
      <w:start w:val="3"/>
      <w:numFmt w:val="bullet"/>
      <w:lvlText w:val="-"/>
      <w:lvlJc w:val="left"/>
      <w:pPr>
        <w:ind w:left="360" w:hanging="360"/>
      </w:pPr>
      <w:rPr>
        <w:rFonts w:ascii="Times New Roman" w:eastAsia="Times New Roman" w:hAnsi="Times New Roman"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70" w15:restartNumberingAfterBreak="0">
    <w:nsid w:val="62441977"/>
    <w:multiLevelType w:val="hybridMultilevel"/>
    <w:tmpl w:val="CCF452AE"/>
    <w:lvl w:ilvl="0" w:tplc="72B89EC8">
      <w:start w:val="1"/>
      <w:numFmt w:val="lowerLetter"/>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1" w15:restartNumberingAfterBreak="0">
    <w:nsid w:val="62B50568"/>
    <w:multiLevelType w:val="hybridMultilevel"/>
    <w:tmpl w:val="3836C7D8"/>
    <w:lvl w:ilvl="0" w:tplc="E0D606B8">
      <w:start w:val="1"/>
      <w:numFmt w:val="lowerLetter"/>
      <w:lvlText w:val="%1."/>
      <w:lvlJc w:val="left"/>
      <w:pPr>
        <w:ind w:left="360" w:hanging="360"/>
      </w:pPr>
      <w:rPr>
        <w:rFonts w:cs="Times New Roman" w:hint="default"/>
      </w:rPr>
    </w:lvl>
    <w:lvl w:ilvl="1" w:tplc="40AEA8AA">
      <w:start w:val="3"/>
      <w:numFmt w:val="bullet"/>
      <w:lvlText w:val="-"/>
      <w:lvlJc w:val="left"/>
      <w:pPr>
        <w:tabs>
          <w:tab w:val="num" w:pos="1080"/>
        </w:tabs>
        <w:ind w:left="1080" w:hanging="360"/>
      </w:pPr>
      <w:rPr>
        <w:rFonts w:ascii="Times New Roman" w:eastAsia="Times New Roman" w:hAnsi="Times New Roman"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72" w15:restartNumberingAfterBreak="0">
    <w:nsid w:val="63D64A75"/>
    <w:multiLevelType w:val="multilevel"/>
    <w:tmpl w:val="2182FE10"/>
    <w:lvl w:ilvl="0">
      <w:start w:val="11"/>
      <w:numFmt w:val="decimal"/>
      <w:lvlText w:val="%1"/>
      <w:lvlJc w:val="left"/>
      <w:pPr>
        <w:ind w:left="420" w:hanging="420"/>
      </w:pPr>
      <w:rPr>
        <w:rFonts w:hint="default"/>
      </w:rPr>
    </w:lvl>
    <w:lvl w:ilvl="1">
      <w:start w:val="3"/>
      <w:numFmt w:val="decimal"/>
      <w:lvlText w:val="%1.%2"/>
      <w:lvlJc w:val="left"/>
      <w:pPr>
        <w:ind w:left="6375" w:hanging="420"/>
      </w:pPr>
      <w:rPr>
        <w:rFonts w:hint="default"/>
        <w:b/>
      </w:rPr>
    </w:lvl>
    <w:lvl w:ilvl="2">
      <w:start w:val="1"/>
      <w:numFmt w:val="decimal"/>
      <w:lvlText w:val="%1.%2.%3"/>
      <w:lvlJc w:val="left"/>
      <w:pPr>
        <w:ind w:left="3570" w:hanging="720"/>
      </w:pPr>
      <w:rPr>
        <w:rFonts w:hint="default"/>
      </w:rPr>
    </w:lvl>
    <w:lvl w:ilvl="3">
      <w:start w:val="1"/>
      <w:numFmt w:val="decimal"/>
      <w:lvlText w:val="%1.%2.%3.%4"/>
      <w:lvlJc w:val="left"/>
      <w:pPr>
        <w:ind w:left="4995" w:hanging="720"/>
      </w:pPr>
      <w:rPr>
        <w:rFonts w:hint="default"/>
      </w:rPr>
    </w:lvl>
    <w:lvl w:ilvl="4">
      <w:start w:val="1"/>
      <w:numFmt w:val="decimal"/>
      <w:lvlText w:val="%1.%2.%3.%4.%5"/>
      <w:lvlJc w:val="left"/>
      <w:pPr>
        <w:ind w:left="6780" w:hanging="1080"/>
      </w:pPr>
      <w:rPr>
        <w:rFonts w:hint="default"/>
      </w:rPr>
    </w:lvl>
    <w:lvl w:ilvl="5">
      <w:start w:val="1"/>
      <w:numFmt w:val="decimal"/>
      <w:lvlText w:val="%1.%2.%3.%4.%5.%6"/>
      <w:lvlJc w:val="left"/>
      <w:pPr>
        <w:ind w:left="8205" w:hanging="1080"/>
      </w:pPr>
      <w:rPr>
        <w:rFonts w:hint="default"/>
      </w:rPr>
    </w:lvl>
    <w:lvl w:ilvl="6">
      <w:start w:val="1"/>
      <w:numFmt w:val="decimal"/>
      <w:lvlText w:val="%1.%2.%3.%4.%5.%6.%7"/>
      <w:lvlJc w:val="left"/>
      <w:pPr>
        <w:ind w:left="9990" w:hanging="1440"/>
      </w:pPr>
      <w:rPr>
        <w:rFonts w:hint="default"/>
      </w:rPr>
    </w:lvl>
    <w:lvl w:ilvl="7">
      <w:start w:val="1"/>
      <w:numFmt w:val="decimal"/>
      <w:lvlText w:val="%1.%2.%3.%4.%5.%6.%7.%8"/>
      <w:lvlJc w:val="left"/>
      <w:pPr>
        <w:ind w:left="11415" w:hanging="1440"/>
      </w:pPr>
      <w:rPr>
        <w:rFonts w:hint="default"/>
      </w:rPr>
    </w:lvl>
    <w:lvl w:ilvl="8">
      <w:start w:val="1"/>
      <w:numFmt w:val="decimal"/>
      <w:lvlText w:val="%1.%2.%3.%4.%5.%6.%7.%8.%9"/>
      <w:lvlJc w:val="left"/>
      <w:pPr>
        <w:ind w:left="12840" w:hanging="1440"/>
      </w:pPr>
      <w:rPr>
        <w:rFonts w:hint="default"/>
      </w:rPr>
    </w:lvl>
  </w:abstractNum>
  <w:abstractNum w:abstractNumId="173" w15:restartNumberingAfterBreak="0">
    <w:nsid w:val="63D70106"/>
    <w:multiLevelType w:val="hybridMultilevel"/>
    <w:tmpl w:val="04766578"/>
    <w:lvl w:ilvl="0" w:tplc="0410000F">
      <w:start w:val="3"/>
      <w:numFmt w:val="bullet"/>
      <w:lvlText w:val="-"/>
      <w:lvlJc w:val="left"/>
      <w:pPr>
        <w:ind w:left="720" w:hanging="360"/>
      </w:pPr>
      <w:rPr>
        <w:rFonts w:ascii="Times New Roman" w:eastAsia="Times New Roman" w:hAnsi="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4" w15:restartNumberingAfterBreak="0">
    <w:nsid w:val="64304C1E"/>
    <w:multiLevelType w:val="hybridMultilevel"/>
    <w:tmpl w:val="C5EEBA1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5" w15:restartNumberingAfterBreak="0">
    <w:nsid w:val="64AF51ED"/>
    <w:multiLevelType w:val="hybridMultilevel"/>
    <w:tmpl w:val="F438B234"/>
    <w:styleLink w:val="Stile134"/>
    <w:lvl w:ilvl="0" w:tplc="A886AC0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6" w15:restartNumberingAfterBreak="0">
    <w:nsid w:val="64E27AE2"/>
    <w:multiLevelType w:val="hybridMultilevel"/>
    <w:tmpl w:val="EC6CAD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7" w15:restartNumberingAfterBreak="0">
    <w:nsid w:val="64EB5755"/>
    <w:multiLevelType w:val="hybridMultilevel"/>
    <w:tmpl w:val="583200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8" w15:restartNumberingAfterBreak="0">
    <w:nsid w:val="656E0145"/>
    <w:multiLevelType w:val="hybridMultilevel"/>
    <w:tmpl w:val="3832585E"/>
    <w:lvl w:ilvl="0" w:tplc="80828E4C">
      <w:start w:val="1"/>
      <w:numFmt w:val="lowerLetter"/>
      <w:lvlText w:val="%1."/>
      <w:lvlJc w:val="left"/>
      <w:pPr>
        <w:ind w:left="720" w:hanging="360"/>
      </w:pPr>
      <w:rPr>
        <w:rFonts w:cs="Times New Roman" w:hint="default"/>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79" w15:restartNumberingAfterBreak="0">
    <w:nsid w:val="67462326"/>
    <w:multiLevelType w:val="hybridMultilevel"/>
    <w:tmpl w:val="6CEADF6C"/>
    <w:lvl w:ilvl="0" w:tplc="8F3A2994">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80" w15:restartNumberingAfterBreak="0">
    <w:nsid w:val="677D7E7B"/>
    <w:multiLevelType w:val="hybridMultilevel"/>
    <w:tmpl w:val="C7D011B6"/>
    <w:styleLink w:val="Stile251"/>
    <w:lvl w:ilvl="0" w:tplc="C330953E">
      <w:start w:val="1"/>
      <w:numFmt w:val="lowerRoman"/>
      <w:lvlText w:val="%1."/>
      <w:lvlJc w:val="left"/>
      <w:pPr>
        <w:ind w:left="720" w:hanging="360"/>
      </w:pPr>
      <w:rPr>
        <w:rFonts w:ascii="Times New Roman" w:eastAsia="Times New Roman" w:hAnsi="Times New Roman" w:cs="Times New Roman"/>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1" w15:restartNumberingAfterBreak="0">
    <w:nsid w:val="67FE4872"/>
    <w:multiLevelType w:val="hybridMultilevel"/>
    <w:tmpl w:val="F5C4E84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2" w15:restartNumberingAfterBreak="0">
    <w:nsid w:val="682652C6"/>
    <w:multiLevelType w:val="hybridMultilevel"/>
    <w:tmpl w:val="94A27CE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3" w15:restartNumberingAfterBreak="0">
    <w:nsid w:val="6991367B"/>
    <w:multiLevelType w:val="hybridMultilevel"/>
    <w:tmpl w:val="79E8418E"/>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4" w15:restartNumberingAfterBreak="0">
    <w:nsid w:val="6A6039B5"/>
    <w:multiLevelType w:val="hybridMultilevel"/>
    <w:tmpl w:val="2216FE34"/>
    <w:lvl w:ilvl="0" w:tplc="20581166">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5" w15:restartNumberingAfterBreak="0">
    <w:nsid w:val="6AD42540"/>
    <w:multiLevelType w:val="hybridMultilevel"/>
    <w:tmpl w:val="923A3228"/>
    <w:lvl w:ilvl="0" w:tplc="AD38F152">
      <w:start w:val="1"/>
      <w:numFmt w:val="lowerLetter"/>
      <w:lvlText w:val="%1."/>
      <w:lvlJc w:val="left"/>
      <w:pPr>
        <w:ind w:left="360" w:hanging="360"/>
      </w:pPr>
      <w:rPr>
        <w:rFonts w:cs="Times New Roman" w:hint="default"/>
        <w:strike w:val="0"/>
      </w:rPr>
    </w:lvl>
    <w:lvl w:ilvl="1" w:tplc="40AEA8AA">
      <w:start w:val="3"/>
      <w:numFmt w:val="bullet"/>
      <w:lvlText w:val="-"/>
      <w:lvlJc w:val="left"/>
      <w:pPr>
        <w:tabs>
          <w:tab w:val="num" w:pos="1080"/>
        </w:tabs>
        <w:ind w:left="1080" w:hanging="360"/>
      </w:pPr>
      <w:rPr>
        <w:rFonts w:ascii="Times New Roman" w:eastAsia="Times New Roman" w:hAnsi="Times New Roman"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86" w15:restartNumberingAfterBreak="0">
    <w:nsid w:val="6AEC2276"/>
    <w:multiLevelType w:val="hybridMultilevel"/>
    <w:tmpl w:val="0DE42C5C"/>
    <w:lvl w:ilvl="0" w:tplc="34609656">
      <w:start w:val="1"/>
      <w:numFmt w:val="lowerRoman"/>
      <w:lvlText w:val="%1."/>
      <w:lvlJc w:val="left"/>
      <w:pPr>
        <w:ind w:left="1145" w:hanging="720"/>
      </w:pPr>
      <w:rPr>
        <w:rFonts w:hint="default"/>
      </w:rPr>
    </w:lvl>
    <w:lvl w:ilvl="1" w:tplc="04100019" w:tentative="1">
      <w:start w:val="1"/>
      <w:numFmt w:val="lowerLetter"/>
      <w:lvlText w:val="%2."/>
      <w:lvlJc w:val="left"/>
      <w:pPr>
        <w:ind w:left="1505" w:hanging="360"/>
      </w:pPr>
    </w:lvl>
    <w:lvl w:ilvl="2" w:tplc="0410001B" w:tentative="1">
      <w:start w:val="1"/>
      <w:numFmt w:val="lowerRoman"/>
      <w:lvlText w:val="%3."/>
      <w:lvlJc w:val="right"/>
      <w:pPr>
        <w:ind w:left="2225" w:hanging="180"/>
      </w:pPr>
    </w:lvl>
    <w:lvl w:ilvl="3" w:tplc="0410000F" w:tentative="1">
      <w:start w:val="1"/>
      <w:numFmt w:val="decimal"/>
      <w:lvlText w:val="%4."/>
      <w:lvlJc w:val="left"/>
      <w:pPr>
        <w:ind w:left="2945" w:hanging="360"/>
      </w:pPr>
    </w:lvl>
    <w:lvl w:ilvl="4" w:tplc="04100019" w:tentative="1">
      <w:start w:val="1"/>
      <w:numFmt w:val="lowerLetter"/>
      <w:lvlText w:val="%5."/>
      <w:lvlJc w:val="left"/>
      <w:pPr>
        <w:ind w:left="3665" w:hanging="360"/>
      </w:pPr>
    </w:lvl>
    <w:lvl w:ilvl="5" w:tplc="0410001B" w:tentative="1">
      <w:start w:val="1"/>
      <w:numFmt w:val="lowerRoman"/>
      <w:lvlText w:val="%6."/>
      <w:lvlJc w:val="right"/>
      <w:pPr>
        <w:ind w:left="4385" w:hanging="180"/>
      </w:pPr>
    </w:lvl>
    <w:lvl w:ilvl="6" w:tplc="0410000F" w:tentative="1">
      <w:start w:val="1"/>
      <w:numFmt w:val="decimal"/>
      <w:lvlText w:val="%7."/>
      <w:lvlJc w:val="left"/>
      <w:pPr>
        <w:ind w:left="5105" w:hanging="360"/>
      </w:pPr>
    </w:lvl>
    <w:lvl w:ilvl="7" w:tplc="04100019" w:tentative="1">
      <w:start w:val="1"/>
      <w:numFmt w:val="lowerLetter"/>
      <w:lvlText w:val="%8."/>
      <w:lvlJc w:val="left"/>
      <w:pPr>
        <w:ind w:left="5825" w:hanging="360"/>
      </w:pPr>
    </w:lvl>
    <w:lvl w:ilvl="8" w:tplc="0410001B" w:tentative="1">
      <w:start w:val="1"/>
      <w:numFmt w:val="lowerRoman"/>
      <w:lvlText w:val="%9."/>
      <w:lvlJc w:val="right"/>
      <w:pPr>
        <w:ind w:left="6545" w:hanging="180"/>
      </w:pPr>
    </w:lvl>
  </w:abstractNum>
  <w:abstractNum w:abstractNumId="187" w15:restartNumberingAfterBreak="0">
    <w:nsid w:val="6B183A9D"/>
    <w:multiLevelType w:val="hybridMultilevel"/>
    <w:tmpl w:val="8D102BAE"/>
    <w:lvl w:ilvl="0" w:tplc="13982882">
      <w:start w:val="1"/>
      <w:numFmt w:val="lowerRoman"/>
      <w:lvlText w:val="%1."/>
      <w:lvlJc w:val="left"/>
      <w:pPr>
        <w:ind w:left="644"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8" w15:restartNumberingAfterBreak="0">
    <w:nsid w:val="6B416790"/>
    <w:multiLevelType w:val="hybridMultilevel"/>
    <w:tmpl w:val="A894C06E"/>
    <w:lvl w:ilvl="0" w:tplc="13982882">
      <w:start w:val="1"/>
      <w:numFmt w:val="lowerRoman"/>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9" w15:restartNumberingAfterBreak="0">
    <w:nsid w:val="6B6263E8"/>
    <w:multiLevelType w:val="multilevel"/>
    <w:tmpl w:val="1B20DBEC"/>
    <w:styleLink w:val="Stile13"/>
    <w:lvl w:ilvl="0">
      <w:start w:val="1"/>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0" w15:restartNumberingAfterBreak="0">
    <w:nsid w:val="6C2B07FE"/>
    <w:multiLevelType w:val="hybridMultilevel"/>
    <w:tmpl w:val="960247B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1" w15:restartNumberingAfterBreak="0">
    <w:nsid w:val="6E730FE6"/>
    <w:multiLevelType w:val="hybridMultilevel"/>
    <w:tmpl w:val="AAC8571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2" w15:restartNumberingAfterBreak="0">
    <w:nsid w:val="70274BA7"/>
    <w:multiLevelType w:val="hybridMultilevel"/>
    <w:tmpl w:val="1816448E"/>
    <w:styleLink w:val="Stile241"/>
    <w:lvl w:ilvl="0" w:tplc="8312DE0A">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93" w15:restartNumberingAfterBreak="0">
    <w:nsid w:val="71B56DF8"/>
    <w:multiLevelType w:val="hybridMultilevel"/>
    <w:tmpl w:val="54F0FFF8"/>
    <w:lvl w:ilvl="0" w:tplc="E634F14A">
      <w:start w:val="1"/>
      <w:numFmt w:val="lowerLetter"/>
      <w:lvlText w:val="%1."/>
      <w:lvlJc w:val="left"/>
      <w:pPr>
        <w:ind w:left="360" w:hanging="360"/>
      </w:pPr>
      <w:rPr>
        <w:rFonts w:cs="Times New Roman" w:hint="default"/>
      </w:rPr>
    </w:lvl>
    <w:lvl w:ilvl="1" w:tplc="829AB3D4">
      <w:numFmt w:val="bullet"/>
      <w:lvlText w:val="-"/>
      <w:lvlJc w:val="left"/>
      <w:pPr>
        <w:tabs>
          <w:tab w:val="num" w:pos="1080"/>
        </w:tabs>
        <w:ind w:left="1080" w:hanging="360"/>
      </w:pPr>
      <w:rPr>
        <w:rFonts w:ascii="Calibri" w:eastAsia="Times New Roman" w:hAnsi="Calibri"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94" w15:restartNumberingAfterBreak="0">
    <w:nsid w:val="722252D4"/>
    <w:multiLevelType w:val="hybridMultilevel"/>
    <w:tmpl w:val="D1AC2AB8"/>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5" w15:restartNumberingAfterBreak="0">
    <w:nsid w:val="7246469D"/>
    <w:multiLevelType w:val="hybridMultilevel"/>
    <w:tmpl w:val="56964838"/>
    <w:styleLink w:val="Stile19"/>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6" w15:restartNumberingAfterBreak="0">
    <w:nsid w:val="72D81552"/>
    <w:multiLevelType w:val="hybridMultilevel"/>
    <w:tmpl w:val="47A88B56"/>
    <w:lvl w:ilvl="0" w:tplc="DBE686FE">
      <w:start w:val="1"/>
      <w:numFmt w:val="lowerLetter"/>
      <w:lvlText w:val="%1."/>
      <w:lvlJc w:val="left"/>
      <w:pPr>
        <w:ind w:left="720" w:hanging="360"/>
      </w:pPr>
      <w:rPr>
        <w:rFonts w:cs="Times New Roman" w:hint="default"/>
        <w:sz w:val="22"/>
        <w:szCs w:val="22"/>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97" w15:restartNumberingAfterBreak="0">
    <w:nsid w:val="73C81EFF"/>
    <w:multiLevelType w:val="hybridMultilevel"/>
    <w:tmpl w:val="B93CD092"/>
    <w:lvl w:ilvl="0" w:tplc="04100019">
      <w:start w:val="1"/>
      <w:numFmt w:val="lowerLetter"/>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98" w15:restartNumberingAfterBreak="0">
    <w:nsid w:val="73CE7FAF"/>
    <w:multiLevelType w:val="hybridMultilevel"/>
    <w:tmpl w:val="18AA6F66"/>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9" w15:restartNumberingAfterBreak="0">
    <w:nsid w:val="74150A5E"/>
    <w:multiLevelType w:val="hybridMultilevel"/>
    <w:tmpl w:val="F30C9EB6"/>
    <w:lvl w:ilvl="0" w:tplc="AF5AC0E0">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0" w15:restartNumberingAfterBreak="0">
    <w:nsid w:val="748A1AD2"/>
    <w:multiLevelType w:val="hybridMultilevel"/>
    <w:tmpl w:val="4E50A8E6"/>
    <w:lvl w:ilvl="0" w:tplc="8F3A2994">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01" w15:restartNumberingAfterBreak="0">
    <w:nsid w:val="758A704F"/>
    <w:multiLevelType w:val="hybridMultilevel"/>
    <w:tmpl w:val="45AC2A0C"/>
    <w:lvl w:ilvl="0" w:tplc="04100019">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02" w15:restartNumberingAfterBreak="0">
    <w:nsid w:val="76085851"/>
    <w:multiLevelType w:val="hybridMultilevel"/>
    <w:tmpl w:val="1870C076"/>
    <w:lvl w:ilvl="0" w:tplc="48BCC82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3" w15:restartNumberingAfterBreak="0">
    <w:nsid w:val="76C52F97"/>
    <w:multiLevelType w:val="hybridMultilevel"/>
    <w:tmpl w:val="F24266EA"/>
    <w:lvl w:ilvl="0" w:tplc="235CF4BE">
      <w:start w:val="1"/>
      <w:numFmt w:val="lowerLetter"/>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4" w15:restartNumberingAfterBreak="0">
    <w:nsid w:val="77890C3C"/>
    <w:multiLevelType w:val="hybridMultilevel"/>
    <w:tmpl w:val="013CD496"/>
    <w:lvl w:ilvl="0" w:tplc="D7C68592">
      <w:start w:val="1"/>
      <w:numFmt w:val="lowerRoman"/>
      <w:lvlText w:val="%1."/>
      <w:lvlJc w:val="left"/>
      <w:pPr>
        <w:ind w:left="720" w:hanging="360"/>
      </w:pPr>
      <w:rPr>
        <w:rFonts w:ascii="Times New Roman" w:eastAsia="Times New Roman" w:hAnsi="Times New Roman" w:cs="Times New Roman"/>
      </w:rPr>
    </w:lvl>
    <w:lvl w:ilvl="1" w:tplc="1D106738">
      <w:start w:val="1"/>
      <w:numFmt w:val="lowerRoman"/>
      <w:lvlText w:val="%2."/>
      <w:lvlJc w:val="left"/>
      <w:pPr>
        <w:ind w:left="535" w:hanging="360"/>
      </w:pPr>
      <w:rPr>
        <w:rFonts w:ascii="Times New Roman" w:eastAsia="Times New Roman" w:hAnsi="Times New Roman" w:cs="Times New Roman"/>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5" w15:restartNumberingAfterBreak="0">
    <w:nsid w:val="780828F1"/>
    <w:multiLevelType w:val="multilevel"/>
    <w:tmpl w:val="B33E0848"/>
    <w:lvl w:ilvl="0">
      <w:start w:val="7"/>
      <w:numFmt w:val="decimal"/>
      <w:lvlText w:val="%1."/>
      <w:lvlJc w:val="left"/>
      <w:pPr>
        <w:ind w:left="360" w:hanging="360"/>
      </w:pPr>
      <w:rPr>
        <w:rFonts w:ascii="Calibri" w:hAnsi="Calibri" w:hint="default"/>
        <w:b/>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6" w15:restartNumberingAfterBreak="0">
    <w:nsid w:val="7A1E23A3"/>
    <w:multiLevelType w:val="hybridMultilevel"/>
    <w:tmpl w:val="AC8AB97E"/>
    <w:lvl w:ilvl="0" w:tplc="2A323B2C">
      <w:start w:val="1"/>
      <w:numFmt w:val="decimal"/>
      <w:lvlText w:val="%1."/>
      <w:lvlJc w:val="center"/>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7" w15:restartNumberingAfterBreak="0">
    <w:nsid w:val="7C243790"/>
    <w:multiLevelType w:val="hybridMultilevel"/>
    <w:tmpl w:val="658C382E"/>
    <w:lvl w:ilvl="0" w:tplc="25800CF8">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8" w15:restartNumberingAfterBreak="0">
    <w:nsid w:val="7C3F5563"/>
    <w:multiLevelType w:val="hybridMultilevel"/>
    <w:tmpl w:val="552CE03C"/>
    <w:styleLink w:val="Stile1161"/>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9" w15:restartNumberingAfterBreak="0">
    <w:nsid w:val="7C9407D6"/>
    <w:multiLevelType w:val="hybridMultilevel"/>
    <w:tmpl w:val="6B00726E"/>
    <w:lvl w:ilvl="0" w:tplc="82BA97A6">
      <w:start w:val="1"/>
      <w:numFmt w:val="lowerRoman"/>
      <w:lvlText w:val="%1."/>
      <w:lvlJc w:val="left"/>
      <w:pPr>
        <w:ind w:left="720" w:hanging="360"/>
      </w:pPr>
      <w:rPr>
        <w:rFonts w:ascii="Times New Roman" w:eastAsia="Times New Roman" w:hAnsi="Times New Roman" w:cs="Times New Roman"/>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0" w15:restartNumberingAfterBreak="0">
    <w:nsid w:val="7CA6512B"/>
    <w:multiLevelType w:val="hybridMultilevel"/>
    <w:tmpl w:val="5A560F86"/>
    <w:lvl w:ilvl="0" w:tplc="BE36D892">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1" w15:restartNumberingAfterBreak="0">
    <w:nsid w:val="7D68610B"/>
    <w:multiLevelType w:val="hybridMultilevel"/>
    <w:tmpl w:val="7180B112"/>
    <w:lvl w:ilvl="0" w:tplc="2A323B2C">
      <w:start w:val="1"/>
      <w:numFmt w:val="decimal"/>
      <w:lvlText w:val="%1."/>
      <w:lvlJc w:val="center"/>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2" w15:restartNumberingAfterBreak="0">
    <w:nsid w:val="7E497B99"/>
    <w:multiLevelType w:val="hybridMultilevel"/>
    <w:tmpl w:val="23D06D0C"/>
    <w:lvl w:ilvl="0" w:tplc="0410000F">
      <w:start w:val="3"/>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3" w15:restartNumberingAfterBreak="0">
    <w:nsid w:val="7E8752F3"/>
    <w:multiLevelType w:val="hybridMultilevel"/>
    <w:tmpl w:val="F438B234"/>
    <w:lvl w:ilvl="0" w:tplc="A886AC0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4" w15:restartNumberingAfterBreak="0">
    <w:nsid w:val="7EB35A9E"/>
    <w:multiLevelType w:val="hybridMultilevel"/>
    <w:tmpl w:val="166A4A8C"/>
    <w:lvl w:ilvl="0" w:tplc="794A77EE">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15" w15:restartNumberingAfterBreak="0">
    <w:nsid w:val="7F1D51EE"/>
    <w:multiLevelType w:val="hybridMultilevel"/>
    <w:tmpl w:val="6F162DA4"/>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16" w15:restartNumberingAfterBreak="0">
    <w:nsid w:val="7FFD6EAB"/>
    <w:multiLevelType w:val="hybridMultilevel"/>
    <w:tmpl w:val="82FEC4D0"/>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50"/>
  </w:num>
  <w:num w:numId="2">
    <w:abstractNumId w:val="13"/>
  </w:num>
  <w:num w:numId="3">
    <w:abstractNumId w:val="105"/>
  </w:num>
  <w:num w:numId="4">
    <w:abstractNumId w:val="17"/>
  </w:num>
  <w:num w:numId="5">
    <w:abstractNumId w:val="141"/>
  </w:num>
  <w:num w:numId="6">
    <w:abstractNumId w:val="201"/>
  </w:num>
  <w:num w:numId="7">
    <w:abstractNumId w:val="127"/>
  </w:num>
  <w:num w:numId="8">
    <w:abstractNumId w:val="78"/>
  </w:num>
  <w:num w:numId="9">
    <w:abstractNumId w:val="21"/>
  </w:num>
  <w:num w:numId="10">
    <w:abstractNumId w:val="48"/>
  </w:num>
  <w:num w:numId="11">
    <w:abstractNumId w:val="165"/>
  </w:num>
  <w:num w:numId="12">
    <w:abstractNumId w:val="86"/>
  </w:num>
  <w:num w:numId="13">
    <w:abstractNumId w:val="80"/>
  </w:num>
  <w:num w:numId="14">
    <w:abstractNumId w:val="19"/>
  </w:num>
  <w:num w:numId="15">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5"/>
  </w:num>
  <w:num w:numId="17">
    <w:abstractNumId w:val="40"/>
  </w:num>
  <w:num w:numId="18">
    <w:abstractNumId w:val="150"/>
  </w:num>
  <w:num w:numId="19">
    <w:abstractNumId w:val="179"/>
  </w:num>
  <w:num w:numId="20">
    <w:abstractNumId w:val="200"/>
  </w:num>
  <w:num w:numId="21">
    <w:abstractNumId w:val="62"/>
  </w:num>
  <w:num w:numId="22">
    <w:abstractNumId w:val="170"/>
  </w:num>
  <w:num w:numId="23">
    <w:abstractNumId w:val="75"/>
  </w:num>
  <w:num w:numId="24">
    <w:abstractNumId w:val="209"/>
  </w:num>
  <w:num w:numId="25">
    <w:abstractNumId w:val="147"/>
  </w:num>
  <w:num w:numId="26">
    <w:abstractNumId w:val="204"/>
  </w:num>
  <w:num w:numId="27">
    <w:abstractNumId w:val="164"/>
  </w:num>
  <w:num w:numId="28">
    <w:abstractNumId w:val="186"/>
  </w:num>
  <w:num w:numId="29">
    <w:abstractNumId w:val="5"/>
  </w:num>
  <w:num w:numId="30">
    <w:abstractNumId w:val="49"/>
  </w:num>
  <w:num w:numId="31">
    <w:abstractNumId w:val="7"/>
  </w:num>
  <w:num w:numId="32">
    <w:abstractNumId w:val="38"/>
  </w:num>
  <w:num w:numId="33">
    <w:abstractNumId w:val="51"/>
  </w:num>
  <w:num w:numId="34">
    <w:abstractNumId w:val="172"/>
  </w:num>
  <w:num w:numId="35">
    <w:abstractNumId w:val="22"/>
  </w:num>
  <w:num w:numId="36">
    <w:abstractNumId w:val="66"/>
  </w:num>
  <w:num w:numId="37">
    <w:abstractNumId w:val="93"/>
  </w:num>
  <w:num w:numId="38">
    <w:abstractNumId w:val="94"/>
  </w:num>
  <w:num w:numId="39">
    <w:abstractNumId w:val="189"/>
  </w:num>
  <w:num w:numId="40">
    <w:abstractNumId w:val="139"/>
  </w:num>
  <w:num w:numId="41">
    <w:abstractNumId w:val="149"/>
  </w:num>
  <w:num w:numId="42">
    <w:abstractNumId w:val="71"/>
  </w:num>
  <w:num w:numId="43">
    <w:abstractNumId w:val="151"/>
  </w:num>
  <w:num w:numId="44">
    <w:abstractNumId w:val="161"/>
  </w:num>
  <w:num w:numId="45">
    <w:abstractNumId w:val="37"/>
  </w:num>
  <w:num w:numId="46">
    <w:abstractNumId w:val="26"/>
  </w:num>
  <w:num w:numId="47">
    <w:abstractNumId w:val="156"/>
  </w:num>
  <w:num w:numId="48">
    <w:abstractNumId w:val="148"/>
  </w:num>
  <w:num w:numId="49">
    <w:abstractNumId w:val="30"/>
  </w:num>
  <w:num w:numId="50">
    <w:abstractNumId w:val="65"/>
  </w:num>
  <w:num w:numId="51">
    <w:abstractNumId w:val="73"/>
  </w:num>
  <w:num w:numId="52">
    <w:abstractNumId w:val="120"/>
  </w:num>
  <w:num w:numId="53">
    <w:abstractNumId w:val="193"/>
  </w:num>
  <w:num w:numId="54">
    <w:abstractNumId w:val="90"/>
  </w:num>
  <w:num w:numId="55">
    <w:abstractNumId w:val="102"/>
  </w:num>
  <w:num w:numId="56">
    <w:abstractNumId w:val="117"/>
  </w:num>
  <w:num w:numId="57">
    <w:abstractNumId w:val="20"/>
  </w:num>
  <w:num w:numId="58">
    <w:abstractNumId w:val="154"/>
  </w:num>
  <w:num w:numId="59">
    <w:abstractNumId w:val="63"/>
  </w:num>
  <w:num w:numId="60">
    <w:abstractNumId w:val="128"/>
  </w:num>
  <w:num w:numId="61">
    <w:abstractNumId w:val="97"/>
  </w:num>
  <w:num w:numId="62">
    <w:abstractNumId w:val="9"/>
  </w:num>
  <w:num w:numId="63">
    <w:abstractNumId w:val="160"/>
  </w:num>
  <w:num w:numId="64">
    <w:abstractNumId w:val="114"/>
  </w:num>
  <w:num w:numId="65">
    <w:abstractNumId w:val="27"/>
  </w:num>
  <w:num w:numId="66">
    <w:abstractNumId w:val="115"/>
  </w:num>
  <w:num w:numId="67">
    <w:abstractNumId w:val="12"/>
  </w:num>
  <w:num w:numId="68">
    <w:abstractNumId w:val="157"/>
  </w:num>
  <w:num w:numId="69">
    <w:abstractNumId w:val="43"/>
  </w:num>
  <w:num w:numId="70">
    <w:abstractNumId w:val="85"/>
  </w:num>
  <w:num w:numId="71">
    <w:abstractNumId w:val="124"/>
  </w:num>
  <w:num w:numId="72">
    <w:abstractNumId w:val="57"/>
  </w:num>
  <w:num w:numId="73">
    <w:abstractNumId w:val="133"/>
  </w:num>
  <w:num w:numId="74">
    <w:abstractNumId w:val="166"/>
  </w:num>
  <w:num w:numId="75">
    <w:abstractNumId w:val="134"/>
  </w:num>
  <w:num w:numId="76">
    <w:abstractNumId w:val="104"/>
  </w:num>
  <w:num w:numId="77">
    <w:abstractNumId w:val="99"/>
  </w:num>
  <w:num w:numId="78">
    <w:abstractNumId w:val="67"/>
  </w:num>
  <w:num w:numId="79">
    <w:abstractNumId w:val="112"/>
  </w:num>
  <w:num w:numId="80">
    <w:abstractNumId w:val="0"/>
  </w:num>
  <w:num w:numId="81">
    <w:abstractNumId w:val="1"/>
  </w:num>
  <w:num w:numId="82">
    <w:abstractNumId w:val="175"/>
  </w:num>
  <w:num w:numId="83">
    <w:abstractNumId w:val="125"/>
  </w:num>
  <w:num w:numId="84">
    <w:abstractNumId w:val="113"/>
  </w:num>
  <w:num w:numId="85">
    <w:abstractNumId w:val="131"/>
  </w:num>
  <w:num w:numId="86">
    <w:abstractNumId w:val="70"/>
  </w:num>
  <w:num w:numId="87">
    <w:abstractNumId w:val="60"/>
  </w:num>
  <w:num w:numId="88">
    <w:abstractNumId w:val="152"/>
  </w:num>
  <w:num w:numId="89">
    <w:abstractNumId w:val="195"/>
  </w:num>
  <w:num w:numId="90">
    <w:abstractNumId w:val="82"/>
  </w:num>
  <w:num w:numId="91">
    <w:abstractNumId w:val="192"/>
  </w:num>
  <w:num w:numId="92">
    <w:abstractNumId w:val="88"/>
  </w:num>
  <w:num w:numId="93">
    <w:abstractNumId w:val="123"/>
  </w:num>
  <w:num w:numId="94">
    <w:abstractNumId w:val="180"/>
  </w:num>
  <w:num w:numId="95">
    <w:abstractNumId w:val="95"/>
  </w:num>
  <w:num w:numId="96">
    <w:abstractNumId w:val="208"/>
  </w:num>
  <w:num w:numId="97">
    <w:abstractNumId w:val="34"/>
  </w:num>
  <w:num w:numId="98">
    <w:abstractNumId w:val="136"/>
  </w:num>
  <w:num w:numId="99">
    <w:abstractNumId w:val="211"/>
  </w:num>
  <w:num w:numId="100">
    <w:abstractNumId w:val="206"/>
  </w:num>
  <w:num w:numId="101">
    <w:abstractNumId w:val="53"/>
  </w:num>
  <w:num w:numId="102">
    <w:abstractNumId w:val="153"/>
  </w:num>
  <w:num w:numId="103">
    <w:abstractNumId w:val="187"/>
  </w:num>
  <w:num w:numId="104">
    <w:abstractNumId w:val="107"/>
  </w:num>
  <w:num w:numId="105">
    <w:abstractNumId w:val="182"/>
  </w:num>
  <w:num w:numId="106">
    <w:abstractNumId w:val="174"/>
  </w:num>
  <w:num w:numId="107">
    <w:abstractNumId w:val="103"/>
  </w:num>
  <w:num w:numId="108">
    <w:abstractNumId w:val="191"/>
  </w:num>
  <w:num w:numId="109">
    <w:abstractNumId w:val="194"/>
  </w:num>
  <w:num w:numId="110">
    <w:abstractNumId w:val="199"/>
  </w:num>
  <w:num w:numId="111">
    <w:abstractNumId w:val="31"/>
  </w:num>
  <w:num w:numId="112">
    <w:abstractNumId w:val="16"/>
  </w:num>
  <w:num w:numId="113">
    <w:abstractNumId w:val="205"/>
  </w:num>
  <w:num w:numId="114">
    <w:abstractNumId w:val="106"/>
  </w:num>
  <w:num w:numId="115">
    <w:abstractNumId w:val="138"/>
  </w:num>
  <w:num w:numId="116">
    <w:abstractNumId w:val="158"/>
  </w:num>
  <w:num w:numId="117">
    <w:abstractNumId w:val="216"/>
  </w:num>
  <w:num w:numId="118">
    <w:abstractNumId w:val="54"/>
  </w:num>
  <w:num w:numId="119">
    <w:abstractNumId w:val="59"/>
  </w:num>
  <w:num w:numId="120">
    <w:abstractNumId w:val="41"/>
  </w:num>
  <w:num w:numId="121">
    <w:abstractNumId w:val="214"/>
  </w:num>
  <w:num w:numId="122">
    <w:abstractNumId w:val="190"/>
  </w:num>
  <w:num w:numId="123">
    <w:abstractNumId w:val="176"/>
  </w:num>
  <w:num w:numId="124">
    <w:abstractNumId w:val="15"/>
  </w:num>
  <w:num w:numId="125">
    <w:abstractNumId w:val="129"/>
  </w:num>
  <w:num w:numId="126">
    <w:abstractNumId w:val="163"/>
  </w:num>
  <w:num w:numId="127">
    <w:abstractNumId w:val="135"/>
  </w:num>
  <w:num w:numId="128">
    <w:abstractNumId w:val="47"/>
  </w:num>
  <w:num w:numId="129">
    <w:abstractNumId w:val="167"/>
  </w:num>
  <w:num w:numId="130">
    <w:abstractNumId w:val="58"/>
  </w:num>
  <w:num w:numId="131">
    <w:abstractNumId w:val="98"/>
  </w:num>
  <w:num w:numId="132">
    <w:abstractNumId w:val="100"/>
  </w:num>
  <w:num w:numId="133">
    <w:abstractNumId w:val="36"/>
  </w:num>
  <w:num w:numId="134">
    <w:abstractNumId w:val="109"/>
  </w:num>
  <w:num w:numId="135">
    <w:abstractNumId w:val="29"/>
  </w:num>
  <w:num w:numId="136">
    <w:abstractNumId w:val="130"/>
  </w:num>
  <w:num w:numId="137">
    <w:abstractNumId w:val="111"/>
  </w:num>
  <w:num w:numId="138">
    <w:abstractNumId w:val="137"/>
  </w:num>
  <w:num w:numId="139">
    <w:abstractNumId w:val="122"/>
  </w:num>
  <w:num w:numId="140">
    <w:abstractNumId w:val="215"/>
  </w:num>
  <w:num w:numId="141">
    <w:abstractNumId w:val="183"/>
  </w:num>
  <w:num w:numId="142">
    <w:abstractNumId w:val="11"/>
  </w:num>
  <w:num w:numId="143">
    <w:abstractNumId w:val="92"/>
  </w:num>
  <w:num w:numId="144">
    <w:abstractNumId w:val="87"/>
  </w:num>
  <w:num w:numId="145">
    <w:abstractNumId w:val="64"/>
  </w:num>
  <w:num w:numId="146">
    <w:abstractNumId w:val="119"/>
  </w:num>
  <w:num w:numId="147">
    <w:abstractNumId w:val="202"/>
  </w:num>
  <w:num w:numId="148">
    <w:abstractNumId w:val="6"/>
  </w:num>
  <w:num w:numId="149">
    <w:abstractNumId w:val="39"/>
  </w:num>
  <w:num w:numId="150">
    <w:abstractNumId w:val="83"/>
  </w:num>
  <w:num w:numId="151">
    <w:abstractNumId w:val="197"/>
  </w:num>
  <w:num w:numId="152">
    <w:abstractNumId w:val="72"/>
  </w:num>
  <w:num w:numId="153">
    <w:abstractNumId w:val="77"/>
  </w:num>
  <w:num w:numId="154">
    <w:abstractNumId w:val="91"/>
  </w:num>
  <w:num w:numId="155">
    <w:abstractNumId w:val="89"/>
  </w:num>
  <w:num w:numId="156">
    <w:abstractNumId w:val="142"/>
  </w:num>
  <w:num w:numId="157">
    <w:abstractNumId w:val="162"/>
  </w:num>
  <w:num w:numId="158">
    <w:abstractNumId w:val="69"/>
  </w:num>
  <w:num w:numId="159">
    <w:abstractNumId w:val="3"/>
  </w:num>
  <w:num w:numId="160">
    <w:abstractNumId w:val="101"/>
  </w:num>
  <w:num w:numId="161">
    <w:abstractNumId w:val="184"/>
  </w:num>
  <w:num w:numId="162">
    <w:abstractNumId w:val="132"/>
  </w:num>
  <w:num w:numId="163">
    <w:abstractNumId w:val="207"/>
  </w:num>
  <w:num w:numId="164">
    <w:abstractNumId w:val="210"/>
  </w:num>
  <w:num w:numId="165">
    <w:abstractNumId w:val="108"/>
  </w:num>
  <w:num w:numId="166">
    <w:abstractNumId w:val="126"/>
  </w:num>
  <w:num w:numId="167">
    <w:abstractNumId w:val="44"/>
  </w:num>
  <w:num w:numId="168">
    <w:abstractNumId w:val="2"/>
  </w:num>
  <w:num w:numId="169">
    <w:abstractNumId w:val="24"/>
  </w:num>
  <w:num w:numId="170">
    <w:abstractNumId w:val="188"/>
  </w:num>
  <w:num w:numId="171">
    <w:abstractNumId w:val="198"/>
  </w:num>
  <w:num w:numId="172">
    <w:abstractNumId w:val="10"/>
  </w:num>
  <w:num w:numId="173">
    <w:abstractNumId w:val="143"/>
  </w:num>
  <w:num w:numId="174">
    <w:abstractNumId w:val="8"/>
  </w:num>
  <w:num w:numId="175">
    <w:abstractNumId w:val="212"/>
  </w:num>
  <w:num w:numId="176">
    <w:abstractNumId w:val="28"/>
  </w:num>
  <w:num w:numId="177">
    <w:abstractNumId w:val="169"/>
  </w:num>
  <w:num w:numId="178">
    <w:abstractNumId w:val="140"/>
  </w:num>
  <w:num w:numId="179">
    <w:abstractNumId w:val="213"/>
  </w:num>
  <w:num w:numId="180">
    <w:abstractNumId w:val="52"/>
  </w:num>
  <w:num w:numId="181">
    <w:abstractNumId w:val="45"/>
  </w:num>
  <w:num w:numId="182">
    <w:abstractNumId w:val="46"/>
  </w:num>
  <w:num w:numId="183">
    <w:abstractNumId w:val="55"/>
  </w:num>
  <w:num w:numId="184">
    <w:abstractNumId w:val="110"/>
  </w:num>
  <w:num w:numId="185">
    <w:abstractNumId w:val="68"/>
  </w:num>
  <w:num w:numId="186">
    <w:abstractNumId w:val="33"/>
  </w:num>
  <w:num w:numId="187">
    <w:abstractNumId w:val="81"/>
  </w:num>
  <w:num w:numId="188">
    <w:abstractNumId w:val="25"/>
  </w:num>
  <w:num w:numId="189">
    <w:abstractNumId w:val="79"/>
  </w:num>
  <w:num w:numId="190">
    <w:abstractNumId w:val="56"/>
  </w:num>
  <w:num w:numId="191">
    <w:abstractNumId w:val="181"/>
  </w:num>
  <w:num w:numId="192">
    <w:abstractNumId w:val="4"/>
  </w:num>
  <w:num w:numId="193">
    <w:abstractNumId w:val="203"/>
  </w:num>
  <w:num w:numId="194">
    <w:abstractNumId w:val="146"/>
  </w:num>
  <w:num w:numId="195">
    <w:abstractNumId w:val="155"/>
  </w:num>
  <w:num w:numId="196">
    <w:abstractNumId w:val="42"/>
  </w:num>
  <w:num w:numId="197">
    <w:abstractNumId w:val="171"/>
  </w:num>
  <w:num w:numId="198">
    <w:abstractNumId w:val="159"/>
  </w:num>
  <w:num w:numId="199">
    <w:abstractNumId w:val="96"/>
  </w:num>
  <w:num w:numId="200">
    <w:abstractNumId w:val="178"/>
  </w:num>
  <w:num w:numId="201">
    <w:abstractNumId w:val="196"/>
  </w:num>
  <w:num w:numId="202">
    <w:abstractNumId w:val="185"/>
  </w:num>
  <w:num w:numId="203">
    <w:abstractNumId w:val="116"/>
  </w:num>
  <w:num w:numId="204">
    <w:abstractNumId w:val="23"/>
  </w:num>
  <w:num w:numId="205">
    <w:abstractNumId w:val="118"/>
  </w:num>
  <w:num w:numId="206">
    <w:abstractNumId w:val="61"/>
  </w:num>
  <w:num w:numId="207">
    <w:abstractNumId w:val="32"/>
  </w:num>
  <w:num w:numId="208">
    <w:abstractNumId w:val="18"/>
  </w:num>
  <w:num w:numId="209">
    <w:abstractNumId w:val="74"/>
  </w:num>
  <w:num w:numId="210">
    <w:abstractNumId w:val="144"/>
  </w:num>
  <w:num w:numId="211">
    <w:abstractNumId w:val="145"/>
  </w:num>
  <w:num w:numId="212">
    <w:abstractNumId w:val="177"/>
  </w:num>
  <w:num w:numId="213">
    <w:abstractNumId w:val="173"/>
  </w:num>
  <w:num w:numId="214">
    <w:abstractNumId w:val="168"/>
  </w:num>
  <w:num w:numId="215">
    <w:abstractNumId w:val="76"/>
  </w:num>
  <w:num w:numId="216">
    <w:abstractNumId w:val="84"/>
  </w:num>
  <w:num w:numId="217">
    <w:abstractNumId w:val="14"/>
  </w:num>
  <w:numIdMacAtCleanup w:val="2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oNotHyphenateCaps/>
  <w:displayHorizontalDrawingGridEvery w:val="0"/>
  <w:displayVerticalDrawingGridEvery w:val="0"/>
  <w:doNotUseMarginsForDrawingGridOrigin/>
  <w:characterSpacingControl w:val="doNotCompress"/>
  <w:doNotValidateAgainstSchema/>
  <w:doNotDemarcateInvalidXml/>
  <w:hdrShapeDefaults>
    <o:shapedefaults v:ext="edit" spidmax="87041"/>
  </w:hdrShapeDefault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1E3"/>
    <w:rsid w:val="00007E05"/>
    <w:rsid w:val="0001312F"/>
    <w:rsid w:val="000142C9"/>
    <w:rsid w:val="0001779B"/>
    <w:rsid w:val="00022C48"/>
    <w:rsid w:val="000248E3"/>
    <w:rsid w:val="00026CD2"/>
    <w:rsid w:val="00030882"/>
    <w:rsid w:val="00032371"/>
    <w:rsid w:val="000362DC"/>
    <w:rsid w:val="00036471"/>
    <w:rsid w:val="00042096"/>
    <w:rsid w:val="00044264"/>
    <w:rsid w:val="00045473"/>
    <w:rsid w:val="00045B3B"/>
    <w:rsid w:val="0005012E"/>
    <w:rsid w:val="00055CD8"/>
    <w:rsid w:val="00062543"/>
    <w:rsid w:val="00062D20"/>
    <w:rsid w:val="000644A1"/>
    <w:rsid w:val="00064C3E"/>
    <w:rsid w:val="000664D3"/>
    <w:rsid w:val="0006738C"/>
    <w:rsid w:val="00073FC9"/>
    <w:rsid w:val="0007563C"/>
    <w:rsid w:val="00080D54"/>
    <w:rsid w:val="00082B30"/>
    <w:rsid w:val="000850F4"/>
    <w:rsid w:val="00095604"/>
    <w:rsid w:val="00097748"/>
    <w:rsid w:val="000A53C3"/>
    <w:rsid w:val="000A762E"/>
    <w:rsid w:val="000B2C80"/>
    <w:rsid w:val="000B3831"/>
    <w:rsid w:val="000B538D"/>
    <w:rsid w:val="000B65FF"/>
    <w:rsid w:val="000C46C1"/>
    <w:rsid w:val="000C733C"/>
    <w:rsid w:val="000D3481"/>
    <w:rsid w:val="000D41C2"/>
    <w:rsid w:val="000D5824"/>
    <w:rsid w:val="000D6723"/>
    <w:rsid w:val="000D7FA3"/>
    <w:rsid w:val="000E182A"/>
    <w:rsid w:val="000E5087"/>
    <w:rsid w:val="000E6BEB"/>
    <w:rsid w:val="000E7B64"/>
    <w:rsid w:val="000F17DC"/>
    <w:rsid w:val="000F1A8A"/>
    <w:rsid w:val="000F292A"/>
    <w:rsid w:val="000F39A5"/>
    <w:rsid w:val="000F7E23"/>
    <w:rsid w:val="00102FA4"/>
    <w:rsid w:val="0010332A"/>
    <w:rsid w:val="00104112"/>
    <w:rsid w:val="001057D2"/>
    <w:rsid w:val="00110895"/>
    <w:rsid w:val="00113B93"/>
    <w:rsid w:val="00114A41"/>
    <w:rsid w:val="00115A4B"/>
    <w:rsid w:val="00115CE3"/>
    <w:rsid w:val="00116756"/>
    <w:rsid w:val="0012017B"/>
    <w:rsid w:val="001204E8"/>
    <w:rsid w:val="001213C2"/>
    <w:rsid w:val="00125BFD"/>
    <w:rsid w:val="00127ADF"/>
    <w:rsid w:val="0013321C"/>
    <w:rsid w:val="00137403"/>
    <w:rsid w:val="00143B24"/>
    <w:rsid w:val="00151741"/>
    <w:rsid w:val="00152A27"/>
    <w:rsid w:val="001655D9"/>
    <w:rsid w:val="001667E4"/>
    <w:rsid w:val="00167A1A"/>
    <w:rsid w:val="0017186C"/>
    <w:rsid w:val="001805F7"/>
    <w:rsid w:val="00180981"/>
    <w:rsid w:val="00187BE9"/>
    <w:rsid w:val="001929F8"/>
    <w:rsid w:val="001A05EF"/>
    <w:rsid w:val="001A5AF4"/>
    <w:rsid w:val="001A77AD"/>
    <w:rsid w:val="001C1845"/>
    <w:rsid w:val="001C19C7"/>
    <w:rsid w:val="001C37EB"/>
    <w:rsid w:val="001C4E7F"/>
    <w:rsid w:val="001C6E0F"/>
    <w:rsid w:val="001D11E5"/>
    <w:rsid w:val="001D14F7"/>
    <w:rsid w:val="001D29FC"/>
    <w:rsid w:val="001D38EA"/>
    <w:rsid w:val="001D441E"/>
    <w:rsid w:val="001D4908"/>
    <w:rsid w:val="001D5719"/>
    <w:rsid w:val="001D732C"/>
    <w:rsid w:val="001E2433"/>
    <w:rsid w:val="001E2728"/>
    <w:rsid w:val="001E2CAB"/>
    <w:rsid w:val="001E7B83"/>
    <w:rsid w:val="001F12F8"/>
    <w:rsid w:val="001F4F6B"/>
    <w:rsid w:val="00202092"/>
    <w:rsid w:val="0021101B"/>
    <w:rsid w:val="0021183A"/>
    <w:rsid w:val="0021229D"/>
    <w:rsid w:val="00212536"/>
    <w:rsid w:val="002133A3"/>
    <w:rsid w:val="002176B5"/>
    <w:rsid w:val="00221E5D"/>
    <w:rsid w:val="00226D2C"/>
    <w:rsid w:val="002305E7"/>
    <w:rsid w:val="0023465C"/>
    <w:rsid w:val="00234E6B"/>
    <w:rsid w:val="0023510C"/>
    <w:rsid w:val="002359AD"/>
    <w:rsid w:val="00236E01"/>
    <w:rsid w:val="00237A27"/>
    <w:rsid w:val="00241701"/>
    <w:rsid w:val="00241CF8"/>
    <w:rsid w:val="00242F36"/>
    <w:rsid w:val="00243229"/>
    <w:rsid w:val="00243C85"/>
    <w:rsid w:val="00250141"/>
    <w:rsid w:val="00250A98"/>
    <w:rsid w:val="0025263A"/>
    <w:rsid w:val="002557B4"/>
    <w:rsid w:val="00255BEB"/>
    <w:rsid w:val="002567FD"/>
    <w:rsid w:val="002629FE"/>
    <w:rsid w:val="00262E2A"/>
    <w:rsid w:val="002638DB"/>
    <w:rsid w:val="0026787A"/>
    <w:rsid w:val="00271220"/>
    <w:rsid w:val="0027446A"/>
    <w:rsid w:val="00280181"/>
    <w:rsid w:val="0028123A"/>
    <w:rsid w:val="00285335"/>
    <w:rsid w:val="00293262"/>
    <w:rsid w:val="00293353"/>
    <w:rsid w:val="002974A4"/>
    <w:rsid w:val="00297D3A"/>
    <w:rsid w:val="002A241E"/>
    <w:rsid w:val="002A2457"/>
    <w:rsid w:val="002A324D"/>
    <w:rsid w:val="002A54B9"/>
    <w:rsid w:val="002A5E90"/>
    <w:rsid w:val="002A74AA"/>
    <w:rsid w:val="002B1510"/>
    <w:rsid w:val="002B18E7"/>
    <w:rsid w:val="002B2E59"/>
    <w:rsid w:val="002B5675"/>
    <w:rsid w:val="002B731F"/>
    <w:rsid w:val="002C2C5D"/>
    <w:rsid w:val="002D0010"/>
    <w:rsid w:val="002D2B01"/>
    <w:rsid w:val="002D3BE6"/>
    <w:rsid w:val="002D714B"/>
    <w:rsid w:val="002E447B"/>
    <w:rsid w:val="002E4A4A"/>
    <w:rsid w:val="002E4BF0"/>
    <w:rsid w:val="002E50AE"/>
    <w:rsid w:val="002E74E6"/>
    <w:rsid w:val="002F4E05"/>
    <w:rsid w:val="00304D77"/>
    <w:rsid w:val="00310977"/>
    <w:rsid w:val="0031212D"/>
    <w:rsid w:val="003128A0"/>
    <w:rsid w:val="00317F8D"/>
    <w:rsid w:val="003237F2"/>
    <w:rsid w:val="003252C1"/>
    <w:rsid w:val="003256BC"/>
    <w:rsid w:val="00325E36"/>
    <w:rsid w:val="00331FA1"/>
    <w:rsid w:val="0033256C"/>
    <w:rsid w:val="00333619"/>
    <w:rsid w:val="0033375D"/>
    <w:rsid w:val="00334443"/>
    <w:rsid w:val="00334842"/>
    <w:rsid w:val="00340953"/>
    <w:rsid w:val="00350138"/>
    <w:rsid w:val="00350794"/>
    <w:rsid w:val="00351E26"/>
    <w:rsid w:val="00352443"/>
    <w:rsid w:val="0035703D"/>
    <w:rsid w:val="00357D81"/>
    <w:rsid w:val="003604EA"/>
    <w:rsid w:val="00367858"/>
    <w:rsid w:val="00372385"/>
    <w:rsid w:val="0038522C"/>
    <w:rsid w:val="0038654D"/>
    <w:rsid w:val="003866BD"/>
    <w:rsid w:val="003908FB"/>
    <w:rsid w:val="00394E0A"/>
    <w:rsid w:val="00395494"/>
    <w:rsid w:val="003964F3"/>
    <w:rsid w:val="003971A7"/>
    <w:rsid w:val="00397BF3"/>
    <w:rsid w:val="00397F02"/>
    <w:rsid w:val="003A10BD"/>
    <w:rsid w:val="003A2E11"/>
    <w:rsid w:val="003A441A"/>
    <w:rsid w:val="003A49D7"/>
    <w:rsid w:val="003A5223"/>
    <w:rsid w:val="003A57EA"/>
    <w:rsid w:val="003A66B4"/>
    <w:rsid w:val="003A7B28"/>
    <w:rsid w:val="003C0323"/>
    <w:rsid w:val="003C05A3"/>
    <w:rsid w:val="003C19EC"/>
    <w:rsid w:val="003C1ACD"/>
    <w:rsid w:val="003C27CC"/>
    <w:rsid w:val="003C3AB6"/>
    <w:rsid w:val="003C5374"/>
    <w:rsid w:val="003C64D2"/>
    <w:rsid w:val="003C69B3"/>
    <w:rsid w:val="003D19C3"/>
    <w:rsid w:val="003D27C8"/>
    <w:rsid w:val="003D28F5"/>
    <w:rsid w:val="003E504B"/>
    <w:rsid w:val="003E6934"/>
    <w:rsid w:val="003E7283"/>
    <w:rsid w:val="003F2AF7"/>
    <w:rsid w:val="003F3087"/>
    <w:rsid w:val="003F5DD5"/>
    <w:rsid w:val="00401334"/>
    <w:rsid w:val="00402D5E"/>
    <w:rsid w:val="0040793F"/>
    <w:rsid w:val="00407AEE"/>
    <w:rsid w:val="00411B2D"/>
    <w:rsid w:val="0041302B"/>
    <w:rsid w:val="0042724E"/>
    <w:rsid w:val="00431DB1"/>
    <w:rsid w:val="00431F3D"/>
    <w:rsid w:val="0043785E"/>
    <w:rsid w:val="00440824"/>
    <w:rsid w:val="00443402"/>
    <w:rsid w:val="00443B14"/>
    <w:rsid w:val="0044438F"/>
    <w:rsid w:val="00452057"/>
    <w:rsid w:val="00454348"/>
    <w:rsid w:val="004635FC"/>
    <w:rsid w:val="00465E16"/>
    <w:rsid w:val="00467A2C"/>
    <w:rsid w:val="00470C63"/>
    <w:rsid w:val="004774C9"/>
    <w:rsid w:val="004820E3"/>
    <w:rsid w:val="004849A1"/>
    <w:rsid w:val="004867E0"/>
    <w:rsid w:val="00487233"/>
    <w:rsid w:val="00491256"/>
    <w:rsid w:val="004954A1"/>
    <w:rsid w:val="004A64F3"/>
    <w:rsid w:val="004A665D"/>
    <w:rsid w:val="004A7D5A"/>
    <w:rsid w:val="004B01AA"/>
    <w:rsid w:val="004B58B3"/>
    <w:rsid w:val="004B64BF"/>
    <w:rsid w:val="004B71F6"/>
    <w:rsid w:val="004C4D5A"/>
    <w:rsid w:val="004C61BC"/>
    <w:rsid w:val="004D0F39"/>
    <w:rsid w:val="004D64A4"/>
    <w:rsid w:val="004F1DC4"/>
    <w:rsid w:val="004F1E18"/>
    <w:rsid w:val="004F2D54"/>
    <w:rsid w:val="004F44F7"/>
    <w:rsid w:val="004F6283"/>
    <w:rsid w:val="004F64F4"/>
    <w:rsid w:val="004F6831"/>
    <w:rsid w:val="005018DF"/>
    <w:rsid w:val="00501CB5"/>
    <w:rsid w:val="0050274F"/>
    <w:rsid w:val="005036B6"/>
    <w:rsid w:val="00505B40"/>
    <w:rsid w:val="005071E5"/>
    <w:rsid w:val="00515FEB"/>
    <w:rsid w:val="005171FE"/>
    <w:rsid w:val="0051741C"/>
    <w:rsid w:val="00524CDB"/>
    <w:rsid w:val="00525DF6"/>
    <w:rsid w:val="00530996"/>
    <w:rsid w:val="00534F7F"/>
    <w:rsid w:val="00535A93"/>
    <w:rsid w:val="00536B2E"/>
    <w:rsid w:val="00536D11"/>
    <w:rsid w:val="00537D67"/>
    <w:rsid w:val="00541828"/>
    <w:rsid w:val="00544860"/>
    <w:rsid w:val="00546D1B"/>
    <w:rsid w:val="005543A4"/>
    <w:rsid w:val="00556E62"/>
    <w:rsid w:val="00562D78"/>
    <w:rsid w:val="00566F2B"/>
    <w:rsid w:val="00574B88"/>
    <w:rsid w:val="0058152F"/>
    <w:rsid w:val="00584EA3"/>
    <w:rsid w:val="00585B2A"/>
    <w:rsid w:val="0058757A"/>
    <w:rsid w:val="00594C3F"/>
    <w:rsid w:val="005A0080"/>
    <w:rsid w:val="005A5563"/>
    <w:rsid w:val="005A5686"/>
    <w:rsid w:val="005B0E7E"/>
    <w:rsid w:val="005B23E1"/>
    <w:rsid w:val="005B4C9E"/>
    <w:rsid w:val="005B5332"/>
    <w:rsid w:val="005B5A22"/>
    <w:rsid w:val="005B6B81"/>
    <w:rsid w:val="005C0037"/>
    <w:rsid w:val="005C100C"/>
    <w:rsid w:val="005C1C08"/>
    <w:rsid w:val="005C7396"/>
    <w:rsid w:val="005D1777"/>
    <w:rsid w:val="005D238F"/>
    <w:rsid w:val="005D693C"/>
    <w:rsid w:val="005D7A4A"/>
    <w:rsid w:val="005E23A9"/>
    <w:rsid w:val="005E5397"/>
    <w:rsid w:val="005E626C"/>
    <w:rsid w:val="00601884"/>
    <w:rsid w:val="00606114"/>
    <w:rsid w:val="00607A03"/>
    <w:rsid w:val="00614A40"/>
    <w:rsid w:val="00614F0D"/>
    <w:rsid w:val="006158FD"/>
    <w:rsid w:val="006162F6"/>
    <w:rsid w:val="006166A6"/>
    <w:rsid w:val="00622D4C"/>
    <w:rsid w:val="0063030A"/>
    <w:rsid w:val="00630C61"/>
    <w:rsid w:val="0063695D"/>
    <w:rsid w:val="00640C13"/>
    <w:rsid w:val="00650914"/>
    <w:rsid w:val="00661B1E"/>
    <w:rsid w:val="006621C4"/>
    <w:rsid w:val="00663D8E"/>
    <w:rsid w:val="006721EA"/>
    <w:rsid w:val="006734C2"/>
    <w:rsid w:val="00673607"/>
    <w:rsid w:val="00673C47"/>
    <w:rsid w:val="0067503C"/>
    <w:rsid w:val="00683775"/>
    <w:rsid w:val="00686C93"/>
    <w:rsid w:val="006900BA"/>
    <w:rsid w:val="00695407"/>
    <w:rsid w:val="006972DA"/>
    <w:rsid w:val="006A5030"/>
    <w:rsid w:val="006A69DF"/>
    <w:rsid w:val="006B44D8"/>
    <w:rsid w:val="006B6BD7"/>
    <w:rsid w:val="006C22DC"/>
    <w:rsid w:val="006C301F"/>
    <w:rsid w:val="006D1451"/>
    <w:rsid w:val="006D22A2"/>
    <w:rsid w:val="006D2647"/>
    <w:rsid w:val="006D4BA4"/>
    <w:rsid w:val="006E05A9"/>
    <w:rsid w:val="006E3CEA"/>
    <w:rsid w:val="006E3DE1"/>
    <w:rsid w:val="006E4750"/>
    <w:rsid w:val="006E5459"/>
    <w:rsid w:val="006E7320"/>
    <w:rsid w:val="006F4E24"/>
    <w:rsid w:val="006F679D"/>
    <w:rsid w:val="007008A7"/>
    <w:rsid w:val="007018E9"/>
    <w:rsid w:val="00704B07"/>
    <w:rsid w:val="00707196"/>
    <w:rsid w:val="007076E0"/>
    <w:rsid w:val="00710684"/>
    <w:rsid w:val="00710801"/>
    <w:rsid w:val="00712527"/>
    <w:rsid w:val="00714126"/>
    <w:rsid w:val="007162D4"/>
    <w:rsid w:val="007162F7"/>
    <w:rsid w:val="0071742A"/>
    <w:rsid w:val="0071760B"/>
    <w:rsid w:val="00721815"/>
    <w:rsid w:val="0072334C"/>
    <w:rsid w:val="00727CD8"/>
    <w:rsid w:val="00731562"/>
    <w:rsid w:val="007324E5"/>
    <w:rsid w:val="00735596"/>
    <w:rsid w:val="007405DF"/>
    <w:rsid w:val="00743E47"/>
    <w:rsid w:val="00747E54"/>
    <w:rsid w:val="00751E3A"/>
    <w:rsid w:val="007570F6"/>
    <w:rsid w:val="00764125"/>
    <w:rsid w:val="0076577B"/>
    <w:rsid w:val="00783F0E"/>
    <w:rsid w:val="00786FF6"/>
    <w:rsid w:val="007916A1"/>
    <w:rsid w:val="007916D6"/>
    <w:rsid w:val="00793873"/>
    <w:rsid w:val="007A5793"/>
    <w:rsid w:val="007A62A5"/>
    <w:rsid w:val="007A705B"/>
    <w:rsid w:val="007B11CC"/>
    <w:rsid w:val="007B2C9C"/>
    <w:rsid w:val="007B3248"/>
    <w:rsid w:val="007B4478"/>
    <w:rsid w:val="007B5F5B"/>
    <w:rsid w:val="007C0CF2"/>
    <w:rsid w:val="007C22C1"/>
    <w:rsid w:val="007C2EEE"/>
    <w:rsid w:val="007D057A"/>
    <w:rsid w:val="007D1209"/>
    <w:rsid w:val="007D2D87"/>
    <w:rsid w:val="007D6FD0"/>
    <w:rsid w:val="007E1990"/>
    <w:rsid w:val="007E7CD9"/>
    <w:rsid w:val="007F042B"/>
    <w:rsid w:val="00801AF8"/>
    <w:rsid w:val="00804CBC"/>
    <w:rsid w:val="00806009"/>
    <w:rsid w:val="008076C6"/>
    <w:rsid w:val="00811EAD"/>
    <w:rsid w:val="008221DC"/>
    <w:rsid w:val="00822505"/>
    <w:rsid w:val="00824CEC"/>
    <w:rsid w:val="0082501C"/>
    <w:rsid w:val="00834C6B"/>
    <w:rsid w:val="008360B9"/>
    <w:rsid w:val="00840AB4"/>
    <w:rsid w:val="008429F9"/>
    <w:rsid w:val="00843714"/>
    <w:rsid w:val="00846304"/>
    <w:rsid w:val="00846F06"/>
    <w:rsid w:val="00851D47"/>
    <w:rsid w:val="00856226"/>
    <w:rsid w:val="0085755B"/>
    <w:rsid w:val="00860868"/>
    <w:rsid w:val="00867137"/>
    <w:rsid w:val="00867B37"/>
    <w:rsid w:val="00880ADD"/>
    <w:rsid w:val="00880E8B"/>
    <w:rsid w:val="00883E2F"/>
    <w:rsid w:val="008957DB"/>
    <w:rsid w:val="008A296A"/>
    <w:rsid w:val="008A2D0C"/>
    <w:rsid w:val="008A5D11"/>
    <w:rsid w:val="008A6924"/>
    <w:rsid w:val="008A7882"/>
    <w:rsid w:val="008A7F8D"/>
    <w:rsid w:val="008B2395"/>
    <w:rsid w:val="008B2692"/>
    <w:rsid w:val="008B3647"/>
    <w:rsid w:val="008B3856"/>
    <w:rsid w:val="008B47A9"/>
    <w:rsid w:val="008B5B40"/>
    <w:rsid w:val="008B6D85"/>
    <w:rsid w:val="008C048E"/>
    <w:rsid w:val="008D587B"/>
    <w:rsid w:val="008D7E06"/>
    <w:rsid w:val="008E1722"/>
    <w:rsid w:val="008E5259"/>
    <w:rsid w:val="008E7AE5"/>
    <w:rsid w:val="0090134A"/>
    <w:rsid w:val="00903EBC"/>
    <w:rsid w:val="0091057C"/>
    <w:rsid w:val="00912432"/>
    <w:rsid w:val="009151E3"/>
    <w:rsid w:val="00916BBE"/>
    <w:rsid w:val="009229EC"/>
    <w:rsid w:val="009233A1"/>
    <w:rsid w:val="00924920"/>
    <w:rsid w:val="00926430"/>
    <w:rsid w:val="00931450"/>
    <w:rsid w:val="00935BFB"/>
    <w:rsid w:val="00940D25"/>
    <w:rsid w:val="0094149D"/>
    <w:rsid w:val="00953921"/>
    <w:rsid w:val="00956A17"/>
    <w:rsid w:val="00961128"/>
    <w:rsid w:val="0096286A"/>
    <w:rsid w:val="00972DFF"/>
    <w:rsid w:val="00975CB4"/>
    <w:rsid w:val="009800D4"/>
    <w:rsid w:val="00992B26"/>
    <w:rsid w:val="009954BB"/>
    <w:rsid w:val="009A0BA1"/>
    <w:rsid w:val="009A1F7D"/>
    <w:rsid w:val="009A2748"/>
    <w:rsid w:val="009A6DEF"/>
    <w:rsid w:val="009C451C"/>
    <w:rsid w:val="009C50E2"/>
    <w:rsid w:val="009C5A14"/>
    <w:rsid w:val="009C5AA2"/>
    <w:rsid w:val="009C6016"/>
    <w:rsid w:val="009C7879"/>
    <w:rsid w:val="009D0504"/>
    <w:rsid w:val="009D26C7"/>
    <w:rsid w:val="009D431B"/>
    <w:rsid w:val="009D71A9"/>
    <w:rsid w:val="009E0001"/>
    <w:rsid w:val="009E02DF"/>
    <w:rsid w:val="009E3B33"/>
    <w:rsid w:val="009E4627"/>
    <w:rsid w:val="009E58B9"/>
    <w:rsid w:val="009F33A4"/>
    <w:rsid w:val="009F66F8"/>
    <w:rsid w:val="00A00B4A"/>
    <w:rsid w:val="00A023DC"/>
    <w:rsid w:val="00A05214"/>
    <w:rsid w:val="00A109F7"/>
    <w:rsid w:val="00A11F91"/>
    <w:rsid w:val="00A142D7"/>
    <w:rsid w:val="00A156F9"/>
    <w:rsid w:val="00A17408"/>
    <w:rsid w:val="00A20130"/>
    <w:rsid w:val="00A20846"/>
    <w:rsid w:val="00A21CEC"/>
    <w:rsid w:val="00A22ECF"/>
    <w:rsid w:val="00A236DF"/>
    <w:rsid w:val="00A23935"/>
    <w:rsid w:val="00A25156"/>
    <w:rsid w:val="00A2625E"/>
    <w:rsid w:val="00A3080D"/>
    <w:rsid w:val="00A361FB"/>
    <w:rsid w:val="00A429C2"/>
    <w:rsid w:val="00A4412E"/>
    <w:rsid w:val="00A46731"/>
    <w:rsid w:val="00A47764"/>
    <w:rsid w:val="00A521EB"/>
    <w:rsid w:val="00A55043"/>
    <w:rsid w:val="00A56210"/>
    <w:rsid w:val="00A604B5"/>
    <w:rsid w:val="00A62DCE"/>
    <w:rsid w:val="00A64E4F"/>
    <w:rsid w:val="00A66CD3"/>
    <w:rsid w:val="00A70B03"/>
    <w:rsid w:val="00A72114"/>
    <w:rsid w:val="00A73C01"/>
    <w:rsid w:val="00A76768"/>
    <w:rsid w:val="00A76F9E"/>
    <w:rsid w:val="00A80C0A"/>
    <w:rsid w:val="00A80EAB"/>
    <w:rsid w:val="00A83132"/>
    <w:rsid w:val="00A83634"/>
    <w:rsid w:val="00A900F8"/>
    <w:rsid w:val="00A91EA5"/>
    <w:rsid w:val="00A94983"/>
    <w:rsid w:val="00A95E2C"/>
    <w:rsid w:val="00A9678F"/>
    <w:rsid w:val="00A96C68"/>
    <w:rsid w:val="00AA21A0"/>
    <w:rsid w:val="00AA38DA"/>
    <w:rsid w:val="00AA47E1"/>
    <w:rsid w:val="00AA69FA"/>
    <w:rsid w:val="00AA7E56"/>
    <w:rsid w:val="00AB2378"/>
    <w:rsid w:val="00AB613D"/>
    <w:rsid w:val="00AB6D10"/>
    <w:rsid w:val="00AB7B29"/>
    <w:rsid w:val="00AB7E87"/>
    <w:rsid w:val="00AC153C"/>
    <w:rsid w:val="00AC77B6"/>
    <w:rsid w:val="00AD1CD0"/>
    <w:rsid w:val="00AD2437"/>
    <w:rsid w:val="00AD565D"/>
    <w:rsid w:val="00AD6B21"/>
    <w:rsid w:val="00AE257F"/>
    <w:rsid w:val="00AE7070"/>
    <w:rsid w:val="00AE7BC6"/>
    <w:rsid w:val="00AF005E"/>
    <w:rsid w:val="00AF79B1"/>
    <w:rsid w:val="00B02D39"/>
    <w:rsid w:val="00B0502A"/>
    <w:rsid w:val="00B16C0F"/>
    <w:rsid w:val="00B17DBA"/>
    <w:rsid w:val="00B20FFD"/>
    <w:rsid w:val="00B225BE"/>
    <w:rsid w:val="00B227FD"/>
    <w:rsid w:val="00B23CD5"/>
    <w:rsid w:val="00B25B32"/>
    <w:rsid w:val="00B26F0C"/>
    <w:rsid w:val="00B30FB3"/>
    <w:rsid w:val="00B31B6F"/>
    <w:rsid w:val="00B335DB"/>
    <w:rsid w:val="00B34A01"/>
    <w:rsid w:val="00B35F46"/>
    <w:rsid w:val="00B4312E"/>
    <w:rsid w:val="00B45A7E"/>
    <w:rsid w:val="00B4694A"/>
    <w:rsid w:val="00B5564E"/>
    <w:rsid w:val="00B566FB"/>
    <w:rsid w:val="00B62562"/>
    <w:rsid w:val="00B6601F"/>
    <w:rsid w:val="00B77265"/>
    <w:rsid w:val="00B804A9"/>
    <w:rsid w:val="00B80F95"/>
    <w:rsid w:val="00B873D9"/>
    <w:rsid w:val="00B91EED"/>
    <w:rsid w:val="00B9606F"/>
    <w:rsid w:val="00BA38EF"/>
    <w:rsid w:val="00BA4531"/>
    <w:rsid w:val="00BA73F0"/>
    <w:rsid w:val="00BB2A9C"/>
    <w:rsid w:val="00BC51E5"/>
    <w:rsid w:val="00BC6735"/>
    <w:rsid w:val="00BC74D3"/>
    <w:rsid w:val="00BD0040"/>
    <w:rsid w:val="00BD279C"/>
    <w:rsid w:val="00BD4585"/>
    <w:rsid w:val="00BE58A7"/>
    <w:rsid w:val="00BF0F80"/>
    <w:rsid w:val="00BF0F89"/>
    <w:rsid w:val="00BF1ADA"/>
    <w:rsid w:val="00BF7252"/>
    <w:rsid w:val="00C03863"/>
    <w:rsid w:val="00C0434B"/>
    <w:rsid w:val="00C046D8"/>
    <w:rsid w:val="00C11911"/>
    <w:rsid w:val="00C12006"/>
    <w:rsid w:val="00C12F1A"/>
    <w:rsid w:val="00C21ADB"/>
    <w:rsid w:val="00C22A01"/>
    <w:rsid w:val="00C24B03"/>
    <w:rsid w:val="00C2715D"/>
    <w:rsid w:val="00C32367"/>
    <w:rsid w:val="00C32B34"/>
    <w:rsid w:val="00C41409"/>
    <w:rsid w:val="00C478B3"/>
    <w:rsid w:val="00C50826"/>
    <w:rsid w:val="00C63F3F"/>
    <w:rsid w:val="00C64586"/>
    <w:rsid w:val="00C769AA"/>
    <w:rsid w:val="00C76E66"/>
    <w:rsid w:val="00C80E67"/>
    <w:rsid w:val="00C82070"/>
    <w:rsid w:val="00C82F8B"/>
    <w:rsid w:val="00C83700"/>
    <w:rsid w:val="00C837E2"/>
    <w:rsid w:val="00C87B47"/>
    <w:rsid w:val="00C90653"/>
    <w:rsid w:val="00C93733"/>
    <w:rsid w:val="00C96601"/>
    <w:rsid w:val="00C96848"/>
    <w:rsid w:val="00CA3BBE"/>
    <w:rsid w:val="00CA6982"/>
    <w:rsid w:val="00CA6C7B"/>
    <w:rsid w:val="00CB6FD4"/>
    <w:rsid w:val="00CC1D45"/>
    <w:rsid w:val="00CC3D88"/>
    <w:rsid w:val="00CC612B"/>
    <w:rsid w:val="00CD50E4"/>
    <w:rsid w:val="00CD5BAC"/>
    <w:rsid w:val="00CE316B"/>
    <w:rsid w:val="00CE5EE1"/>
    <w:rsid w:val="00CF1443"/>
    <w:rsid w:val="00CF1541"/>
    <w:rsid w:val="00CF20EC"/>
    <w:rsid w:val="00CF2857"/>
    <w:rsid w:val="00CF3371"/>
    <w:rsid w:val="00CF35A0"/>
    <w:rsid w:val="00CF427B"/>
    <w:rsid w:val="00CF475B"/>
    <w:rsid w:val="00D03FF8"/>
    <w:rsid w:val="00D07E7C"/>
    <w:rsid w:val="00D1182B"/>
    <w:rsid w:val="00D21751"/>
    <w:rsid w:val="00D24948"/>
    <w:rsid w:val="00D258EC"/>
    <w:rsid w:val="00D331C1"/>
    <w:rsid w:val="00D3374A"/>
    <w:rsid w:val="00D34A61"/>
    <w:rsid w:val="00D377E9"/>
    <w:rsid w:val="00D46A2F"/>
    <w:rsid w:val="00D47C15"/>
    <w:rsid w:val="00D505A2"/>
    <w:rsid w:val="00D578A4"/>
    <w:rsid w:val="00D721A2"/>
    <w:rsid w:val="00D76ADE"/>
    <w:rsid w:val="00D76CB2"/>
    <w:rsid w:val="00D84885"/>
    <w:rsid w:val="00D97459"/>
    <w:rsid w:val="00DA066F"/>
    <w:rsid w:val="00DA0716"/>
    <w:rsid w:val="00DA52EC"/>
    <w:rsid w:val="00DB02C7"/>
    <w:rsid w:val="00DB37F5"/>
    <w:rsid w:val="00DC2094"/>
    <w:rsid w:val="00DC58FF"/>
    <w:rsid w:val="00DC6351"/>
    <w:rsid w:val="00DD08F4"/>
    <w:rsid w:val="00DD4077"/>
    <w:rsid w:val="00DD462B"/>
    <w:rsid w:val="00DD5FD5"/>
    <w:rsid w:val="00E00A6F"/>
    <w:rsid w:val="00E00DF0"/>
    <w:rsid w:val="00E05260"/>
    <w:rsid w:val="00E0581D"/>
    <w:rsid w:val="00E1154B"/>
    <w:rsid w:val="00E2014F"/>
    <w:rsid w:val="00E21510"/>
    <w:rsid w:val="00E23586"/>
    <w:rsid w:val="00E2466C"/>
    <w:rsid w:val="00E2692E"/>
    <w:rsid w:val="00E31E86"/>
    <w:rsid w:val="00E36C27"/>
    <w:rsid w:val="00E37A54"/>
    <w:rsid w:val="00E439D6"/>
    <w:rsid w:val="00E439DF"/>
    <w:rsid w:val="00E4782E"/>
    <w:rsid w:val="00E527B9"/>
    <w:rsid w:val="00E77FFC"/>
    <w:rsid w:val="00E80771"/>
    <w:rsid w:val="00E81898"/>
    <w:rsid w:val="00E83711"/>
    <w:rsid w:val="00E97188"/>
    <w:rsid w:val="00E97A94"/>
    <w:rsid w:val="00EA3AA7"/>
    <w:rsid w:val="00EA3E3A"/>
    <w:rsid w:val="00EA59C5"/>
    <w:rsid w:val="00EA7649"/>
    <w:rsid w:val="00EA77AE"/>
    <w:rsid w:val="00EB40EE"/>
    <w:rsid w:val="00EB4F0E"/>
    <w:rsid w:val="00EB5A47"/>
    <w:rsid w:val="00EB673E"/>
    <w:rsid w:val="00EB77BA"/>
    <w:rsid w:val="00EC289E"/>
    <w:rsid w:val="00EC35AF"/>
    <w:rsid w:val="00ED4748"/>
    <w:rsid w:val="00ED5EB7"/>
    <w:rsid w:val="00EE2E4D"/>
    <w:rsid w:val="00EE37C8"/>
    <w:rsid w:val="00EE4648"/>
    <w:rsid w:val="00EF18C6"/>
    <w:rsid w:val="00EF1DC5"/>
    <w:rsid w:val="00EF26A2"/>
    <w:rsid w:val="00EF39F7"/>
    <w:rsid w:val="00EF3B6C"/>
    <w:rsid w:val="00EF51D4"/>
    <w:rsid w:val="00EF6833"/>
    <w:rsid w:val="00F02DC6"/>
    <w:rsid w:val="00F07EF6"/>
    <w:rsid w:val="00F12846"/>
    <w:rsid w:val="00F1659F"/>
    <w:rsid w:val="00F2288D"/>
    <w:rsid w:val="00F250E6"/>
    <w:rsid w:val="00F31832"/>
    <w:rsid w:val="00F32716"/>
    <w:rsid w:val="00F4131D"/>
    <w:rsid w:val="00F4446C"/>
    <w:rsid w:val="00F45267"/>
    <w:rsid w:val="00F47812"/>
    <w:rsid w:val="00F51649"/>
    <w:rsid w:val="00F52E0D"/>
    <w:rsid w:val="00F56B86"/>
    <w:rsid w:val="00F5795C"/>
    <w:rsid w:val="00F632A4"/>
    <w:rsid w:val="00F6697E"/>
    <w:rsid w:val="00F669FA"/>
    <w:rsid w:val="00F711B3"/>
    <w:rsid w:val="00F722D0"/>
    <w:rsid w:val="00F75E2D"/>
    <w:rsid w:val="00F769B9"/>
    <w:rsid w:val="00F778F8"/>
    <w:rsid w:val="00F85189"/>
    <w:rsid w:val="00F85772"/>
    <w:rsid w:val="00F85B95"/>
    <w:rsid w:val="00F87AC2"/>
    <w:rsid w:val="00F92FE7"/>
    <w:rsid w:val="00F931A2"/>
    <w:rsid w:val="00FB019B"/>
    <w:rsid w:val="00FB37FC"/>
    <w:rsid w:val="00FB4A86"/>
    <w:rsid w:val="00FB6A8D"/>
    <w:rsid w:val="00FB7409"/>
    <w:rsid w:val="00FB7A83"/>
    <w:rsid w:val="00FC207B"/>
    <w:rsid w:val="00FC2396"/>
    <w:rsid w:val="00FC3D5D"/>
    <w:rsid w:val="00FC42AE"/>
    <w:rsid w:val="00FC49A1"/>
    <w:rsid w:val="00FD0535"/>
    <w:rsid w:val="00FD074D"/>
    <w:rsid w:val="00FD577D"/>
    <w:rsid w:val="00FD7B26"/>
    <w:rsid w:val="00FE1EE5"/>
    <w:rsid w:val="00FF0698"/>
    <w:rsid w:val="00FF123F"/>
    <w:rsid w:val="00FF33FC"/>
    <w:rsid w:val="00FF5788"/>
    <w:rsid w:val="00FF733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7041"/>
    <o:shapelayout v:ext="edit">
      <o:idmap v:ext="edit" data="1"/>
    </o:shapelayout>
  </w:shapeDefaults>
  <w:decimalSymbol w:val=","/>
  <w:listSeparator w:val=";"/>
  <w15:chartTrackingRefBased/>
  <w15:docId w15:val="{74097ECB-C606-4DF8-9AA4-C49204328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5C0037"/>
    <w:rPr>
      <w:rFonts w:ascii="Arial" w:hAnsi="Arial" w:cs="Arial"/>
      <w:sz w:val="24"/>
      <w:szCs w:val="24"/>
    </w:rPr>
  </w:style>
  <w:style w:type="paragraph" w:styleId="Titolo1">
    <w:name w:val="heading 1"/>
    <w:basedOn w:val="Normale"/>
    <w:next w:val="Normale"/>
    <w:link w:val="Titolo1Carattere"/>
    <w:qFormat/>
    <w:pPr>
      <w:keepNext/>
      <w:outlineLvl w:val="0"/>
    </w:pPr>
    <w:rPr>
      <w:sz w:val="40"/>
      <w:szCs w:val="40"/>
    </w:rPr>
  </w:style>
  <w:style w:type="paragraph" w:styleId="Titolo2">
    <w:name w:val="heading 2"/>
    <w:basedOn w:val="Normale"/>
    <w:next w:val="Normale"/>
    <w:link w:val="Titolo2Carattere"/>
    <w:qFormat/>
    <w:pPr>
      <w:keepNext/>
      <w:outlineLvl w:val="1"/>
    </w:pPr>
    <w:rPr>
      <w:sz w:val="52"/>
      <w:szCs w:val="52"/>
    </w:rPr>
  </w:style>
  <w:style w:type="paragraph" w:styleId="Titolo3">
    <w:name w:val="heading 3"/>
    <w:basedOn w:val="Normale"/>
    <w:next w:val="Normale"/>
    <w:link w:val="Titolo3Carattere"/>
    <w:qFormat/>
    <w:pPr>
      <w:keepNext/>
      <w:jc w:val="center"/>
      <w:outlineLvl w:val="2"/>
    </w:pPr>
    <w:rPr>
      <w:b/>
      <w:bCs/>
      <w:sz w:val="18"/>
      <w:szCs w:val="18"/>
    </w:rPr>
  </w:style>
  <w:style w:type="paragraph" w:styleId="Titolo4">
    <w:name w:val="heading 4"/>
    <w:basedOn w:val="Normale"/>
    <w:next w:val="Normale"/>
    <w:link w:val="Titolo4Carattere"/>
    <w:qFormat/>
    <w:pPr>
      <w:keepNext/>
      <w:jc w:val="both"/>
      <w:outlineLvl w:val="3"/>
    </w:pPr>
    <w:rPr>
      <w:b/>
      <w:bCs/>
    </w:rPr>
  </w:style>
  <w:style w:type="paragraph" w:styleId="Titolo5">
    <w:name w:val="heading 5"/>
    <w:aliases w:val="Titolo 5 non numerato"/>
    <w:basedOn w:val="Normale"/>
    <w:next w:val="Normale"/>
    <w:link w:val="Titolo5Carattere"/>
    <w:qFormat/>
    <w:pPr>
      <w:keepNext/>
      <w:jc w:val="both"/>
      <w:outlineLvl w:val="4"/>
    </w:pPr>
    <w:rPr>
      <w:b/>
      <w:bCs/>
      <w:sz w:val="28"/>
      <w:szCs w:val="28"/>
    </w:rPr>
  </w:style>
  <w:style w:type="paragraph" w:styleId="Titolo6">
    <w:name w:val="heading 6"/>
    <w:basedOn w:val="Normale"/>
    <w:next w:val="Normale"/>
    <w:link w:val="Titolo6Carattere"/>
    <w:qFormat/>
    <w:rsid w:val="00241CF8"/>
    <w:pPr>
      <w:spacing w:before="240" w:after="60"/>
      <w:outlineLvl w:val="5"/>
    </w:pPr>
    <w:rPr>
      <w:rFonts w:ascii="Times New Roman" w:hAnsi="Times New Roman" w:cs="Times New Roman"/>
      <w:b/>
      <w:bCs/>
      <w:sz w:val="22"/>
      <w:szCs w:val="22"/>
    </w:rPr>
  </w:style>
  <w:style w:type="paragraph" w:styleId="Titolo7">
    <w:name w:val="heading 7"/>
    <w:basedOn w:val="Normale"/>
    <w:next w:val="Normale"/>
    <w:link w:val="Titolo7Carattere"/>
    <w:qFormat/>
    <w:rsid w:val="00241CF8"/>
    <w:pPr>
      <w:spacing w:before="240" w:after="60"/>
      <w:outlineLvl w:val="6"/>
    </w:pPr>
    <w:rPr>
      <w:rFonts w:ascii="Times New Roman" w:hAnsi="Times New Roman" w:cs="Times New Roman"/>
    </w:rPr>
  </w:style>
  <w:style w:type="paragraph" w:styleId="Titolo8">
    <w:name w:val="heading 8"/>
    <w:basedOn w:val="Normale"/>
    <w:next w:val="Normale"/>
    <w:link w:val="Titolo8Carattere"/>
    <w:qFormat/>
    <w:rsid w:val="0021229D"/>
    <w:pPr>
      <w:tabs>
        <w:tab w:val="num" w:pos="1440"/>
      </w:tabs>
      <w:spacing w:before="240" w:after="60"/>
      <w:ind w:left="1440" w:hanging="1440"/>
      <w:jc w:val="both"/>
      <w:outlineLvl w:val="7"/>
    </w:pPr>
    <w:rPr>
      <w:rFonts w:ascii="Verdana" w:hAnsi="Verdana" w:cs="Times New Roman"/>
      <w:i/>
      <w:iCs/>
      <w:sz w:val="20"/>
    </w:rPr>
  </w:style>
  <w:style w:type="paragraph" w:styleId="Titolo9">
    <w:name w:val="heading 9"/>
    <w:basedOn w:val="Normale"/>
    <w:next w:val="Normale"/>
    <w:link w:val="Titolo9Carattere"/>
    <w:unhideWhenUsed/>
    <w:qFormat/>
    <w:rsid w:val="00241CF8"/>
    <w:pPr>
      <w:spacing w:before="240" w:after="60"/>
      <w:outlineLvl w:val="8"/>
    </w:pPr>
    <w:rPr>
      <w:rFonts w:ascii="Cambria" w:hAnsi="Cambria" w:cs="Times New Roman"/>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Cambria" w:eastAsia="Times New Roman" w:hAnsi="Cambria" w:cs="Times New Roman"/>
      <w:b/>
      <w:bCs/>
      <w:kern w:val="32"/>
      <w:sz w:val="32"/>
      <w:szCs w:val="32"/>
    </w:rPr>
  </w:style>
  <w:style w:type="character" w:customStyle="1" w:styleId="Titolo2Carattere">
    <w:name w:val="Titolo 2 Carattere"/>
    <w:link w:val="Titolo2"/>
    <w:rPr>
      <w:rFonts w:ascii="Cambria" w:eastAsia="Times New Roman" w:hAnsi="Cambria" w:cs="Times New Roman"/>
      <w:b/>
      <w:bCs/>
      <w:i/>
      <w:iCs/>
      <w:sz w:val="28"/>
      <w:szCs w:val="28"/>
    </w:rPr>
  </w:style>
  <w:style w:type="character" w:customStyle="1" w:styleId="Titolo3Carattere">
    <w:name w:val="Titolo 3 Carattere"/>
    <w:link w:val="Titolo3"/>
    <w:rPr>
      <w:rFonts w:ascii="Cambria" w:eastAsia="Times New Roman" w:hAnsi="Cambria" w:cs="Times New Roman"/>
      <w:b/>
      <w:bCs/>
      <w:sz w:val="26"/>
      <w:szCs w:val="26"/>
    </w:rPr>
  </w:style>
  <w:style w:type="character" w:customStyle="1" w:styleId="Titolo4Carattere">
    <w:name w:val="Titolo 4 Carattere"/>
    <w:link w:val="Titolo4"/>
    <w:rPr>
      <w:rFonts w:ascii="Calibri" w:eastAsia="Times New Roman" w:hAnsi="Calibri" w:cs="Times New Roman"/>
      <w:b/>
      <w:bCs/>
      <w:sz w:val="28"/>
      <w:szCs w:val="28"/>
    </w:rPr>
  </w:style>
  <w:style w:type="character" w:customStyle="1" w:styleId="Titolo5Carattere">
    <w:name w:val="Titolo 5 Carattere"/>
    <w:aliases w:val="Titolo 5 non numerato Carattere"/>
    <w:link w:val="Titolo5"/>
    <w:rPr>
      <w:rFonts w:ascii="Calibri" w:eastAsia="Times New Roman" w:hAnsi="Calibri" w:cs="Times New Roman"/>
      <w:b/>
      <w:bCs/>
      <w:i/>
      <w:iCs/>
      <w:sz w:val="26"/>
      <w:szCs w:val="26"/>
    </w:rPr>
  </w:style>
  <w:style w:type="paragraph" w:styleId="Corpodeltesto2">
    <w:name w:val="Body Text 2"/>
    <w:basedOn w:val="Normale"/>
    <w:link w:val="Corpodeltesto2Carattere"/>
    <w:pPr>
      <w:ind w:right="-143"/>
      <w:jc w:val="both"/>
    </w:pPr>
  </w:style>
  <w:style w:type="character" w:customStyle="1" w:styleId="Corpodeltesto2Carattere">
    <w:name w:val="Corpo del testo 2 Carattere"/>
    <w:link w:val="Corpodeltesto2"/>
    <w:rPr>
      <w:rFonts w:ascii="Arial" w:hAnsi="Arial" w:cs="Arial"/>
      <w:sz w:val="24"/>
      <w:szCs w:val="24"/>
    </w:rPr>
  </w:style>
  <w:style w:type="paragraph" w:styleId="Rientrocorpodeltesto2">
    <w:name w:val="Body Text Indent 2"/>
    <w:basedOn w:val="Normale"/>
    <w:link w:val="Rientrocorpodeltesto2Carattere"/>
    <w:pPr>
      <w:ind w:firstLine="360"/>
      <w:jc w:val="both"/>
    </w:pPr>
    <w:rPr>
      <w:rFonts w:ascii="Bookman Old Style" w:hAnsi="Bookman Old Style" w:cs="Bookman Old Style"/>
    </w:rPr>
  </w:style>
  <w:style w:type="character" w:customStyle="1" w:styleId="Rientrocorpodeltesto2Carattere">
    <w:name w:val="Rientro corpo del testo 2 Carattere"/>
    <w:link w:val="Rientrocorpodeltesto2"/>
    <w:rPr>
      <w:rFonts w:ascii="Arial" w:hAnsi="Arial" w:cs="Arial"/>
      <w:sz w:val="24"/>
      <w:szCs w:val="24"/>
    </w:rPr>
  </w:style>
  <w:style w:type="paragraph" w:styleId="Corpotesto">
    <w:name w:val="Body Text"/>
    <w:aliases w:val="Corpo del testo,PRSR - Corpo del testo"/>
    <w:basedOn w:val="Normale"/>
    <w:link w:val="CorpotestoCarattere2"/>
    <w:pPr>
      <w:jc w:val="both"/>
    </w:pPr>
    <w:rPr>
      <w:rFonts w:ascii="Bookman Old Style" w:hAnsi="Bookman Old Style" w:cs="Bookman Old Style"/>
    </w:rPr>
  </w:style>
  <w:style w:type="character" w:customStyle="1" w:styleId="CorpotestoCarattere2">
    <w:name w:val="Corpo testo Carattere2"/>
    <w:aliases w:val="Corpo del testo Carattere,PRSR - Corpo del testo Carattere2"/>
    <w:link w:val="Corpotesto"/>
    <w:uiPriority w:val="99"/>
    <w:rPr>
      <w:rFonts w:ascii="Arial" w:hAnsi="Arial" w:cs="Arial"/>
      <w:sz w:val="24"/>
      <w:szCs w:val="24"/>
    </w:rPr>
  </w:style>
  <w:style w:type="paragraph" w:styleId="Rientrocorpodeltesto3">
    <w:name w:val="Body Text Indent 3"/>
    <w:basedOn w:val="Normale"/>
    <w:link w:val="Rientrocorpodeltesto3Carattere"/>
    <w:pPr>
      <w:ind w:firstLine="708"/>
      <w:jc w:val="both"/>
    </w:pPr>
    <w:rPr>
      <w:rFonts w:ascii="Bookman Old Style" w:hAnsi="Bookman Old Style" w:cs="Bookman Old Style"/>
    </w:rPr>
  </w:style>
  <w:style w:type="character" w:customStyle="1" w:styleId="Rientrocorpodeltesto3Carattere">
    <w:name w:val="Rientro corpo del testo 3 Carattere"/>
    <w:link w:val="Rientrocorpodeltesto3"/>
    <w:rPr>
      <w:rFonts w:ascii="Arial" w:hAnsi="Arial" w:cs="Arial"/>
      <w:sz w:val="16"/>
      <w:szCs w:val="16"/>
    </w:rPr>
  </w:style>
  <w:style w:type="paragraph" w:styleId="Pidipagina">
    <w:name w:val="footer"/>
    <w:basedOn w:val="Normale"/>
    <w:link w:val="PidipaginaCarattere"/>
    <w:uiPriority w:val="99"/>
    <w:pPr>
      <w:tabs>
        <w:tab w:val="center" w:pos="4819"/>
        <w:tab w:val="right" w:pos="9638"/>
      </w:tabs>
    </w:pPr>
  </w:style>
  <w:style w:type="character" w:customStyle="1" w:styleId="PidipaginaCarattere">
    <w:name w:val="Piè di pagina Carattere"/>
    <w:link w:val="Pidipagina"/>
    <w:uiPriority w:val="99"/>
    <w:rPr>
      <w:rFonts w:ascii="Arial" w:hAnsi="Arial" w:cs="Arial"/>
      <w:sz w:val="24"/>
      <w:szCs w:val="24"/>
    </w:rPr>
  </w:style>
  <w:style w:type="character" w:styleId="Numeropagina">
    <w:name w:val="page number"/>
    <w:rPr>
      <w:rFonts w:cs="Times New Roman"/>
    </w:rPr>
  </w:style>
  <w:style w:type="paragraph" w:styleId="Intestazione">
    <w:name w:val="header"/>
    <w:aliases w:val="hd,encabezado,F,Even,intestazione,L1 Header,Header/Footer,header odd,Hyphen,h,even"/>
    <w:basedOn w:val="Normale"/>
    <w:link w:val="IntestazioneCarattere"/>
    <w:pPr>
      <w:tabs>
        <w:tab w:val="center" w:pos="4819"/>
        <w:tab w:val="right" w:pos="9638"/>
      </w:tabs>
    </w:pPr>
  </w:style>
  <w:style w:type="character" w:customStyle="1" w:styleId="IntestazioneCarattere">
    <w:name w:val="Intestazione Carattere"/>
    <w:aliases w:val="hd Carattere,encabezado Carattere,F Carattere,Even Carattere,intestazione Carattere,L1 Header Carattere,Header/Footer Carattere,header odd Carattere,Hyphen Carattere,h Carattere,even Carattere"/>
    <w:link w:val="Intestazione"/>
    <w:rPr>
      <w:rFonts w:ascii="Arial" w:hAnsi="Arial" w:cs="Arial"/>
      <w:sz w:val="24"/>
      <w:szCs w:val="24"/>
    </w:rPr>
  </w:style>
  <w:style w:type="paragraph" w:styleId="Paragrafoelenco">
    <w:name w:val="List Paragraph"/>
    <w:basedOn w:val="Normale"/>
    <w:uiPriority w:val="34"/>
    <w:qFormat/>
    <w:rsid w:val="00F931A2"/>
    <w:pPr>
      <w:ind w:left="720"/>
      <w:contextualSpacing/>
    </w:pPr>
    <w:rPr>
      <w:rFonts w:ascii="Times New Roman" w:hAnsi="Times New Roman" w:cs="Times New Roman"/>
    </w:rPr>
  </w:style>
  <w:style w:type="paragraph" w:styleId="Testonotadichiusura">
    <w:name w:val="endnote text"/>
    <w:basedOn w:val="Normale"/>
    <w:link w:val="TestonotadichiusuraCarattere"/>
    <w:uiPriority w:val="99"/>
    <w:unhideWhenUsed/>
    <w:rsid w:val="00F931A2"/>
    <w:rPr>
      <w:rFonts w:ascii="Times New Roman" w:hAnsi="Times New Roman" w:cs="Times New Roman"/>
      <w:sz w:val="20"/>
      <w:szCs w:val="20"/>
    </w:rPr>
  </w:style>
  <w:style w:type="character" w:customStyle="1" w:styleId="TestonotadichiusuraCarattere">
    <w:name w:val="Testo nota di chiusura Carattere"/>
    <w:basedOn w:val="Carpredefinitoparagrafo"/>
    <w:link w:val="Testonotadichiusura"/>
    <w:uiPriority w:val="99"/>
    <w:rsid w:val="00F931A2"/>
  </w:style>
  <w:style w:type="character" w:styleId="Rimandonotadichiusura">
    <w:name w:val="endnote reference"/>
    <w:uiPriority w:val="99"/>
    <w:unhideWhenUsed/>
    <w:rsid w:val="00F931A2"/>
    <w:rPr>
      <w:vertAlign w:val="superscript"/>
    </w:rPr>
  </w:style>
  <w:style w:type="character" w:styleId="Titolodellibro">
    <w:name w:val="Book Title"/>
    <w:uiPriority w:val="99"/>
    <w:qFormat/>
    <w:rsid w:val="00DD5FD5"/>
    <w:rPr>
      <w:rFonts w:ascii="Times New Roman" w:hAnsi="Times New Roman" w:cs="Times New Roman"/>
      <w:b/>
      <w:caps w:val="0"/>
      <w:smallCaps w:val="0"/>
      <w:spacing w:val="5"/>
      <w:sz w:val="22"/>
    </w:rPr>
  </w:style>
  <w:style w:type="character" w:customStyle="1" w:styleId="Caratterenotaapidipagina">
    <w:name w:val="Carattere nota a piè di pagina"/>
    <w:rsid w:val="00EB4F0E"/>
    <w:rPr>
      <w:rFonts w:cs="Times New Roman"/>
    </w:rPr>
  </w:style>
  <w:style w:type="paragraph" w:customStyle="1" w:styleId="Testonotaapidipagina1">
    <w:name w:val="Testo nota a piè di pagina1"/>
    <w:basedOn w:val="Normale"/>
    <w:rsid w:val="00EB4F0E"/>
    <w:pPr>
      <w:suppressAutoHyphens/>
    </w:pPr>
    <w:rPr>
      <w:rFonts w:ascii="Times New Roman" w:hAnsi="Times New Roman" w:cs="Times New Roman"/>
      <w:kern w:val="1"/>
      <w:sz w:val="20"/>
      <w:szCs w:val="20"/>
      <w:lang w:eastAsia="zh-CN"/>
    </w:rPr>
  </w:style>
  <w:style w:type="character" w:customStyle="1" w:styleId="Titolo6Carattere">
    <w:name w:val="Titolo 6 Carattere"/>
    <w:link w:val="Titolo6"/>
    <w:rsid w:val="00241CF8"/>
    <w:rPr>
      <w:b/>
      <w:bCs/>
      <w:sz w:val="22"/>
      <w:szCs w:val="22"/>
    </w:rPr>
  </w:style>
  <w:style w:type="character" w:customStyle="1" w:styleId="Titolo7Carattere">
    <w:name w:val="Titolo 7 Carattere"/>
    <w:link w:val="Titolo7"/>
    <w:rsid w:val="00241CF8"/>
    <w:rPr>
      <w:sz w:val="24"/>
      <w:szCs w:val="24"/>
    </w:rPr>
  </w:style>
  <w:style w:type="character" w:customStyle="1" w:styleId="Titolo9Carattere">
    <w:name w:val="Titolo 9 Carattere"/>
    <w:link w:val="Titolo9"/>
    <w:rsid w:val="00241CF8"/>
    <w:rPr>
      <w:rFonts w:ascii="Cambria" w:hAnsi="Cambria"/>
      <w:sz w:val="22"/>
      <w:szCs w:val="22"/>
    </w:rPr>
  </w:style>
  <w:style w:type="numbering" w:customStyle="1" w:styleId="Nessunelenco1">
    <w:name w:val="Nessun elenco1"/>
    <w:next w:val="Nessunelenco"/>
    <w:uiPriority w:val="99"/>
    <w:semiHidden/>
    <w:unhideWhenUsed/>
    <w:rsid w:val="00241CF8"/>
  </w:style>
  <w:style w:type="character" w:styleId="Rimandocommento">
    <w:name w:val="annotation reference"/>
    <w:uiPriority w:val="99"/>
    <w:rsid w:val="00241CF8"/>
    <w:rPr>
      <w:sz w:val="16"/>
      <w:szCs w:val="16"/>
    </w:rPr>
  </w:style>
  <w:style w:type="paragraph" w:styleId="Testocommento">
    <w:name w:val="annotation text"/>
    <w:basedOn w:val="Normale"/>
    <w:link w:val="TestocommentoCarattere"/>
    <w:rsid w:val="00241CF8"/>
    <w:rPr>
      <w:rFonts w:ascii="Times New Roman" w:hAnsi="Times New Roman" w:cs="Times New Roman"/>
      <w:sz w:val="20"/>
      <w:szCs w:val="20"/>
    </w:rPr>
  </w:style>
  <w:style w:type="character" w:customStyle="1" w:styleId="TestocommentoCarattere">
    <w:name w:val="Testo commento Carattere"/>
    <w:basedOn w:val="Carpredefinitoparagrafo"/>
    <w:link w:val="Testocommento"/>
    <w:rsid w:val="00241CF8"/>
  </w:style>
  <w:style w:type="paragraph" w:styleId="Testofumetto">
    <w:name w:val="Balloon Text"/>
    <w:basedOn w:val="Normale"/>
    <w:link w:val="TestofumettoCarattere"/>
    <w:semiHidden/>
    <w:unhideWhenUsed/>
    <w:rsid w:val="00241CF8"/>
    <w:rPr>
      <w:rFonts w:ascii="Tahoma" w:hAnsi="Tahoma" w:cs="Tahoma"/>
      <w:sz w:val="16"/>
      <w:szCs w:val="16"/>
    </w:rPr>
  </w:style>
  <w:style w:type="character" w:customStyle="1" w:styleId="TestofumettoCarattere">
    <w:name w:val="Testo fumetto Carattere"/>
    <w:link w:val="Testofumetto"/>
    <w:semiHidden/>
    <w:rsid w:val="00241CF8"/>
    <w:rPr>
      <w:rFonts w:ascii="Tahoma" w:hAnsi="Tahoma" w:cs="Tahoma"/>
      <w:sz w:val="16"/>
      <w:szCs w:val="16"/>
    </w:rPr>
  </w:style>
  <w:style w:type="paragraph" w:styleId="Soggettocommento">
    <w:name w:val="annotation subject"/>
    <w:basedOn w:val="Testocommento"/>
    <w:next w:val="Testocommento"/>
    <w:link w:val="SoggettocommentoCarattere"/>
    <w:unhideWhenUsed/>
    <w:rsid w:val="00241CF8"/>
    <w:rPr>
      <w:b/>
      <w:bCs/>
    </w:rPr>
  </w:style>
  <w:style w:type="character" w:customStyle="1" w:styleId="SoggettocommentoCarattere">
    <w:name w:val="Soggetto commento Carattere"/>
    <w:link w:val="Soggettocommento"/>
    <w:rsid w:val="00241CF8"/>
    <w:rPr>
      <w:b/>
      <w:bCs/>
    </w:rPr>
  </w:style>
  <w:style w:type="character" w:customStyle="1" w:styleId="Titolo1bando">
    <w:name w:val="Titolo1_bando"/>
    <w:uiPriority w:val="99"/>
    <w:rsid w:val="00241CF8"/>
    <w:rPr>
      <w:rFonts w:cs="Times New Roman"/>
      <w:b/>
      <w:bCs/>
      <w:sz w:val="24"/>
    </w:rPr>
  </w:style>
  <w:style w:type="paragraph" w:styleId="Titolosommario">
    <w:name w:val="TOC Heading"/>
    <w:basedOn w:val="Titolo1"/>
    <w:next w:val="Normale"/>
    <w:uiPriority w:val="39"/>
    <w:unhideWhenUsed/>
    <w:qFormat/>
    <w:rsid w:val="00241CF8"/>
    <w:pPr>
      <w:keepLines/>
      <w:spacing w:before="480" w:line="276" w:lineRule="auto"/>
      <w:outlineLvl w:val="9"/>
    </w:pPr>
    <w:rPr>
      <w:rFonts w:ascii="Cambria" w:hAnsi="Cambria" w:cs="Times New Roman"/>
      <w:b/>
      <w:bCs/>
      <w:color w:val="365F91"/>
      <w:sz w:val="28"/>
      <w:szCs w:val="28"/>
    </w:rPr>
  </w:style>
  <w:style w:type="table" w:styleId="Grigliatabella">
    <w:name w:val="Table Grid"/>
    <w:basedOn w:val="Tabellanormale"/>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 Carattere,Footnote81"/>
    <w:basedOn w:val="Normale"/>
    <w:link w:val="TestonotaapidipaginaCarattere"/>
    <w:unhideWhenUsed/>
    <w:rsid w:val="00241CF8"/>
    <w:rPr>
      <w:rFonts w:ascii="Times New Roman" w:hAnsi="Times New Roman" w:cs="Times New Roman"/>
      <w:sz w:val="20"/>
      <w:szCs w:val="20"/>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rsid w:val="00241CF8"/>
  </w:style>
  <w:style w:type="character" w:styleId="Rimandonotaapidipagina">
    <w:name w:val="footnote reference"/>
    <w:aliases w:val="Rimando nota a piè di pagina1,Rimando nota a piË di pagina1,footnote sign,Footnote symbol,16 TESTO NOTA A PIé PAGINA"/>
    <w:unhideWhenUsed/>
    <w:rsid w:val="00241CF8"/>
    <w:rPr>
      <w:vertAlign w:val="superscript"/>
    </w:rPr>
  </w:style>
  <w:style w:type="table" w:customStyle="1" w:styleId="Grigliatabella1">
    <w:name w:val="Griglia tabella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llegamentoipertestuale">
    <w:name w:val="Hyperlink"/>
    <w:uiPriority w:val="99"/>
    <w:unhideWhenUsed/>
    <w:rsid w:val="00241CF8"/>
    <w:rPr>
      <w:color w:val="0000FF"/>
      <w:u w:val="single"/>
    </w:rPr>
  </w:style>
  <w:style w:type="table" w:customStyle="1" w:styleId="Grigliatabella2">
    <w:name w:val="Griglia tabella2"/>
    <w:basedOn w:val="Tabellanormale"/>
    <w:next w:val="Grigliatabella"/>
    <w:uiPriority w:val="99"/>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otestoCarattere">
    <w:name w:val="Corpo testo Carattere"/>
    <w:aliases w:val="PRSR - Corpo del testo Carattere,Corpo del testo Carattere1"/>
    <w:link w:val="Corpotesto1"/>
    <w:rsid w:val="00241CF8"/>
  </w:style>
  <w:style w:type="numbering" w:customStyle="1" w:styleId="Nessunelenco11">
    <w:name w:val="Nessun elenco11"/>
    <w:next w:val="Nessunelenco"/>
    <w:uiPriority w:val="99"/>
    <w:semiHidden/>
    <w:unhideWhenUsed/>
    <w:rsid w:val="00241CF8"/>
  </w:style>
  <w:style w:type="paragraph" w:styleId="Sommario1">
    <w:name w:val="toc 1"/>
    <w:basedOn w:val="Normale"/>
    <w:next w:val="Normale"/>
    <w:autoRedefine/>
    <w:uiPriority w:val="39"/>
    <w:unhideWhenUsed/>
    <w:qFormat/>
    <w:rsid w:val="00630C61"/>
    <w:pPr>
      <w:tabs>
        <w:tab w:val="left" w:pos="426"/>
        <w:tab w:val="right" w:leader="dot" w:pos="9628"/>
      </w:tabs>
    </w:pPr>
  </w:style>
  <w:style w:type="paragraph" w:styleId="Sommario2">
    <w:name w:val="toc 2"/>
    <w:basedOn w:val="Normale"/>
    <w:next w:val="Normale"/>
    <w:autoRedefine/>
    <w:uiPriority w:val="39"/>
    <w:unhideWhenUsed/>
    <w:qFormat/>
    <w:rsid w:val="00241CF8"/>
    <w:pPr>
      <w:ind w:left="240"/>
    </w:pPr>
  </w:style>
  <w:style w:type="character" w:customStyle="1" w:styleId="Corpodeltesto">
    <w:name w:val="Corpo del testo_"/>
    <w:link w:val="Corpodeltesto1"/>
    <w:uiPriority w:val="99"/>
    <w:rsid w:val="00241CF8"/>
    <w:rPr>
      <w:sz w:val="21"/>
      <w:szCs w:val="21"/>
      <w:shd w:val="clear" w:color="auto" w:fill="FFFFFF"/>
    </w:rPr>
  </w:style>
  <w:style w:type="paragraph" w:customStyle="1" w:styleId="Corpodeltesto1">
    <w:name w:val="Corpo del testo1"/>
    <w:basedOn w:val="Normale"/>
    <w:link w:val="Corpodeltesto"/>
    <w:uiPriority w:val="99"/>
    <w:rsid w:val="00241CF8"/>
    <w:pPr>
      <w:widowControl w:val="0"/>
      <w:shd w:val="clear" w:color="auto" w:fill="FFFFFF"/>
      <w:spacing w:before="3660" w:line="274" w:lineRule="exact"/>
      <w:ind w:hanging="740"/>
      <w:jc w:val="right"/>
    </w:pPr>
    <w:rPr>
      <w:rFonts w:ascii="Times New Roman" w:hAnsi="Times New Roman" w:cs="Times New Roman"/>
      <w:sz w:val="21"/>
      <w:szCs w:val="21"/>
    </w:rPr>
  </w:style>
  <w:style w:type="table" w:customStyle="1" w:styleId="Grigliatabella3">
    <w:name w:val="Griglia tabella3"/>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mmario3">
    <w:name w:val="toc 3"/>
    <w:basedOn w:val="Normale"/>
    <w:next w:val="Normale"/>
    <w:autoRedefine/>
    <w:uiPriority w:val="39"/>
    <w:unhideWhenUsed/>
    <w:qFormat/>
    <w:rsid w:val="00241CF8"/>
    <w:pPr>
      <w:spacing w:after="100" w:line="276" w:lineRule="auto"/>
      <w:ind w:left="440"/>
    </w:pPr>
    <w:rPr>
      <w:rFonts w:ascii="Calibri" w:hAnsi="Calibri" w:cs="Times New Roman"/>
      <w:sz w:val="22"/>
      <w:szCs w:val="22"/>
    </w:rPr>
  </w:style>
  <w:style w:type="paragraph" w:styleId="Sommario4">
    <w:name w:val="toc 4"/>
    <w:basedOn w:val="Normale"/>
    <w:next w:val="Normale"/>
    <w:autoRedefine/>
    <w:uiPriority w:val="39"/>
    <w:unhideWhenUsed/>
    <w:rsid w:val="00241CF8"/>
    <w:pPr>
      <w:spacing w:after="100" w:line="276" w:lineRule="auto"/>
      <w:ind w:left="660"/>
    </w:pPr>
    <w:rPr>
      <w:rFonts w:ascii="Calibri" w:hAnsi="Calibri" w:cs="Times New Roman"/>
      <w:sz w:val="22"/>
      <w:szCs w:val="22"/>
    </w:rPr>
  </w:style>
  <w:style w:type="paragraph" w:styleId="Sommario5">
    <w:name w:val="toc 5"/>
    <w:basedOn w:val="Normale"/>
    <w:next w:val="Normale"/>
    <w:autoRedefine/>
    <w:uiPriority w:val="39"/>
    <w:unhideWhenUsed/>
    <w:rsid w:val="00241CF8"/>
    <w:pPr>
      <w:spacing w:after="100" w:line="276" w:lineRule="auto"/>
      <w:ind w:left="880"/>
    </w:pPr>
    <w:rPr>
      <w:rFonts w:ascii="Calibri" w:hAnsi="Calibri" w:cs="Times New Roman"/>
      <w:sz w:val="22"/>
      <w:szCs w:val="22"/>
    </w:rPr>
  </w:style>
  <w:style w:type="paragraph" w:styleId="Sommario6">
    <w:name w:val="toc 6"/>
    <w:basedOn w:val="Normale"/>
    <w:next w:val="Normale"/>
    <w:autoRedefine/>
    <w:uiPriority w:val="39"/>
    <w:unhideWhenUsed/>
    <w:rsid w:val="00241CF8"/>
    <w:pPr>
      <w:spacing w:after="100" w:line="276" w:lineRule="auto"/>
      <w:ind w:left="1100"/>
    </w:pPr>
    <w:rPr>
      <w:rFonts w:ascii="Calibri" w:hAnsi="Calibri" w:cs="Times New Roman"/>
      <w:sz w:val="22"/>
      <w:szCs w:val="22"/>
    </w:rPr>
  </w:style>
  <w:style w:type="paragraph" w:styleId="Sommario7">
    <w:name w:val="toc 7"/>
    <w:basedOn w:val="Normale"/>
    <w:next w:val="Normale"/>
    <w:autoRedefine/>
    <w:uiPriority w:val="39"/>
    <w:unhideWhenUsed/>
    <w:rsid w:val="00241CF8"/>
    <w:pPr>
      <w:spacing w:after="100" w:line="276" w:lineRule="auto"/>
      <w:ind w:left="1320"/>
    </w:pPr>
    <w:rPr>
      <w:rFonts w:ascii="Calibri" w:hAnsi="Calibri" w:cs="Times New Roman"/>
      <w:sz w:val="22"/>
      <w:szCs w:val="22"/>
    </w:rPr>
  </w:style>
  <w:style w:type="paragraph" w:styleId="Sommario8">
    <w:name w:val="toc 8"/>
    <w:basedOn w:val="Normale"/>
    <w:next w:val="Normale"/>
    <w:autoRedefine/>
    <w:uiPriority w:val="39"/>
    <w:unhideWhenUsed/>
    <w:rsid w:val="00241CF8"/>
    <w:pPr>
      <w:spacing w:after="100" w:line="276" w:lineRule="auto"/>
      <w:ind w:left="1540"/>
    </w:pPr>
    <w:rPr>
      <w:rFonts w:ascii="Calibri" w:hAnsi="Calibri" w:cs="Times New Roman"/>
      <w:sz w:val="22"/>
      <w:szCs w:val="22"/>
    </w:rPr>
  </w:style>
  <w:style w:type="paragraph" w:styleId="Sommario9">
    <w:name w:val="toc 9"/>
    <w:basedOn w:val="Normale"/>
    <w:next w:val="Normale"/>
    <w:autoRedefine/>
    <w:uiPriority w:val="39"/>
    <w:unhideWhenUsed/>
    <w:rsid w:val="00241CF8"/>
    <w:pPr>
      <w:spacing w:after="100" w:line="276" w:lineRule="auto"/>
      <w:ind w:left="1760"/>
    </w:pPr>
    <w:rPr>
      <w:rFonts w:ascii="Calibri" w:hAnsi="Calibri" w:cs="Times New Roman"/>
      <w:sz w:val="22"/>
      <w:szCs w:val="22"/>
    </w:rPr>
  </w:style>
  <w:style w:type="numbering" w:customStyle="1" w:styleId="Nessunelenco111">
    <w:name w:val="Nessun elenco111"/>
    <w:next w:val="Nessunelenco"/>
    <w:uiPriority w:val="99"/>
    <w:semiHidden/>
    <w:unhideWhenUsed/>
    <w:rsid w:val="00241CF8"/>
  </w:style>
  <w:style w:type="character" w:customStyle="1" w:styleId="PuntatopuntoCarattere">
    <w:name w:val="Puntato punto Carattere"/>
    <w:link w:val="Puntatopunto"/>
    <w:locked/>
    <w:rsid w:val="00241CF8"/>
  </w:style>
  <w:style w:type="paragraph" w:customStyle="1" w:styleId="Puntatopunto">
    <w:name w:val="Puntato punto"/>
    <w:basedOn w:val="Paragrafoelenco"/>
    <w:link w:val="PuntatopuntoCarattere"/>
    <w:qFormat/>
    <w:rsid w:val="00241CF8"/>
    <w:pPr>
      <w:numPr>
        <w:numId w:val="17"/>
      </w:numPr>
      <w:spacing w:before="120"/>
      <w:contextualSpacing w:val="0"/>
    </w:pPr>
    <w:rPr>
      <w:sz w:val="20"/>
      <w:szCs w:val="20"/>
    </w:rPr>
  </w:style>
  <w:style w:type="numbering" w:customStyle="1" w:styleId="Nessunelenco1111">
    <w:name w:val="Nessun elenco1111"/>
    <w:next w:val="Nessunelenco"/>
    <w:uiPriority w:val="99"/>
    <w:semiHidden/>
    <w:unhideWhenUsed/>
    <w:rsid w:val="00241CF8"/>
  </w:style>
  <w:style w:type="table" w:customStyle="1" w:styleId="Grigliatabella11">
    <w:name w:val="Griglia tabella11"/>
    <w:basedOn w:val="Tabellanormale"/>
    <w:next w:val="Grigliatabella"/>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otestoCarattere1">
    <w:name w:val="Corpo testo Carattere1"/>
    <w:aliases w:val="PRSR - Corpo del testo Carattere1"/>
    <w:uiPriority w:val="99"/>
    <w:rsid w:val="00241CF8"/>
    <w:rPr>
      <w:lang w:eastAsia="en-US"/>
    </w:rPr>
  </w:style>
  <w:style w:type="paragraph" w:customStyle="1" w:styleId="Paragrafoelenco1">
    <w:name w:val="Paragrafo elenco1"/>
    <w:basedOn w:val="Normale"/>
    <w:rsid w:val="00241CF8"/>
    <w:pPr>
      <w:spacing w:after="200" w:line="276" w:lineRule="auto"/>
      <w:ind w:left="720"/>
      <w:contextualSpacing/>
    </w:pPr>
    <w:rPr>
      <w:rFonts w:ascii="Calibri" w:hAnsi="Calibri" w:cs="Times New Roman"/>
      <w:sz w:val="22"/>
      <w:szCs w:val="22"/>
      <w:lang w:eastAsia="en-US"/>
    </w:rPr>
  </w:style>
  <w:style w:type="numbering" w:customStyle="1" w:styleId="Nessunelenco2">
    <w:name w:val="Nessun elenco2"/>
    <w:next w:val="Nessunelenco"/>
    <w:uiPriority w:val="99"/>
    <w:semiHidden/>
    <w:rsid w:val="00241CF8"/>
  </w:style>
  <w:style w:type="table" w:customStyle="1" w:styleId="Grigliatabella111">
    <w:name w:val="Griglia tabella11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grassetto">
    <w:name w:val="Strong"/>
    <w:uiPriority w:val="22"/>
    <w:qFormat/>
    <w:rsid w:val="00241CF8"/>
    <w:rPr>
      <w:b/>
      <w:bCs/>
    </w:rPr>
  </w:style>
  <w:style w:type="paragraph" w:styleId="Revisione">
    <w:name w:val="Revision"/>
    <w:hidden/>
    <w:uiPriority w:val="99"/>
    <w:semiHidden/>
    <w:rsid w:val="00241CF8"/>
    <w:rPr>
      <w:rFonts w:ascii="Arial" w:hAnsi="Arial" w:cs="Arial"/>
      <w:sz w:val="24"/>
      <w:szCs w:val="24"/>
    </w:rPr>
  </w:style>
  <w:style w:type="character" w:styleId="Collegamentovisitato">
    <w:name w:val="FollowedHyperlink"/>
    <w:unhideWhenUsed/>
    <w:rsid w:val="00241CF8"/>
    <w:rPr>
      <w:color w:val="800080"/>
      <w:u w:val="single"/>
    </w:rPr>
  </w:style>
  <w:style w:type="numbering" w:customStyle="1" w:styleId="Nessunelenco11111">
    <w:name w:val="Nessun elenco11111"/>
    <w:next w:val="Nessunelenco"/>
    <w:uiPriority w:val="99"/>
    <w:semiHidden/>
    <w:unhideWhenUsed/>
    <w:rsid w:val="00241CF8"/>
  </w:style>
  <w:style w:type="paragraph" w:customStyle="1" w:styleId="xl66">
    <w:name w:val="xl66"/>
    <w:basedOn w:val="Normale"/>
    <w:rsid w:val="00241CF8"/>
    <w:pPr>
      <w:spacing w:before="100" w:beforeAutospacing="1" w:after="100" w:afterAutospacing="1"/>
      <w:textAlignment w:val="center"/>
    </w:pPr>
    <w:rPr>
      <w:b/>
      <w:bCs/>
    </w:rPr>
  </w:style>
  <w:style w:type="paragraph" w:customStyle="1" w:styleId="xl67">
    <w:name w:val="xl67"/>
    <w:basedOn w:val="Normale"/>
    <w:rsid w:val="00241CF8"/>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hAnsi="Times New Roman" w:cs="Times New Roman"/>
    </w:rPr>
  </w:style>
  <w:style w:type="paragraph" w:customStyle="1" w:styleId="xl68">
    <w:name w:val="xl68"/>
    <w:basedOn w:val="Normale"/>
    <w:rsid w:val="00241CF8"/>
    <w:pPr>
      <w:pBdr>
        <w:left w:val="single" w:sz="4" w:space="0" w:color="auto"/>
        <w:bottom w:val="single" w:sz="4" w:space="0" w:color="auto"/>
        <w:right w:val="single" w:sz="4" w:space="0" w:color="auto"/>
      </w:pBdr>
      <w:spacing w:before="100" w:beforeAutospacing="1" w:after="100" w:afterAutospacing="1"/>
      <w:jc w:val="right"/>
    </w:pPr>
    <w:rPr>
      <w:rFonts w:ascii="Times New Roman" w:hAnsi="Times New Roman" w:cs="Times New Roman"/>
    </w:rPr>
  </w:style>
  <w:style w:type="paragraph" w:customStyle="1" w:styleId="xl69">
    <w:name w:val="xl69"/>
    <w:basedOn w:val="Normale"/>
    <w:rsid w:val="00241CF8"/>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hAnsi="Times New Roman" w:cs="Times New Roman"/>
    </w:rPr>
  </w:style>
  <w:style w:type="paragraph" w:customStyle="1" w:styleId="xl70">
    <w:name w:val="xl70"/>
    <w:basedOn w:val="Normale"/>
    <w:rsid w:val="00241CF8"/>
    <w:pPr>
      <w:pBdr>
        <w:top w:val="single" w:sz="4" w:space="0" w:color="auto"/>
        <w:left w:val="single" w:sz="8" w:space="0" w:color="auto"/>
        <w:bottom w:val="single" w:sz="8" w:space="0" w:color="auto"/>
        <w:right w:val="single" w:sz="4" w:space="0" w:color="auto"/>
      </w:pBdr>
      <w:spacing w:before="100" w:beforeAutospacing="1" w:after="100" w:afterAutospacing="1"/>
    </w:pPr>
    <w:rPr>
      <w:rFonts w:ascii="Times New Roman" w:hAnsi="Times New Roman" w:cs="Times New Roman"/>
    </w:rPr>
  </w:style>
  <w:style w:type="paragraph" w:customStyle="1" w:styleId="xl71">
    <w:name w:val="xl71"/>
    <w:basedOn w:val="Normale"/>
    <w:rsid w:val="00241CF8"/>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hAnsi="Times New Roman" w:cs="Times New Roman"/>
    </w:rPr>
  </w:style>
  <w:style w:type="paragraph" w:customStyle="1" w:styleId="xl72">
    <w:name w:val="xl72"/>
    <w:basedOn w:val="Normale"/>
    <w:rsid w:val="00241CF8"/>
    <w:pPr>
      <w:pBdr>
        <w:left w:val="single" w:sz="8" w:space="0" w:color="auto"/>
        <w:bottom w:val="single" w:sz="4" w:space="0" w:color="auto"/>
        <w:right w:val="single" w:sz="4" w:space="0" w:color="auto"/>
      </w:pBdr>
      <w:spacing w:before="100" w:beforeAutospacing="1" w:after="100" w:afterAutospacing="1"/>
    </w:pPr>
    <w:rPr>
      <w:rFonts w:ascii="Times New Roman" w:hAnsi="Times New Roman" w:cs="Times New Roman"/>
    </w:rPr>
  </w:style>
  <w:style w:type="paragraph" w:customStyle="1" w:styleId="xl73">
    <w:name w:val="xl73"/>
    <w:basedOn w:val="Normale"/>
    <w:rsid w:val="00241CF8"/>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74">
    <w:name w:val="xl74"/>
    <w:basedOn w:val="Normale"/>
    <w:rsid w:val="00241CF8"/>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b/>
      <w:bCs/>
      <w:sz w:val="18"/>
      <w:szCs w:val="18"/>
    </w:rPr>
  </w:style>
  <w:style w:type="paragraph" w:customStyle="1" w:styleId="xl75">
    <w:name w:val="xl75"/>
    <w:basedOn w:val="Normale"/>
    <w:rsid w:val="00241CF8"/>
    <w:pPr>
      <w:pBdr>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b/>
      <w:bCs/>
      <w:sz w:val="18"/>
      <w:szCs w:val="18"/>
    </w:rPr>
  </w:style>
  <w:style w:type="paragraph" w:customStyle="1" w:styleId="xl76">
    <w:name w:val="xl76"/>
    <w:basedOn w:val="Normale"/>
    <w:rsid w:val="00241CF8"/>
    <w:pPr>
      <w:pBdr>
        <w:left w:val="single" w:sz="4" w:space="0" w:color="auto"/>
        <w:bottom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77">
    <w:name w:val="xl77"/>
    <w:basedOn w:val="Normale"/>
    <w:rsid w:val="00241CF8"/>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78">
    <w:name w:val="xl78"/>
    <w:basedOn w:val="Normale"/>
    <w:rsid w:val="00241CF8"/>
    <w:pPr>
      <w:pBdr>
        <w:bottom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79">
    <w:name w:val="xl79"/>
    <w:basedOn w:val="Normale"/>
    <w:rsid w:val="00241CF8"/>
    <w:pPr>
      <w:pBdr>
        <w:bottom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80">
    <w:name w:val="xl80"/>
    <w:basedOn w:val="Normale"/>
    <w:rsid w:val="00241CF8"/>
    <w:pPr>
      <w:pBdr>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1">
    <w:name w:val="xl81"/>
    <w:basedOn w:val="Normale"/>
    <w:rsid w:val="00241CF8"/>
    <w:pPr>
      <w:pBdr>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2">
    <w:name w:val="xl82"/>
    <w:basedOn w:val="Normale"/>
    <w:rsid w:val="00241CF8"/>
    <w:pPr>
      <w:pBdr>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3">
    <w:name w:val="xl83"/>
    <w:basedOn w:val="Normale"/>
    <w:rsid w:val="00241CF8"/>
    <w:pPr>
      <w:pBdr>
        <w:left w:val="single" w:sz="4" w:space="0" w:color="auto"/>
        <w:bottom w:val="single" w:sz="4" w:space="0" w:color="auto"/>
      </w:pBdr>
      <w:spacing w:before="100" w:beforeAutospacing="1" w:after="100" w:afterAutospacing="1"/>
      <w:jc w:val="center"/>
    </w:pPr>
    <w:rPr>
      <w:sz w:val="18"/>
      <w:szCs w:val="18"/>
    </w:rPr>
  </w:style>
  <w:style w:type="paragraph" w:customStyle="1" w:styleId="xl84">
    <w:name w:val="xl84"/>
    <w:basedOn w:val="Normale"/>
    <w:rsid w:val="00241CF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5">
    <w:name w:val="xl85"/>
    <w:basedOn w:val="Normale"/>
    <w:rsid w:val="00241CF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6">
    <w:name w:val="xl86"/>
    <w:basedOn w:val="Normale"/>
    <w:rsid w:val="00241CF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87">
    <w:name w:val="xl87"/>
    <w:basedOn w:val="Normale"/>
    <w:rsid w:val="00241CF8"/>
    <w:pPr>
      <w:pBdr>
        <w:top w:val="single" w:sz="4" w:space="0" w:color="auto"/>
        <w:left w:val="single" w:sz="4" w:space="0" w:color="auto"/>
        <w:bottom w:val="single" w:sz="4" w:space="0" w:color="auto"/>
      </w:pBdr>
      <w:spacing w:before="100" w:beforeAutospacing="1" w:after="100" w:afterAutospacing="1"/>
      <w:jc w:val="center"/>
    </w:pPr>
    <w:rPr>
      <w:sz w:val="18"/>
      <w:szCs w:val="18"/>
    </w:rPr>
  </w:style>
  <w:style w:type="paragraph" w:customStyle="1" w:styleId="xl88">
    <w:name w:val="xl88"/>
    <w:basedOn w:val="Normale"/>
    <w:rsid w:val="00241CF8"/>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18"/>
      <w:szCs w:val="18"/>
    </w:rPr>
  </w:style>
  <w:style w:type="paragraph" w:customStyle="1" w:styleId="xl89">
    <w:name w:val="xl89"/>
    <w:basedOn w:val="Normale"/>
    <w:rsid w:val="00241CF8"/>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18"/>
      <w:szCs w:val="18"/>
    </w:rPr>
  </w:style>
  <w:style w:type="paragraph" w:customStyle="1" w:styleId="xl90">
    <w:name w:val="xl90"/>
    <w:basedOn w:val="Normale"/>
    <w:rsid w:val="00241CF8"/>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18"/>
      <w:szCs w:val="18"/>
    </w:rPr>
  </w:style>
  <w:style w:type="paragraph" w:customStyle="1" w:styleId="xl91">
    <w:name w:val="xl91"/>
    <w:basedOn w:val="Normale"/>
    <w:rsid w:val="00241CF8"/>
    <w:pPr>
      <w:pBdr>
        <w:top w:val="single" w:sz="4" w:space="0" w:color="auto"/>
        <w:left w:val="single" w:sz="4" w:space="0" w:color="auto"/>
        <w:bottom w:val="single" w:sz="8" w:space="0" w:color="auto"/>
      </w:pBdr>
      <w:spacing w:before="100" w:beforeAutospacing="1" w:after="100" w:afterAutospacing="1"/>
      <w:jc w:val="center"/>
    </w:pPr>
    <w:rPr>
      <w:sz w:val="18"/>
      <w:szCs w:val="18"/>
    </w:rPr>
  </w:style>
  <w:style w:type="paragraph" w:customStyle="1" w:styleId="xl92">
    <w:name w:val="xl92"/>
    <w:basedOn w:val="Normale"/>
    <w:rsid w:val="00241CF8"/>
    <w:pPr>
      <w:spacing w:before="100" w:beforeAutospacing="1" w:after="100" w:afterAutospacing="1"/>
      <w:jc w:val="center"/>
    </w:pPr>
    <w:rPr>
      <w:sz w:val="18"/>
      <w:szCs w:val="18"/>
    </w:rPr>
  </w:style>
  <w:style w:type="paragraph" w:customStyle="1" w:styleId="xl93">
    <w:name w:val="xl93"/>
    <w:basedOn w:val="Normale"/>
    <w:rsid w:val="00241CF8"/>
    <w:pPr>
      <w:spacing w:before="100" w:beforeAutospacing="1" w:after="100" w:afterAutospacing="1"/>
      <w:jc w:val="center"/>
    </w:pPr>
    <w:rPr>
      <w:sz w:val="18"/>
      <w:szCs w:val="18"/>
    </w:rPr>
  </w:style>
  <w:style w:type="paragraph" w:customStyle="1" w:styleId="xl94">
    <w:name w:val="xl94"/>
    <w:basedOn w:val="Normale"/>
    <w:rsid w:val="00241CF8"/>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b/>
      <w:bCs/>
      <w:sz w:val="18"/>
      <w:szCs w:val="18"/>
    </w:rPr>
  </w:style>
  <w:style w:type="paragraph" w:customStyle="1" w:styleId="xl95">
    <w:name w:val="xl95"/>
    <w:basedOn w:val="Normale"/>
    <w:rsid w:val="00241CF8"/>
    <w:pPr>
      <w:pBdr>
        <w:top w:val="single" w:sz="8" w:space="0" w:color="auto"/>
        <w:left w:val="single" w:sz="4" w:space="0" w:color="auto"/>
        <w:bottom w:val="single" w:sz="8" w:space="0" w:color="auto"/>
        <w:right w:val="single" w:sz="8" w:space="0" w:color="auto"/>
      </w:pBdr>
      <w:shd w:val="clear" w:color="000000" w:fill="69FFFF"/>
      <w:spacing w:before="100" w:beforeAutospacing="1" w:after="100" w:afterAutospacing="1"/>
      <w:jc w:val="center"/>
      <w:textAlignment w:val="center"/>
    </w:pPr>
    <w:rPr>
      <w:b/>
      <w:bCs/>
      <w:sz w:val="18"/>
      <w:szCs w:val="18"/>
    </w:rPr>
  </w:style>
  <w:style w:type="paragraph" w:customStyle="1" w:styleId="xl96">
    <w:name w:val="xl96"/>
    <w:basedOn w:val="Normale"/>
    <w:rsid w:val="00241CF8"/>
    <w:pPr>
      <w:pBdr>
        <w:top w:val="single" w:sz="8" w:space="0" w:color="auto"/>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b/>
      <w:bCs/>
      <w:sz w:val="18"/>
      <w:szCs w:val="18"/>
    </w:rPr>
  </w:style>
  <w:style w:type="paragraph" w:customStyle="1" w:styleId="xl97">
    <w:name w:val="xl97"/>
    <w:basedOn w:val="Normale"/>
    <w:rsid w:val="00241CF8"/>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98">
    <w:name w:val="xl98"/>
    <w:basedOn w:val="Normale"/>
    <w:rsid w:val="00241CF8"/>
    <w:pPr>
      <w:pBdr>
        <w:top w:val="single" w:sz="8" w:space="0" w:color="auto"/>
        <w:left w:val="single" w:sz="4" w:space="0" w:color="auto"/>
        <w:bottom w:val="single" w:sz="8" w:space="0" w:color="auto"/>
        <w:right w:val="single" w:sz="4" w:space="0" w:color="auto"/>
      </w:pBdr>
      <w:shd w:val="clear" w:color="000000" w:fill="69FFFF"/>
      <w:spacing w:before="100" w:beforeAutospacing="1" w:after="100" w:afterAutospacing="1"/>
      <w:jc w:val="center"/>
      <w:textAlignment w:val="center"/>
    </w:pPr>
    <w:rPr>
      <w:b/>
      <w:bCs/>
      <w:sz w:val="18"/>
      <w:szCs w:val="18"/>
    </w:rPr>
  </w:style>
  <w:style w:type="paragraph" w:customStyle="1" w:styleId="xl99">
    <w:name w:val="xl99"/>
    <w:basedOn w:val="Normale"/>
    <w:rsid w:val="00241CF8"/>
    <w:pPr>
      <w:pBdr>
        <w:top w:val="single" w:sz="8" w:space="0" w:color="auto"/>
        <w:left w:val="single" w:sz="4" w:space="0" w:color="auto"/>
        <w:bottom w:val="single" w:sz="8" w:space="0" w:color="auto"/>
      </w:pBdr>
      <w:shd w:val="clear" w:color="000000" w:fill="69FFFF"/>
      <w:spacing w:before="100" w:beforeAutospacing="1" w:after="100" w:afterAutospacing="1"/>
      <w:jc w:val="center"/>
      <w:textAlignment w:val="center"/>
    </w:pPr>
    <w:rPr>
      <w:b/>
      <w:bCs/>
      <w:sz w:val="18"/>
      <w:szCs w:val="18"/>
    </w:rPr>
  </w:style>
  <w:style w:type="numbering" w:customStyle="1" w:styleId="Nessunelenco3">
    <w:name w:val="Nessun elenco3"/>
    <w:next w:val="Nessunelenco"/>
    <w:uiPriority w:val="99"/>
    <w:semiHidden/>
    <w:unhideWhenUsed/>
    <w:rsid w:val="00241CF8"/>
  </w:style>
  <w:style w:type="numbering" w:customStyle="1" w:styleId="Nessunelenco4">
    <w:name w:val="Nessun elenco4"/>
    <w:next w:val="Nessunelenco"/>
    <w:uiPriority w:val="99"/>
    <w:semiHidden/>
    <w:unhideWhenUsed/>
    <w:rsid w:val="00241CF8"/>
  </w:style>
  <w:style w:type="paragraph" w:customStyle="1" w:styleId="xl65">
    <w:name w:val="xl65"/>
    <w:basedOn w:val="Normale"/>
    <w:rsid w:val="00241CF8"/>
    <w:pPr>
      <w:spacing w:before="100" w:beforeAutospacing="1" w:after="100" w:afterAutospacing="1"/>
    </w:pPr>
    <w:rPr>
      <w:rFonts w:ascii="Times New Roman" w:hAnsi="Times New Roman" w:cs="Times New Roman"/>
    </w:rPr>
  </w:style>
  <w:style w:type="paragraph" w:customStyle="1" w:styleId="xl100">
    <w:name w:val="xl100"/>
    <w:basedOn w:val="Normale"/>
    <w:rsid w:val="00241CF8"/>
    <w:pPr>
      <w:pBdr>
        <w:top w:val="single" w:sz="4" w:space="0" w:color="C0C0C0"/>
        <w:left w:val="single" w:sz="8" w:space="0" w:color="auto"/>
        <w:bottom w:val="single" w:sz="8" w:space="0" w:color="auto"/>
        <w:right w:val="single" w:sz="4" w:space="0" w:color="C0C0C0"/>
      </w:pBdr>
      <w:spacing w:before="100" w:beforeAutospacing="1" w:after="100" w:afterAutospacing="1"/>
      <w:jc w:val="right"/>
    </w:pPr>
  </w:style>
  <w:style w:type="paragraph" w:customStyle="1" w:styleId="xl101">
    <w:name w:val="xl101"/>
    <w:basedOn w:val="Normale"/>
    <w:rsid w:val="00241CF8"/>
    <w:pPr>
      <w:pBdr>
        <w:top w:val="single" w:sz="4" w:space="0" w:color="C0C0C0"/>
        <w:left w:val="single" w:sz="4" w:space="0" w:color="C0C0C0"/>
        <w:bottom w:val="single" w:sz="8" w:space="0" w:color="auto"/>
        <w:right w:val="single" w:sz="4" w:space="0" w:color="C0C0C0"/>
      </w:pBdr>
      <w:spacing w:before="100" w:beforeAutospacing="1" w:after="100" w:afterAutospacing="1"/>
      <w:jc w:val="right"/>
    </w:pPr>
  </w:style>
  <w:style w:type="paragraph" w:customStyle="1" w:styleId="xl102">
    <w:name w:val="xl102"/>
    <w:basedOn w:val="Normale"/>
    <w:rsid w:val="00241CF8"/>
    <w:pPr>
      <w:pBdr>
        <w:bottom w:val="single" w:sz="8" w:space="0" w:color="auto"/>
        <w:right w:val="single" w:sz="8" w:space="0" w:color="auto"/>
      </w:pBdr>
      <w:spacing w:before="100" w:beforeAutospacing="1" w:after="100" w:afterAutospacing="1"/>
      <w:jc w:val="right"/>
    </w:pPr>
    <w:rPr>
      <w:rFonts w:ascii="Times New Roman" w:hAnsi="Times New Roman" w:cs="Times New Roman"/>
    </w:rPr>
  </w:style>
  <w:style w:type="paragraph" w:customStyle="1" w:styleId="xl103">
    <w:name w:val="xl103"/>
    <w:basedOn w:val="Normale"/>
    <w:rsid w:val="00241CF8"/>
    <w:pPr>
      <w:pBdr>
        <w:top w:val="single" w:sz="4" w:space="0" w:color="C0C0C0"/>
        <w:left w:val="single" w:sz="4" w:space="0" w:color="C0C0C0"/>
        <w:bottom w:val="single" w:sz="8" w:space="0" w:color="auto"/>
        <w:right w:val="single" w:sz="4" w:space="0" w:color="C0C0C0"/>
      </w:pBdr>
      <w:spacing w:before="100" w:beforeAutospacing="1" w:after="100" w:afterAutospacing="1"/>
      <w:jc w:val="right"/>
    </w:pPr>
  </w:style>
  <w:style w:type="paragraph" w:customStyle="1" w:styleId="xl104">
    <w:name w:val="xl104"/>
    <w:basedOn w:val="Normale"/>
    <w:rsid w:val="00241CF8"/>
    <w:pPr>
      <w:pBdr>
        <w:bottom w:val="single" w:sz="8" w:space="0" w:color="auto"/>
      </w:pBdr>
      <w:spacing w:before="100" w:beforeAutospacing="1" w:after="100" w:afterAutospacing="1"/>
      <w:jc w:val="right"/>
    </w:pPr>
    <w:rPr>
      <w:rFonts w:ascii="Times New Roman" w:hAnsi="Times New Roman" w:cs="Times New Roman"/>
    </w:rPr>
  </w:style>
  <w:style w:type="paragraph" w:customStyle="1" w:styleId="xl105">
    <w:name w:val="xl105"/>
    <w:basedOn w:val="Normale"/>
    <w:rsid w:val="00241CF8"/>
    <w:pPr>
      <w:pBdr>
        <w:left w:val="single" w:sz="8" w:space="0" w:color="auto"/>
        <w:bottom w:val="single" w:sz="8" w:space="0" w:color="auto"/>
      </w:pBdr>
      <w:spacing w:before="100" w:beforeAutospacing="1" w:after="100" w:afterAutospacing="1"/>
    </w:pPr>
    <w:rPr>
      <w:rFonts w:ascii="Times New Roman" w:hAnsi="Times New Roman" w:cs="Times New Roman"/>
    </w:rPr>
  </w:style>
  <w:style w:type="paragraph" w:customStyle="1" w:styleId="xl106">
    <w:name w:val="xl106"/>
    <w:basedOn w:val="Normale"/>
    <w:rsid w:val="00241CF8"/>
    <w:pPr>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rPr>
  </w:style>
  <w:style w:type="paragraph" w:customStyle="1" w:styleId="xl107">
    <w:name w:val="xl107"/>
    <w:basedOn w:val="Normale"/>
    <w:rsid w:val="00241CF8"/>
    <w:pPr>
      <w:pBdr>
        <w:left w:val="single" w:sz="8" w:space="0" w:color="auto"/>
        <w:bottom w:val="single" w:sz="8" w:space="0" w:color="auto"/>
        <w:right w:val="single" w:sz="8" w:space="0" w:color="auto"/>
      </w:pBdr>
      <w:spacing w:before="100" w:beforeAutospacing="1" w:after="100" w:afterAutospacing="1"/>
    </w:pPr>
    <w:rPr>
      <w:rFonts w:ascii="Times New Roman" w:hAnsi="Times New Roman" w:cs="Times New Roman"/>
    </w:rPr>
  </w:style>
  <w:style w:type="paragraph" w:customStyle="1" w:styleId="xl108">
    <w:name w:val="xl108"/>
    <w:basedOn w:val="Normale"/>
    <w:rsid w:val="00241CF8"/>
    <w:pPr>
      <w:pBdr>
        <w:top w:val="single" w:sz="4" w:space="0" w:color="C0C0C0"/>
        <w:left w:val="single" w:sz="8" w:space="0" w:color="auto"/>
        <w:bottom w:val="single" w:sz="4" w:space="0" w:color="C0C0C0"/>
      </w:pBdr>
      <w:spacing w:before="100" w:beforeAutospacing="1" w:after="100" w:afterAutospacing="1"/>
    </w:pPr>
    <w:rPr>
      <w:rFonts w:ascii="Calibri" w:hAnsi="Calibri" w:cs="Times New Roman"/>
      <w:sz w:val="22"/>
      <w:szCs w:val="22"/>
    </w:rPr>
  </w:style>
  <w:style w:type="paragraph" w:customStyle="1" w:styleId="xl109">
    <w:name w:val="xl109"/>
    <w:basedOn w:val="Normale"/>
    <w:rsid w:val="00241CF8"/>
    <w:pPr>
      <w:pBdr>
        <w:top w:val="single" w:sz="4" w:space="0" w:color="C0C0C0"/>
        <w:left w:val="single" w:sz="8" w:space="0" w:color="auto"/>
        <w:bottom w:val="single" w:sz="4" w:space="0" w:color="C0C0C0"/>
        <w:right w:val="single" w:sz="4" w:space="0" w:color="C0C0C0"/>
      </w:pBdr>
      <w:spacing w:before="100" w:beforeAutospacing="1" w:after="100" w:afterAutospacing="1"/>
      <w:jc w:val="right"/>
    </w:pPr>
  </w:style>
  <w:style w:type="paragraph" w:customStyle="1" w:styleId="xl110">
    <w:name w:val="xl110"/>
    <w:basedOn w:val="Normale"/>
    <w:rsid w:val="00241CF8"/>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style>
  <w:style w:type="paragraph" w:customStyle="1" w:styleId="xl111">
    <w:name w:val="xl111"/>
    <w:basedOn w:val="Normale"/>
    <w:rsid w:val="00241CF8"/>
    <w:pPr>
      <w:pBdr>
        <w:right w:val="single" w:sz="8" w:space="0" w:color="auto"/>
      </w:pBdr>
      <w:spacing w:before="100" w:beforeAutospacing="1" w:after="100" w:afterAutospacing="1"/>
      <w:jc w:val="right"/>
    </w:pPr>
  </w:style>
  <w:style w:type="paragraph" w:customStyle="1" w:styleId="xl112">
    <w:name w:val="xl112"/>
    <w:basedOn w:val="Normale"/>
    <w:rsid w:val="00241CF8"/>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style>
  <w:style w:type="paragraph" w:customStyle="1" w:styleId="xl113">
    <w:name w:val="xl113"/>
    <w:basedOn w:val="Normale"/>
    <w:rsid w:val="00241CF8"/>
    <w:pPr>
      <w:spacing w:before="100" w:beforeAutospacing="1" w:after="100" w:afterAutospacing="1"/>
      <w:jc w:val="right"/>
    </w:pPr>
  </w:style>
  <w:style w:type="paragraph" w:customStyle="1" w:styleId="xl114">
    <w:name w:val="xl114"/>
    <w:basedOn w:val="Normale"/>
    <w:rsid w:val="00241CF8"/>
    <w:pPr>
      <w:pBdr>
        <w:left w:val="single" w:sz="8" w:space="0" w:color="auto"/>
        <w:right w:val="single" w:sz="8" w:space="0" w:color="auto"/>
      </w:pBdr>
      <w:spacing w:before="100" w:beforeAutospacing="1" w:after="100" w:afterAutospacing="1"/>
      <w:jc w:val="right"/>
    </w:pPr>
  </w:style>
  <w:style w:type="paragraph" w:customStyle="1" w:styleId="xl115">
    <w:name w:val="xl115"/>
    <w:basedOn w:val="Normale"/>
    <w:rsid w:val="00241CF8"/>
    <w:pPr>
      <w:pBdr>
        <w:left w:val="single" w:sz="8" w:space="0" w:color="auto"/>
        <w:right w:val="single" w:sz="8" w:space="0" w:color="auto"/>
      </w:pBdr>
      <w:spacing w:before="100" w:beforeAutospacing="1" w:after="100" w:afterAutospacing="1"/>
    </w:pPr>
  </w:style>
  <w:style w:type="paragraph" w:customStyle="1" w:styleId="xl116">
    <w:name w:val="xl116"/>
    <w:basedOn w:val="Normale"/>
    <w:rsid w:val="00241CF8"/>
    <w:pPr>
      <w:pBdr>
        <w:top w:val="single" w:sz="8" w:space="0" w:color="auto"/>
        <w:left w:val="single" w:sz="4" w:space="0" w:color="000000"/>
        <w:bottom w:val="single" w:sz="8" w:space="0" w:color="auto"/>
        <w:right w:val="single" w:sz="8" w:space="0" w:color="auto"/>
      </w:pBdr>
      <w:shd w:val="clear" w:color="000000" w:fill="C5D9F1"/>
      <w:spacing w:before="100" w:beforeAutospacing="1" w:after="100" w:afterAutospacing="1"/>
    </w:pPr>
    <w:rPr>
      <w:rFonts w:ascii="Calibri" w:hAnsi="Calibri" w:cs="Times New Roman"/>
      <w:sz w:val="22"/>
      <w:szCs w:val="22"/>
    </w:rPr>
  </w:style>
  <w:style w:type="paragraph" w:customStyle="1" w:styleId="xl117">
    <w:name w:val="xl117"/>
    <w:basedOn w:val="Normale"/>
    <w:rsid w:val="00241CF8"/>
    <w:pPr>
      <w:pBdr>
        <w:top w:val="single" w:sz="8" w:space="0" w:color="auto"/>
        <w:left w:val="single" w:sz="8" w:space="0" w:color="auto"/>
        <w:bottom w:val="single" w:sz="8" w:space="0" w:color="auto"/>
        <w:right w:val="single" w:sz="8" w:space="0" w:color="auto"/>
      </w:pBdr>
      <w:shd w:val="clear" w:color="000000" w:fill="C5D9F1"/>
      <w:spacing w:before="100" w:beforeAutospacing="1" w:after="100" w:afterAutospacing="1"/>
    </w:pPr>
    <w:rPr>
      <w:b/>
      <w:bCs/>
    </w:rPr>
  </w:style>
  <w:style w:type="paragraph" w:customStyle="1" w:styleId="xl118">
    <w:name w:val="xl118"/>
    <w:basedOn w:val="Normale"/>
    <w:rsid w:val="00241CF8"/>
    <w:pPr>
      <w:pBdr>
        <w:top w:val="single" w:sz="8" w:space="0" w:color="auto"/>
        <w:left w:val="single" w:sz="8" w:space="0" w:color="auto"/>
        <w:right w:val="single" w:sz="8" w:space="0" w:color="auto"/>
      </w:pBdr>
      <w:spacing w:before="100" w:beforeAutospacing="1" w:after="100" w:afterAutospacing="1"/>
    </w:pPr>
    <w:rPr>
      <w:rFonts w:ascii="Times New Roman" w:hAnsi="Times New Roman" w:cs="Times New Roman"/>
    </w:rPr>
  </w:style>
  <w:style w:type="paragraph" w:customStyle="1" w:styleId="xl119">
    <w:name w:val="xl119"/>
    <w:basedOn w:val="Normale"/>
    <w:rsid w:val="00241CF8"/>
    <w:pPr>
      <w:pBdr>
        <w:left w:val="single" w:sz="8" w:space="0" w:color="auto"/>
        <w:right w:val="single" w:sz="8" w:space="0" w:color="auto"/>
      </w:pBdr>
      <w:spacing w:before="100" w:beforeAutospacing="1" w:after="100" w:afterAutospacing="1"/>
    </w:pPr>
    <w:rPr>
      <w:rFonts w:ascii="Times New Roman" w:hAnsi="Times New Roman" w:cs="Times New Roman"/>
    </w:rPr>
  </w:style>
  <w:style w:type="paragraph" w:customStyle="1" w:styleId="xl120">
    <w:name w:val="xl120"/>
    <w:basedOn w:val="Normale"/>
    <w:rsid w:val="00241CF8"/>
    <w:pPr>
      <w:pBdr>
        <w:left w:val="single" w:sz="8" w:space="0" w:color="auto"/>
        <w:right w:val="single" w:sz="8" w:space="0" w:color="auto"/>
      </w:pBdr>
      <w:spacing w:before="100" w:beforeAutospacing="1" w:after="100" w:afterAutospacing="1"/>
    </w:pPr>
  </w:style>
  <w:style w:type="paragraph" w:customStyle="1" w:styleId="xl121">
    <w:name w:val="xl121"/>
    <w:basedOn w:val="Normale"/>
    <w:rsid w:val="00241CF8"/>
    <w:pPr>
      <w:pBdr>
        <w:left w:val="single" w:sz="8" w:space="0" w:color="auto"/>
        <w:bottom w:val="single" w:sz="8" w:space="0" w:color="auto"/>
        <w:right w:val="single" w:sz="8" w:space="0" w:color="auto"/>
      </w:pBdr>
      <w:spacing w:before="100" w:beforeAutospacing="1" w:after="100" w:afterAutospacing="1"/>
    </w:pPr>
    <w:rPr>
      <w:rFonts w:ascii="Times New Roman" w:hAnsi="Times New Roman" w:cs="Times New Roman"/>
    </w:rPr>
  </w:style>
  <w:style w:type="table" w:customStyle="1" w:styleId="Grigliatabella21">
    <w:name w:val="Griglia tabella21"/>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ltesto3">
    <w:name w:val="Body Text 3"/>
    <w:basedOn w:val="Normale"/>
    <w:link w:val="Corpodeltesto3Carattere"/>
    <w:rsid w:val="00241CF8"/>
    <w:pPr>
      <w:spacing w:after="120"/>
    </w:pPr>
    <w:rPr>
      <w:rFonts w:eastAsia="Calibri" w:cs="Times New Roman"/>
      <w:sz w:val="16"/>
      <w:szCs w:val="16"/>
      <w:lang w:val="x-none" w:eastAsia="x-none"/>
    </w:rPr>
  </w:style>
  <w:style w:type="character" w:customStyle="1" w:styleId="Corpodeltesto3Carattere">
    <w:name w:val="Corpo del testo 3 Carattere"/>
    <w:link w:val="Corpodeltesto3"/>
    <w:rsid w:val="00241CF8"/>
    <w:rPr>
      <w:rFonts w:ascii="Arial" w:eastAsia="Calibri" w:hAnsi="Arial"/>
      <w:sz w:val="16"/>
      <w:szCs w:val="16"/>
      <w:lang w:val="x-none" w:eastAsia="x-none"/>
    </w:rPr>
  </w:style>
  <w:style w:type="paragraph" w:customStyle="1" w:styleId="Default">
    <w:name w:val="Default"/>
    <w:rsid w:val="00241CF8"/>
    <w:pPr>
      <w:autoSpaceDE w:val="0"/>
      <w:autoSpaceDN w:val="0"/>
      <w:adjustRightInd w:val="0"/>
    </w:pPr>
    <w:rPr>
      <w:color w:val="000000"/>
      <w:sz w:val="24"/>
      <w:szCs w:val="24"/>
    </w:rPr>
  </w:style>
  <w:style w:type="character" w:customStyle="1" w:styleId="CollegamentoInternet">
    <w:name w:val="Collegamento Internet"/>
    <w:uiPriority w:val="99"/>
    <w:rsid w:val="00241CF8"/>
    <w:rPr>
      <w:color w:val="0000FF"/>
      <w:u w:val="single"/>
    </w:rPr>
  </w:style>
  <w:style w:type="paragraph" w:customStyle="1" w:styleId="Corpotesto1">
    <w:name w:val="Corpo testo1"/>
    <w:basedOn w:val="Normale"/>
    <w:link w:val="CorpotestoCarattere"/>
    <w:rsid w:val="00241CF8"/>
    <w:pPr>
      <w:jc w:val="both"/>
    </w:pPr>
    <w:rPr>
      <w:rFonts w:ascii="Times New Roman" w:hAnsi="Times New Roman" w:cs="Times New Roman"/>
      <w:sz w:val="20"/>
      <w:szCs w:val="20"/>
    </w:rPr>
  </w:style>
  <w:style w:type="numbering" w:customStyle="1" w:styleId="Stile1">
    <w:name w:val="Stile1"/>
    <w:uiPriority w:val="99"/>
    <w:rsid w:val="00241CF8"/>
    <w:pPr>
      <w:numPr>
        <w:numId w:val="18"/>
      </w:numPr>
    </w:pPr>
  </w:style>
  <w:style w:type="character" w:customStyle="1" w:styleId="FooterChar">
    <w:name w:val="Footer Char"/>
    <w:uiPriority w:val="99"/>
    <w:locked/>
    <w:rsid w:val="00241CF8"/>
    <w:rPr>
      <w:rFonts w:ascii="Times New Roman" w:hAnsi="Times New Roman" w:cs="Times New Roman"/>
      <w:sz w:val="24"/>
      <w:szCs w:val="24"/>
      <w:lang w:val="x-none" w:eastAsia="it-IT"/>
    </w:rPr>
  </w:style>
  <w:style w:type="character" w:customStyle="1" w:styleId="PRSR-CorpodeltestoCarattereCarattere">
    <w:name w:val="PRSR - Corpo del testo Carattere Carattere"/>
    <w:locked/>
    <w:rsid w:val="00241CF8"/>
    <w:rPr>
      <w:rFonts w:ascii="Bookman Old Style" w:hAnsi="Bookman Old Style" w:cs="Bookman Old Style"/>
      <w:sz w:val="24"/>
      <w:szCs w:val="24"/>
      <w:lang w:val="it-IT" w:eastAsia="it-IT" w:bidi="ar-SA"/>
    </w:rPr>
  </w:style>
  <w:style w:type="paragraph" w:customStyle="1" w:styleId="BodyText21">
    <w:name w:val="Body Text 21"/>
    <w:basedOn w:val="Normale"/>
    <w:rsid w:val="00241CF8"/>
    <w:pPr>
      <w:jc w:val="both"/>
    </w:pPr>
    <w:rPr>
      <w:rFonts w:ascii="Times New Roman" w:hAnsi="Times New Roman" w:cs="Times New Roman"/>
      <w:szCs w:val="20"/>
      <w:lang w:bidi="he-IL"/>
    </w:rPr>
  </w:style>
  <w:style w:type="paragraph" w:customStyle="1" w:styleId="msolistparagraph0">
    <w:name w:val="msolistparagraph"/>
    <w:basedOn w:val="Normale"/>
    <w:rsid w:val="00241CF8"/>
    <w:pPr>
      <w:ind w:left="720"/>
    </w:pPr>
    <w:rPr>
      <w:rFonts w:ascii="Calibri" w:hAnsi="Calibri" w:cs="Times New Roman"/>
      <w:sz w:val="22"/>
      <w:szCs w:val="22"/>
      <w:lang w:eastAsia="en-US"/>
    </w:rPr>
  </w:style>
  <w:style w:type="paragraph" w:customStyle="1" w:styleId="StileTitolo1NonGrassetto">
    <w:name w:val="Stile Titolo 1 + Non Grassetto"/>
    <w:basedOn w:val="Titolo1"/>
    <w:link w:val="StileTitolo1NonGrassettoCarattere"/>
    <w:rsid w:val="00241CF8"/>
    <w:rPr>
      <w:rFonts w:ascii="Times New Roman" w:hAnsi="Times New Roman"/>
      <w:b/>
      <w:sz w:val="22"/>
    </w:rPr>
  </w:style>
  <w:style w:type="character" w:customStyle="1" w:styleId="StileTitolo1NonGrassettoCarattere">
    <w:name w:val="Stile Titolo 1 + Non Grassetto Carattere"/>
    <w:link w:val="StileTitolo1NonGrassetto"/>
    <w:locked/>
    <w:rsid w:val="00241CF8"/>
    <w:rPr>
      <w:rFonts w:cs="Arial"/>
      <w:b/>
      <w:sz w:val="22"/>
      <w:szCs w:val="40"/>
    </w:rPr>
  </w:style>
  <w:style w:type="paragraph" w:customStyle="1" w:styleId="Paragrafoelenco2">
    <w:name w:val="Paragrafo elenco2"/>
    <w:basedOn w:val="Normale"/>
    <w:uiPriority w:val="99"/>
    <w:rsid w:val="00241CF8"/>
    <w:pPr>
      <w:ind w:left="720"/>
      <w:contextualSpacing/>
    </w:pPr>
    <w:rPr>
      <w:rFonts w:ascii="Times New Roman" w:hAnsi="Times New Roman" w:cs="Times New Roman"/>
    </w:rPr>
  </w:style>
  <w:style w:type="character" w:customStyle="1" w:styleId="CommentTextChar">
    <w:name w:val="Comment Text Char"/>
    <w:semiHidden/>
    <w:locked/>
    <w:rsid w:val="00241CF8"/>
    <w:rPr>
      <w:rFonts w:eastAsia="Calibri"/>
      <w:lang w:val="it-IT" w:eastAsia="it-IT" w:bidi="ar-SA"/>
    </w:rPr>
  </w:style>
  <w:style w:type="table" w:customStyle="1" w:styleId="Grigliatabella12">
    <w:name w:val="Griglia tabella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
    <w:name w:val="Griglia tabella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Mappadocumento">
    <w:name w:val="Document Map"/>
    <w:basedOn w:val="Normale"/>
    <w:link w:val="MappadocumentoCarattere"/>
    <w:rsid w:val="00241CF8"/>
    <w:pPr>
      <w:shd w:val="clear" w:color="auto" w:fill="000080"/>
    </w:pPr>
    <w:rPr>
      <w:rFonts w:ascii="Tahoma" w:hAnsi="Tahoma" w:cs="Tahoma"/>
      <w:sz w:val="20"/>
      <w:szCs w:val="20"/>
    </w:rPr>
  </w:style>
  <w:style w:type="character" w:customStyle="1" w:styleId="MappadocumentoCarattere">
    <w:name w:val="Mappa documento Carattere"/>
    <w:link w:val="Mappadocumento"/>
    <w:rsid w:val="00241CF8"/>
    <w:rPr>
      <w:rFonts w:ascii="Tahoma" w:hAnsi="Tahoma" w:cs="Tahoma"/>
      <w:shd w:val="clear" w:color="auto" w:fill="000080"/>
    </w:rPr>
  </w:style>
  <w:style w:type="character" w:customStyle="1" w:styleId="Heading1Char">
    <w:name w:val="Heading 1 Char"/>
    <w:uiPriority w:val="99"/>
    <w:locked/>
    <w:rsid w:val="00241CF8"/>
    <w:rPr>
      <w:rFonts w:ascii="Cambria" w:hAnsi="Cambria" w:cs="Cambria"/>
      <w:b/>
      <w:bCs/>
      <w:kern w:val="32"/>
      <w:sz w:val="32"/>
      <w:szCs w:val="32"/>
    </w:rPr>
  </w:style>
  <w:style w:type="paragraph" w:customStyle="1" w:styleId="CM4">
    <w:name w:val="CM4"/>
    <w:basedOn w:val="Normale"/>
    <w:next w:val="Normale"/>
    <w:uiPriority w:val="99"/>
    <w:rsid w:val="00241CF8"/>
    <w:pPr>
      <w:autoSpaceDE w:val="0"/>
      <w:autoSpaceDN w:val="0"/>
      <w:adjustRightInd w:val="0"/>
    </w:pPr>
    <w:rPr>
      <w:rFonts w:ascii="EUAlbertina" w:hAnsi="EUAlbertina" w:cs="EUAlbertina"/>
    </w:rPr>
  </w:style>
  <w:style w:type="paragraph" w:customStyle="1" w:styleId="Paragrafoelenco3">
    <w:name w:val="Paragrafo elenco3"/>
    <w:basedOn w:val="Normale"/>
    <w:uiPriority w:val="99"/>
    <w:rsid w:val="00241CF8"/>
    <w:pPr>
      <w:ind w:left="720"/>
    </w:pPr>
    <w:rPr>
      <w:rFonts w:cs="Times New Roman"/>
    </w:rPr>
  </w:style>
  <w:style w:type="character" w:customStyle="1" w:styleId="Titolodellibro1">
    <w:name w:val="Titolo del libro1"/>
    <w:uiPriority w:val="99"/>
    <w:rsid w:val="00241CF8"/>
    <w:rPr>
      <w:rFonts w:cs="Times New Roman"/>
      <w:b/>
      <w:bCs/>
      <w:smallCaps/>
      <w:spacing w:val="5"/>
    </w:rPr>
  </w:style>
  <w:style w:type="paragraph" w:customStyle="1" w:styleId="CM1">
    <w:name w:val="CM1"/>
    <w:basedOn w:val="Normale"/>
    <w:next w:val="Normale"/>
    <w:uiPriority w:val="99"/>
    <w:rsid w:val="00241CF8"/>
    <w:pPr>
      <w:autoSpaceDE w:val="0"/>
      <w:autoSpaceDN w:val="0"/>
      <w:adjustRightInd w:val="0"/>
    </w:pPr>
    <w:rPr>
      <w:rFonts w:ascii="EUAlbertina" w:hAnsi="EUAlbertina" w:cs="EUAlbertina"/>
    </w:rPr>
  </w:style>
  <w:style w:type="paragraph" w:customStyle="1" w:styleId="CM3">
    <w:name w:val="CM3"/>
    <w:basedOn w:val="Normale"/>
    <w:next w:val="Normale"/>
    <w:uiPriority w:val="99"/>
    <w:rsid w:val="00241CF8"/>
    <w:pPr>
      <w:autoSpaceDE w:val="0"/>
      <w:autoSpaceDN w:val="0"/>
      <w:adjustRightInd w:val="0"/>
    </w:pPr>
    <w:rPr>
      <w:rFonts w:ascii="EUAlbertina" w:hAnsi="EUAlbertina" w:cs="EUAlbertina"/>
    </w:rPr>
  </w:style>
  <w:style w:type="character" w:customStyle="1" w:styleId="HeaderChar">
    <w:name w:val="Header Char"/>
    <w:aliases w:val="hd Char,encabezado Char,F Char,Even Char,intestazione Char,L1 Header Char,Header/Footer Char,header odd Char,Hyphen Char,h Char,even Char"/>
    <w:locked/>
    <w:rsid w:val="00241CF8"/>
    <w:rPr>
      <w:rFonts w:ascii="Times New Roman" w:hAnsi="Times New Roman" w:cs="Times New Roman"/>
      <w:sz w:val="24"/>
      <w:szCs w:val="24"/>
      <w:lang w:val="x-none" w:eastAsia="it-IT"/>
    </w:rPr>
  </w:style>
  <w:style w:type="paragraph" w:customStyle="1" w:styleId="Normale2">
    <w:name w:val="Normale2"/>
    <w:basedOn w:val="Normale"/>
    <w:autoRedefine/>
    <w:uiPriority w:val="99"/>
    <w:rsid w:val="00241CF8"/>
    <w:rPr>
      <w:sz w:val="20"/>
      <w:szCs w:val="20"/>
    </w:rPr>
  </w:style>
  <w:style w:type="paragraph" w:styleId="Nessunaspaziatura">
    <w:name w:val="No Spacing"/>
    <w:uiPriority w:val="99"/>
    <w:qFormat/>
    <w:rsid w:val="00241CF8"/>
    <w:rPr>
      <w:sz w:val="24"/>
      <w:szCs w:val="24"/>
    </w:rPr>
  </w:style>
  <w:style w:type="paragraph" w:customStyle="1" w:styleId="Paragrafoelenco11">
    <w:name w:val="Paragrafo elenco11"/>
    <w:basedOn w:val="Normale"/>
    <w:uiPriority w:val="99"/>
    <w:rsid w:val="00241CF8"/>
    <w:pPr>
      <w:ind w:left="720"/>
      <w:contextualSpacing/>
    </w:pPr>
    <w:rPr>
      <w:rFonts w:ascii="Times New Roman" w:eastAsia="Calibri" w:hAnsi="Times New Roman" w:cs="Times New Roman"/>
    </w:rPr>
  </w:style>
  <w:style w:type="table" w:styleId="Elencochiaro-Colore1">
    <w:name w:val="Light List Accent 1"/>
    <w:basedOn w:val="Tabellanormale"/>
    <w:uiPriority w:val="61"/>
    <w:rsid w:val="00241CF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NormaleWeb">
    <w:name w:val="Normal (Web)"/>
    <w:basedOn w:val="Normale"/>
    <w:unhideWhenUsed/>
    <w:rsid w:val="00241CF8"/>
    <w:pPr>
      <w:spacing w:before="100" w:beforeAutospacing="1" w:after="100" w:afterAutospacing="1"/>
    </w:pPr>
    <w:rPr>
      <w:rFonts w:ascii="Times New Roman" w:hAnsi="Times New Roman" w:cs="Times New Roman"/>
    </w:rPr>
  </w:style>
  <w:style w:type="numbering" w:customStyle="1" w:styleId="Nessunelenco5">
    <w:name w:val="Nessun elenco5"/>
    <w:next w:val="Nessunelenco"/>
    <w:uiPriority w:val="99"/>
    <w:semiHidden/>
    <w:unhideWhenUsed/>
    <w:rsid w:val="00241CF8"/>
  </w:style>
  <w:style w:type="table" w:customStyle="1" w:styleId="Grigliatabella4">
    <w:name w:val="Griglia tabella4"/>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elenco4">
    <w:name w:val="Paragrafo elenco4"/>
    <w:basedOn w:val="Normale"/>
    <w:rsid w:val="00241CF8"/>
    <w:pPr>
      <w:ind w:left="720"/>
      <w:contextualSpacing/>
    </w:pPr>
    <w:rPr>
      <w:rFonts w:ascii="Times New Roman" w:hAnsi="Times New Roman" w:cs="Times New Roman"/>
    </w:rPr>
  </w:style>
  <w:style w:type="table" w:customStyle="1" w:styleId="Grigliatabella14">
    <w:name w:val="Griglia tabella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
    <w:name w:val="Griglia tabella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
    <w:name w:val="Griglia tabella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
    <w:name w:val="Griglia tabella1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241CF8"/>
    <w:rPr>
      <w:rFonts w:cs="Times New Roman"/>
    </w:rPr>
  </w:style>
  <w:style w:type="paragraph" w:styleId="Testodelblocco">
    <w:name w:val="Block Text"/>
    <w:basedOn w:val="Normale"/>
    <w:rsid w:val="00241CF8"/>
    <w:pPr>
      <w:spacing w:before="120" w:after="120"/>
      <w:ind w:left="1440" w:right="1440"/>
      <w:jc w:val="both"/>
    </w:pPr>
    <w:rPr>
      <w:rFonts w:ascii="Times New Roman" w:hAnsi="Times New Roman" w:cs="Times New Roman"/>
      <w:szCs w:val="20"/>
      <w:lang w:val="en-GB" w:eastAsia="en-US"/>
    </w:rPr>
  </w:style>
  <w:style w:type="character" w:customStyle="1" w:styleId="ListLabel1">
    <w:name w:val="ListLabel 1"/>
    <w:uiPriority w:val="99"/>
    <w:rsid w:val="00241CF8"/>
    <w:rPr>
      <w:rFonts w:cs="Times New Roman"/>
      <w:b/>
      <w:bCs/>
      <w:sz w:val="22"/>
      <w:szCs w:val="22"/>
      <w:u w:val="none"/>
    </w:rPr>
  </w:style>
  <w:style w:type="character" w:customStyle="1" w:styleId="ListLabel2">
    <w:name w:val="ListLabel 2"/>
    <w:uiPriority w:val="99"/>
    <w:rsid w:val="00241CF8"/>
    <w:rPr>
      <w:rFonts w:ascii="Times New Roman" w:hAnsi="Times New Roman" w:cs="Times New Roman"/>
      <w:b/>
      <w:bCs/>
      <w:sz w:val="22"/>
      <w:szCs w:val="22"/>
    </w:rPr>
  </w:style>
  <w:style w:type="character" w:customStyle="1" w:styleId="ListLabel3">
    <w:name w:val="ListLabel 3"/>
    <w:uiPriority w:val="99"/>
    <w:rsid w:val="00241CF8"/>
    <w:rPr>
      <w:rFonts w:cs="Times New Roman"/>
      <w:sz w:val="16"/>
      <w:szCs w:val="16"/>
    </w:rPr>
  </w:style>
  <w:style w:type="character" w:customStyle="1" w:styleId="ListLabel4">
    <w:name w:val="ListLabel 4"/>
    <w:uiPriority w:val="99"/>
    <w:rsid w:val="00241CF8"/>
    <w:rPr>
      <w:rFonts w:ascii="Times New Roman" w:hAnsi="Times New Roman" w:cs="Times New Roman"/>
      <w:b/>
      <w:bCs/>
      <w:sz w:val="22"/>
      <w:szCs w:val="22"/>
    </w:rPr>
  </w:style>
  <w:style w:type="character" w:customStyle="1" w:styleId="ListLabel5">
    <w:name w:val="ListLabel 5"/>
    <w:uiPriority w:val="99"/>
    <w:rsid w:val="00241CF8"/>
    <w:rPr>
      <w:rFonts w:eastAsia="MS Mincho" w:cs="Times New Roman"/>
    </w:rPr>
  </w:style>
  <w:style w:type="character" w:customStyle="1" w:styleId="ListLabel6">
    <w:name w:val="ListLabel 6"/>
    <w:uiPriority w:val="99"/>
    <w:rsid w:val="00241CF8"/>
    <w:rPr>
      <w:rFonts w:cs="Times New Roman"/>
    </w:rPr>
  </w:style>
  <w:style w:type="character" w:customStyle="1" w:styleId="ListLabel7">
    <w:name w:val="ListLabel 7"/>
    <w:uiPriority w:val="99"/>
    <w:rsid w:val="00241CF8"/>
    <w:rPr>
      <w:rFonts w:cs="Times New Roman"/>
    </w:rPr>
  </w:style>
  <w:style w:type="character" w:customStyle="1" w:styleId="ListLabel8">
    <w:name w:val="ListLabel 8"/>
    <w:uiPriority w:val="99"/>
    <w:rsid w:val="00241CF8"/>
    <w:rPr>
      <w:rFonts w:ascii="Times New Roman" w:hAnsi="Times New Roman" w:cs="Times New Roman"/>
      <w:sz w:val="22"/>
      <w:szCs w:val="22"/>
    </w:rPr>
  </w:style>
  <w:style w:type="character" w:customStyle="1" w:styleId="ListLabel9">
    <w:name w:val="ListLabel 9"/>
    <w:uiPriority w:val="99"/>
    <w:rsid w:val="00241CF8"/>
    <w:rPr>
      <w:rFonts w:eastAsia="Times New Roman" w:cs="Times New Roman"/>
      <w:sz w:val="22"/>
      <w:szCs w:val="22"/>
    </w:rPr>
  </w:style>
  <w:style w:type="character" w:customStyle="1" w:styleId="ListLabel10">
    <w:name w:val="ListLabel 10"/>
    <w:uiPriority w:val="99"/>
    <w:rsid w:val="00241CF8"/>
    <w:rPr>
      <w:rFonts w:eastAsia="Times New Roman" w:cs="Times New Roman"/>
    </w:rPr>
  </w:style>
  <w:style w:type="character" w:customStyle="1" w:styleId="ListLabel11">
    <w:name w:val="ListLabel 11"/>
    <w:uiPriority w:val="99"/>
    <w:rsid w:val="00241CF8"/>
    <w:rPr>
      <w:rFonts w:cs="Times New Roman"/>
    </w:rPr>
  </w:style>
  <w:style w:type="character" w:customStyle="1" w:styleId="ListLabel12">
    <w:name w:val="ListLabel 12"/>
    <w:uiPriority w:val="99"/>
    <w:rsid w:val="00241CF8"/>
    <w:rPr>
      <w:rFonts w:cs="Times New Roman"/>
    </w:rPr>
  </w:style>
  <w:style w:type="character" w:customStyle="1" w:styleId="ListLabel13">
    <w:name w:val="ListLabel 13"/>
    <w:uiPriority w:val="99"/>
    <w:rsid w:val="00241CF8"/>
    <w:rPr>
      <w:rFonts w:cs="Times New Roman"/>
      <w:b/>
      <w:bCs/>
    </w:rPr>
  </w:style>
  <w:style w:type="character" w:customStyle="1" w:styleId="ListLabel14">
    <w:name w:val="ListLabel 14"/>
    <w:uiPriority w:val="99"/>
    <w:rsid w:val="00241CF8"/>
    <w:rPr>
      <w:rFonts w:cs="Times New Roman"/>
      <w:b/>
      <w:bCs/>
    </w:rPr>
  </w:style>
  <w:style w:type="character" w:customStyle="1" w:styleId="ListLabel15">
    <w:name w:val="ListLabel 15"/>
    <w:uiPriority w:val="99"/>
    <w:rsid w:val="00241CF8"/>
    <w:rPr>
      <w:rFonts w:cs="Times New Roman"/>
    </w:rPr>
  </w:style>
  <w:style w:type="character" w:customStyle="1" w:styleId="Saltoaindice">
    <w:name w:val="Salto a indice"/>
    <w:uiPriority w:val="99"/>
    <w:rsid w:val="00241CF8"/>
    <w:rPr>
      <w:rFonts w:cs="Times New Roman"/>
    </w:rPr>
  </w:style>
  <w:style w:type="character" w:customStyle="1" w:styleId="Richiamoallanotaapidipagina">
    <w:name w:val="Richiamo alla nota a piè di pagina"/>
    <w:uiPriority w:val="99"/>
    <w:rsid w:val="00241CF8"/>
    <w:rPr>
      <w:rFonts w:cs="Times New Roman"/>
      <w:vertAlign w:val="superscript"/>
    </w:rPr>
  </w:style>
  <w:style w:type="character" w:customStyle="1" w:styleId="Richiamoallanotadichiusura">
    <w:name w:val="Richiamo alla nota di chiusura"/>
    <w:uiPriority w:val="99"/>
    <w:rsid w:val="00241CF8"/>
    <w:rPr>
      <w:rFonts w:cs="Times New Roman"/>
      <w:vertAlign w:val="superscript"/>
    </w:rPr>
  </w:style>
  <w:style w:type="character" w:customStyle="1" w:styleId="Caratterenotadichiusura">
    <w:name w:val="Carattere nota di chiusura"/>
    <w:uiPriority w:val="99"/>
    <w:rsid w:val="00241CF8"/>
    <w:rPr>
      <w:rFonts w:cs="Times New Roman"/>
    </w:rPr>
  </w:style>
  <w:style w:type="paragraph" w:styleId="Titolo">
    <w:name w:val="Title"/>
    <w:basedOn w:val="Normale"/>
    <w:next w:val="Corpotesto"/>
    <w:link w:val="TitoloCarattere"/>
    <w:qFormat/>
    <w:rsid w:val="00241CF8"/>
    <w:pPr>
      <w:keepNext/>
      <w:spacing w:before="240" w:after="120"/>
    </w:pPr>
    <w:rPr>
      <w:rFonts w:ascii="Liberation Sans" w:eastAsia="Microsoft YaHei" w:hAnsi="Liberation Sans" w:cs="Liberation Sans"/>
      <w:sz w:val="28"/>
      <w:szCs w:val="28"/>
    </w:rPr>
  </w:style>
  <w:style w:type="character" w:customStyle="1" w:styleId="TitoloCarattere">
    <w:name w:val="Titolo Carattere"/>
    <w:link w:val="Titolo"/>
    <w:rsid w:val="00241CF8"/>
    <w:rPr>
      <w:rFonts w:ascii="Liberation Sans" w:eastAsia="Microsoft YaHei" w:hAnsi="Liberation Sans" w:cs="Liberation Sans"/>
      <w:sz w:val="28"/>
      <w:szCs w:val="28"/>
    </w:rPr>
  </w:style>
  <w:style w:type="paragraph" w:styleId="Elenco">
    <w:name w:val="List"/>
    <w:basedOn w:val="Corpotesto"/>
    <w:uiPriority w:val="99"/>
    <w:rsid w:val="00241CF8"/>
    <w:pPr>
      <w:spacing w:after="140" w:line="288" w:lineRule="auto"/>
      <w:jc w:val="left"/>
    </w:pPr>
    <w:rPr>
      <w:rFonts w:ascii="Arial" w:hAnsi="Arial" w:cs="Arial"/>
    </w:rPr>
  </w:style>
  <w:style w:type="paragraph" w:styleId="Didascalia">
    <w:name w:val="caption"/>
    <w:basedOn w:val="Normale"/>
    <w:qFormat/>
    <w:rsid w:val="00241CF8"/>
    <w:pPr>
      <w:suppressLineNumbers/>
      <w:spacing w:before="120" w:after="120"/>
    </w:pPr>
    <w:rPr>
      <w:i/>
      <w:iCs/>
    </w:rPr>
  </w:style>
  <w:style w:type="paragraph" w:customStyle="1" w:styleId="Indice">
    <w:name w:val="Indice"/>
    <w:basedOn w:val="Normale"/>
    <w:uiPriority w:val="99"/>
    <w:rsid w:val="00241CF8"/>
    <w:pPr>
      <w:suppressLineNumbers/>
    </w:pPr>
  </w:style>
  <w:style w:type="character" w:customStyle="1" w:styleId="BodyText2Char1">
    <w:name w:val="Body Text 2 Char1"/>
    <w:uiPriority w:val="99"/>
    <w:semiHidden/>
    <w:rsid w:val="00241CF8"/>
    <w:rPr>
      <w:rFonts w:ascii="Arial" w:hAnsi="Arial" w:cs="Arial"/>
      <w:sz w:val="24"/>
      <w:szCs w:val="24"/>
    </w:rPr>
  </w:style>
  <w:style w:type="character" w:customStyle="1" w:styleId="BodyTextIndent2Char1">
    <w:name w:val="Body Text Indent 2 Char1"/>
    <w:uiPriority w:val="99"/>
    <w:semiHidden/>
    <w:rsid w:val="00241CF8"/>
    <w:rPr>
      <w:rFonts w:ascii="Arial" w:hAnsi="Arial" w:cs="Arial"/>
      <w:sz w:val="24"/>
      <w:szCs w:val="24"/>
    </w:rPr>
  </w:style>
  <w:style w:type="character" w:customStyle="1" w:styleId="BodyTextIndent3Char1">
    <w:name w:val="Body Text Indent 3 Char1"/>
    <w:uiPriority w:val="99"/>
    <w:semiHidden/>
    <w:rsid w:val="00241CF8"/>
    <w:rPr>
      <w:rFonts w:ascii="Arial" w:hAnsi="Arial" w:cs="Arial"/>
      <w:sz w:val="16"/>
      <w:szCs w:val="16"/>
    </w:rPr>
  </w:style>
  <w:style w:type="character" w:customStyle="1" w:styleId="FooterChar2">
    <w:name w:val="Footer Char2"/>
    <w:uiPriority w:val="99"/>
    <w:semiHidden/>
    <w:rsid w:val="00241CF8"/>
    <w:rPr>
      <w:rFonts w:ascii="Arial" w:hAnsi="Arial" w:cs="Arial"/>
      <w:sz w:val="24"/>
      <w:szCs w:val="24"/>
    </w:rPr>
  </w:style>
  <w:style w:type="character" w:customStyle="1" w:styleId="HeaderChar2">
    <w:name w:val="Header Char2"/>
    <w:aliases w:val="hd Char1,encabezado Char1,F Char1,Even Char1,intestazione Char1,L1 Header Char1,Header/Footer Char1,header odd Char1,Hyphen Char1,h Char1,even Char1"/>
    <w:uiPriority w:val="99"/>
    <w:semiHidden/>
    <w:rsid w:val="00241CF8"/>
    <w:rPr>
      <w:rFonts w:ascii="Arial" w:hAnsi="Arial" w:cs="Arial"/>
      <w:sz w:val="24"/>
      <w:szCs w:val="24"/>
    </w:rPr>
  </w:style>
  <w:style w:type="paragraph" w:styleId="Indice1">
    <w:name w:val="index 1"/>
    <w:basedOn w:val="Normale"/>
    <w:autoRedefine/>
    <w:uiPriority w:val="99"/>
    <w:semiHidden/>
    <w:rsid w:val="006162F6"/>
    <w:pPr>
      <w:ind w:left="240" w:hanging="240"/>
    </w:pPr>
    <w:rPr>
      <w:rFonts w:asciiTheme="minorHAnsi" w:hAnsiTheme="minorHAnsi"/>
      <w:sz w:val="18"/>
      <w:szCs w:val="18"/>
    </w:rPr>
  </w:style>
  <w:style w:type="paragraph" w:styleId="Indice2">
    <w:name w:val="index 2"/>
    <w:basedOn w:val="Normale"/>
    <w:autoRedefine/>
    <w:uiPriority w:val="99"/>
    <w:semiHidden/>
    <w:rsid w:val="00241CF8"/>
    <w:pPr>
      <w:ind w:left="480" w:hanging="240"/>
    </w:pPr>
    <w:rPr>
      <w:rFonts w:asciiTheme="minorHAnsi" w:hAnsiTheme="minorHAnsi"/>
      <w:sz w:val="18"/>
      <w:szCs w:val="18"/>
    </w:rPr>
  </w:style>
  <w:style w:type="character" w:customStyle="1" w:styleId="BalloonTextChar1">
    <w:name w:val="Balloon Text Char1"/>
    <w:uiPriority w:val="99"/>
    <w:semiHidden/>
    <w:rsid w:val="00241CF8"/>
    <w:rPr>
      <w:rFonts w:cs="Times New Roman"/>
      <w:sz w:val="2"/>
      <w:szCs w:val="2"/>
    </w:rPr>
  </w:style>
  <w:style w:type="character" w:customStyle="1" w:styleId="CommentTextChar2">
    <w:name w:val="Comment Text Char2"/>
    <w:uiPriority w:val="99"/>
    <w:semiHidden/>
    <w:rsid w:val="00241CF8"/>
    <w:rPr>
      <w:rFonts w:ascii="Arial" w:hAnsi="Arial" w:cs="Arial"/>
      <w:sz w:val="20"/>
      <w:szCs w:val="20"/>
    </w:rPr>
  </w:style>
  <w:style w:type="character" w:customStyle="1" w:styleId="CommentSubjectChar1">
    <w:name w:val="Comment Subject Char1"/>
    <w:uiPriority w:val="99"/>
    <w:semiHidden/>
    <w:rsid w:val="00241CF8"/>
    <w:rPr>
      <w:rFonts w:ascii="Arial" w:eastAsia="Times New Roman" w:hAnsi="Arial" w:cs="Arial"/>
      <w:b/>
      <w:bCs/>
      <w:sz w:val="20"/>
      <w:szCs w:val="20"/>
      <w:lang w:val="it-IT" w:eastAsia="it-IT"/>
    </w:rPr>
  </w:style>
  <w:style w:type="character" w:customStyle="1" w:styleId="FootnoteTextChar1">
    <w:name w:val="Footnote Text Char1"/>
    <w:uiPriority w:val="99"/>
    <w:semiHidden/>
    <w:rsid w:val="00241CF8"/>
    <w:rPr>
      <w:rFonts w:ascii="Arial" w:hAnsi="Arial" w:cs="Arial"/>
      <w:sz w:val="20"/>
      <w:szCs w:val="20"/>
    </w:rPr>
  </w:style>
  <w:style w:type="character" w:customStyle="1" w:styleId="DocumentMapChar1">
    <w:name w:val="Document Map Char1"/>
    <w:uiPriority w:val="99"/>
    <w:semiHidden/>
    <w:rsid w:val="00241CF8"/>
    <w:rPr>
      <w:rFonts w:cs="Times New Roman"/>
      <w:sz w:val="2"/>
      <w:szCs w:val="2"/>
    </w:rPr>
  </w:style>
  <w:style w:type="character" w:customStyle="1" w:styleId="BodyText3Char1">
    <w:name w:val="Body Text 3 Char1"/>
    <w:uiPriority w:val="99"/>
    <w:semiHidden/>
    <w:rsid w:val="00241CF8"/>
    <w:rPr>
      <w:rFonts w:ascii="Arial" w:hAnsi="Arial" w:cs="Arial"/>
      <w:sz w:val="16"/>
      <w:szCs w:val="16"/>
    </w:rPr>
  </w:style>
  <w:style w:type="paragraph" w:customStyle="1" w:styleId="Notaapidipagina">
    <w:name w:val="Nota a piè di pagina"/>
    <w:basedOn w:val="Normale"/>
    <w:uiPriority w:val="99"/>
    <w:rsid w:val="00241CF8"/>
  </w:style>
  <w:style w:type="paragraph" w:customStyle="1" w:styleId="Quotations">
    <w:name w:val="Quotations"/>
    <w:basedOn w:val="Normale"/>
    <w:uiPriority w:val="99"/>
    <w:rsid w:val="00241CF8"/>
  </w:style>
  <w:style w:type="paragraph" w:customStyle="1" w:styleId="Titoloprincipale">
    <w:name w:val="Titolo principale"/>
    <w:basedOn w:val="Titolo"/>
    <w:uiPriority w:val="99"/>
    <w:rsid w:val="00241CF8"/>
  </w:style>
  <w:style w:type="paragraph" w:styleId="Sottotitolo">
    <w:name w:val="Subtitle"/>
    <w:basedOn w:val="Titolo"/>
    <w:link w:val="SottotitoloCarattere"/>
    <w:qFormat/>
    <w:rsid w:val="00241CF8"/>
  </w:style>
  <w:style w:type="character" w:customStyle="1" w:styleId="SottotitoloCarattere">
    <w:name w:val="Sottotitolo Carattere"/>
    <w:link w:val="Sottotitolo"/>
    <w:rsid w:val="00241CF8"/>
    <w:rPr>
      <w:rFonts w:ascii="Liberation Sans" w:eastAsia="Microsoft YaHei" w:hAnsi="Liberation Sans" w:cs="Liberation Sans"/>
      <w:sz w:val="28"/>
      <w:szCs w:val="28"/>
    </w:rPr>
  </w:style>
  <w:style w:type="numbering" w:customStyle="1" w:styleId="Stile11">
    <w:name w:val="Stile11"/>
    <w:rsid w:val="00241CF8"/>
    <w:pPr>
      <w:numPr>
        <w:numId w:val="29"/>
      </w:numPr>
    </w:pPr>
  </w:style>
  <w:style w:type="numbering" w:customStyle="1" w:styleId="Stile2">
    <w:name w:val="Stile2"/>
    <w:rsid w:val="00241CF8"/>
    <w:pPr>
      <w:numPr>
        <w:numId w:val="30"/>
      </w:numPr>
    </w:pPr>
  </w:style>
  <w:style w:type="character" w:customStyle="1" w:styleId="CommentTextChar1">
    <w:name w:val="Comment Text Char1"/>
    <w:semiHidden/>
    <w:locked/>
    <w:rsid w:val="00241CF8"/>
    <w:rPr>
      <w:rFonts w:ascii="Times New Roman" w:hAnsi="Times New Roman" w:cs="Times New Roman"/>
      <w:sz w:val="20"/>
      <w:lang w:val="x-none" w:eastAsia="it-IT"/>
    </w:rPr>
  </w:style>
  <w:style w:type="paragraph" w:customStyle="1" w:styleId="estremi">
    <w:name w:val="estremi"/>
    <w:basedOn w:val="Normale"/>
    <w:rsid w:val="00241CF8"/>
    <w:pPr>
      <w:spacing w:before="100" w:beforeAutospacing="1" w:after="100" w:afterAutospacing="1"/>
    </w:pPr>
    <w:rPr>
      <w:rFonts w:ascii="Times New Roman" w:hAnsi="Times New Roman" w:cs="Times New Roman"/>
    </w:rPr>
  </w:style>
  <w:style w:type="character" w:customStyle="1" w:styleId="Heading3Char">
    <w:name w:val="Heading 3 Char"/>
    <w:semiHidden/>
    <w:locked/>
    <w:rsid w:val="00241CF8"/>
    <w:rPr>
      <w:rFonts w:ascii="Cambria" w:hAnsi="Cambria" w:cs="Times New Roman"/>
      <w:b/>
      <w:bCs/>
      <w:color w:val="4F81BD"/>
    </w:rPr>
  </w:style>
  <w:style w:type="numbering" w:customStyle="1" w:styleId="Nessunelenco12">
    <w:name w:val="Nessun elenco12"/>
    <w:next w:val="Nessunelenco"/>
    <w:semiHidden/>
    <w:unhideWhenUsed/>
    <w:rsid w:val="00241CF8"/>
  </w:style>
  <w:style w:type="numbering" w:customStyle="1" w:styleId="Nessunelenco112">
    <w:name w:val="Nessun elenco112"/>
    <w:next w:val="Nessunelenco"/>
    <w:semiHidden/>
    <w:unhideWhenUsed/>
    <w:rsid w:val="00241CF8"/>
  </w:style>
  <w:style w:type="numbering" w:customStyle="1" w:styleId="Nessunelenco21">
    <w:name w:val="Nessun elenco21"/>
    <w:next w:val="Nessunelenco"/>
    <w:uiPriority w:val="99"/>
    <w:semiHidden/>
    <w:rsid w:val="00241CF8"/>
  </w:style>
  <w:style w:type="numbering" w:customStyle="1" w:styleId="Nessunelenco1112">
    <w:name w:val="Nessun elenco1112"/>
    <w:next w:val="Nessunelenco"/>
    <w:uiPriority w:val="99"/>
    <w:semiHidden/>
    <w:unhideWhenUsed/>
    <w:rsid w:val="00241CF8"/>
  </w:style>
  <w:style w:type="numbering" w:customStyle="1" w:styleId="Nessunelenco31">
    <w:name w:val="Nessun elenco31"/>
    <w:next w:val="Nessunelenco"/>
    <w:uiPriority w:val="99"/>
    <w:semiHidden/>
    <w:unhideWhenUsed/>
    <w:rsid w:val="00241CF8"/>
  </w:style>
  <w:style w:type="numbering" w:customStyle="1" w:styleId="Nessunelenco41">
    <w:name w:val="Nessun elenco41"/>
    <w:next w:val="Nessunelenco"/>
    <w:uiPriority w:val="99"/>
    <w:semiHidden/>
    <w:unhideWhenUsed/>
    <w:rsid w:val="00241CF8"/>
  </w:style>
  <w:style w:type="table" w:customStyle="1" w:styleId="Grigliatabella22">
    <w:name w:val="Griglia tabella2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
    <w:name w:val="Griglia tabella1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ientronormale">
    <w:name w:val="Normal Indent"/>
    <w:basedOn w:val="Normale"/>
    <w:rsid w:val="00241CF8"/>
    <w:pPr>
      <w:numPr>
        <w:numId w:val="32"/>
      </w:numPr>
      <w:spacing w:before="40" w:after="80"/>
      <w:jc w:val="both"/>
    </w:pPr>
    <w:rPr>
      <w:rFonts w:cs="Times New Roman"/>
      <w:lang w:eastAsia="en-US"/>
    </w:rPr>
  </w:style>
  <w:style w:type="paragraph" w:customStyle="1" w:styleId="Margine">
    <w:name w:val="Margine"/>
    <w:basedOn w:val="Normale"/>
    <w:rsid w:val="00241CF8"/>
    <w:pPr>
      <w:autoSpaceDE w:val="0"/>
      <w:autoSpaceDN w:val="0"/>
      <w:jc w:val="both"/>
    </w:pPr>
    <w:rPr>
      <w:rFonts w:ascii="Tms Rmn" w:hAnsi="Tms Rmn" w:cs="Times New Roman"/>
    </w:rPr>
  </w:style>
  <w:style w:type="paragraph" w:styleId="Rientrocorpodeltesto">
    <w:name w:val="Body Text Indent"/>
    <w:basedOn w:val="Normale"/>
    <w:link w:val="RientrocorpodeltestoCarattere"/>
    <w:rsid w:val="00241CF8"/>
    <w:pPr>
      <w:spacing w:after="120"/>
      <w:ind w:left="283"/>
    </w:pPr>
    <w:rPr>
      <w:rFonts w:ascii="Times New Roman" w:hAnsi="Times New Roman" w:cs="Times New Roman"/>
    </w:rPr>
  </w:style>
  <w:style w:type="character" w:customStyle="1" w:styleId="RientrocorpodeltestoCarattere">
    <w:name w:val="Rientro corpo del testo Carattere"/>
    <w:link w:val="Rientrocorpodeltesto"/>
    <w:rsid w:val="00241CF8"/>
    <w:rPr>
      <w:sz w:val="24"/>
      <w:szCs w:val="24"/>
    </w:rPr>
  </w:style>
  <w:style w:type="paragraph" w:customStyle="1" w:styleId="Norma">
    <w:name w:val="Norma"/>
    <w:basedOn w:val="Normale"/>
    <w:rsid w:val="00241CF8"/>
    <w:pPr>
      <w:keepNext/>
    </w:pPr>
    <w:rPr>
      <w:rFonts w:ascii="Times New Roman" w:hAnsi="Times New Roman" w:cs="Times New Roman"/>
      <w:b/>
      <w:bCs/>
      <w:lang w:eastAsia="en-US"/>
    </w:rPr>
  </w:style>
  <w:style w:type="paragraph" w:customStyle="1" w:styleId="Modern">
    <w:name w:val="Modern"/>
    <w:rsid w:val="00241CF8"/>
    <w:pPr>
      <w:spacing w:line="320" w:lineRule="atLeast"/>
      <w:jc w:val="both"/>
    </w:pPr>
    <w:rPr>
      <w:rFonts w:ascii="Tahoma" w:hAnsi="Tahoma"/>
      <w:noProof/>
      <w:sz w:val="22"/>
    </w:rPr>
  </w:style>
  <w:style w:type="paragraph" w:customStyle="1" w:styleId="PSR-corpotesto">
    <w:name w:val="PSR - corpo testo"/>
    <w:basedOn w:val="Normale"/>
    <w:rsid w:val="00241CF8"/>
    <w:pPr>
      <w:spacing w:after="120"/>
      <w:jc w:val="both"/>
    </w:pPr>
    <w:rPr>
      <w:rFonts w:ascii="Times" w:hAnsi="Times" w:cs="Times New Roman"/>
      <w:sz w:val="22"/>
      <w:szCs w:val="20"/>
    </w:rPr>
  </w:style>
  <w:style w:type="paragraph" w:customStyle="1" w:styleId="Corpodeltesto21">
    <w:name w:val="Corpo del testo 21"/>
    <w:basedOn w:val="Normale"/>
    <w:rsid w:val="00241CF8"/>
    <w:pPr>
      <w:jc w:val="both"/>
    </w:pPr>
    <w:rPr>
      <w:rFonts w:ascii="Times New Roman" w:hAnsi="Times New Roman" w:cs="Times New Roman"/>
      <w:sz w:val="20"/>
      <w:szCs w:val="20"/>
    </w:rPr>
  </w:style>
  <w:style w:type="paragraph" w:customStyle="1" w:styleId="Normal1">
    <w:name w:val="Normal1"/>
    <w:basedOn w:val="Normale"/>
    <w:rsid w:val="00241CF8"/>
    <w:pPr>
      <w:spacing w:before="60" w:after="60"/>
      <w:jc w:val="both"/>
    </w:pPr>
    <w:rPr>
      <w:rFonts w:ascii="Times New Roman" w:hAnsi="Times New Roman" w:cs="Times New Roman"/>
      <w:i/>
      <w:iCs/>
      <w:sz w:val="22"/>
    </w:rPr>
  </w:style>
  <w:style w:type="paragraph" w:customStyle="1" w:styleId="Stiletitolo2">
    <w:name w:val="Stile titolo 2"/>
    <w:basedOn w:val="Corpodeltesto2"/>
    <w:rsid w:val="00241CF8"/>
    <w:pPr>
      <w:ind w:right="0"/>
    </w:pPr>
    <w:rPr>
      <w:rFonts w:ascii="Times New Roman" w:hAnsi="Times New Roman" w:cs="Times New Roman"/>
      <w:b/>
      <w:bCs/>
      <w:szCs w:val="20"/>
    </w:rPr>
  </w:style>
  <w:style w:type="paragraph" w:customStyle="1" w:styleId="provvr0">
    <w:name w:val="provv_r0"/>
    <w:basedOn w:val="Normale"/>
    <w:rsid w:val="00241CF8"/>
    <w:pPr>
      <w:spacing w:before="100" w:beforeAutospacing="1" w:after="100" w:afterAutospacing="1"/>
      <w:jc w:val="both"/>
    </w:pPr>
    <w:rPr>
      <w:rFonts w:ascii="Times New Roman" w:hAnsi="Times New Roman" w:cs="Times New Roman"/>
    </w:rPr>
  </w:style>
  <w:style w:type="paragraph" w:customStyle="1" w:styleId="ListNumberLevel3">
    <w:name w:val="List Number (Level 3)"/>
    <w:basedOn w:val="Normale"/>
    <w:rsid w:val="00241CF8"/>
    <w:pPr>
      <w:tabs>
        <w:tab w:val="num" w:pos="2160"/>
      </w:tabs>
      <w:spacing w:before="120" w:after="120"/>
      <w:ind w:left="2160" w:hanging="360"/>
      <w:jc w:val="both"/>
    </w:pPr>
    <w:rPr>
      <w:rFonts w:ascii="Times New Roman" w:hAnsi="Times New Roman" w:cs="Times New Roman"/>
      <w:szCs w:val="20"/>
      <w:lang w:val="en-GB" w:eastAsia="zh-CN"/>
    </w:rPr>
  </w:style>
  <w:style w:type="paragraph" w:customStyle="1" w:styleId="normal111">
    <w:name w:val="normal 1.1.1"/>
    <w:basedOn w:val="Normale"/>
    <w:rsid w:val="00241CF8"/>
    <w:pPr>
      <w:spacing w:before="40" w:after="80"/>
      <w:ind w:left="1440"/>
      <w:jc w:val="both"/>
    </w:pPr>
    <w:rPr>
      <w:rFonts w:cs="Times New Roman"/>
      <w:lang w:eastAsia="en-US"/>
    </w:rPr>
  </w:style>
  <w:style w:type="character" w:styleId="Enfasicorsivo">
    <w:name w:val="Emphasis"/>
    <w:uiPriority w:val="20"/>
    <w:qFormat/>
    <w:rsid w:val="00241CF8"/>
    <w:rPr>
      <w:rFonts w:cs="Times New Roman"/>
      <w:i/>
      <w:iCs/>
    </w:rPr>
  </w:style>
  <w:style w:type="paragraph" w:styleId="Testonormale">
    <w:name w:val="Plain Text"/>
    <w:basedOn w:val="Normale"/>
    <w:link w:val="TestonormaleCarattere"/>
    <w:rsid w:val="00241CF8"/>
    <w:pPr>
      <w:widowControl w:val="0"/>
    </w:pPr>
    <w:rPr>
      <w:rFonts w:ascii="Courier New" w:hAnsi="Courier New" w:cs="Times New Roman"/>
      <w:sz w:val="20"/>
      <w:szCs w:val="20"/>
    </w:rPr>
  </w:style>
  <w:style w:type="character" w:customStyle="1" w:styleId="TestonormaleCarattere">
    <w:name w:val="Testo normale Carattere"/>
    <w:link w:val="Testonormale"/>
    <w:rsid w:val="00241CF8"/>
    <w:rPr>
      <w:rFonts w:ascii="Courier New" w:hAnsi="Courier New"/>
    </w:rPr>
  </w:style>
  <w:style w:type="paragraph" w:customStyle="1" w:styleId="commatxt">
    <w:name w:val="commatxt"/>
    <w:basedOn w:val="Normale"/>
    <w:autoRedefine/>
    <w:rsid w:val="00241CF8"/>
    <w:pPr>
      <w:tabs>
        <w:tab w:val="left" w:pos="425"/>
        <w:tab w:val="left" w:pos="851"/>
      </w:tabs>
      <w:ind w:left="360"/>
    </w:pPr>
    <w:rPr>
      <w:rFonts w:ascii="Tahoma" w:hAnsi="Tahoma" w:cs="Tahoma"/>
      <w:sz w:val="22"/>
      <w:szCs w:val="22"/>
    </w:rPr>
  </w:style>
  <w:style w:type="paragraph" w:customStyle="1" w:styleId="elenco1">
    <w:name w:val="elenco1"/>
    <w:basedOn w:val="Normale"/>
    <w:rsid w:val="00241CF8"/>
    <w:pPr>
      <w:widowControl w:val="0"/>
      <w:tabs>
        <w:tab w:val="left" w:pos="425"/>
        <w:tab w:val="left" w:pos="851"/>
      </w:tabs>
      <w:ind w:left="425"/>
      <w:jc w:val="both"/>
    </w:pPr>
    <w:rPr>
      <w:rFonts w:ascii="Times New Roman" w:hAnsi="Times New Roman" w:cs="Times New Roman"/>
    </w:rPr>
  </w:style>
  <w:style w:type="paragraph" w:customStyle="1" w:styleId="TxBrp1">
    <w:name w:val="TxBr_p1"/>
    <w:basedOn w:val="Normale"/>
    <w:rsid w:val="00241CF8"/>
    <w:pPr>
      <w:widowControl w:val="0"/>
      <w:tabs>
        <w:tab w:val="left" w:pos="204"/>
      </w:tabs>
      <w:autoSpaceDE w:val="0"/>
      <w:autoSpaceDN w:val="0"/>
      <w:jc w:val="both"/>
    </w:pPr>
    <w:rPr>
      <w:sz w:val="20"/>
      <w:szCs w:val="20"/>
      <w:lang w:val="en-US"/>
    </w:rPr>
  </w:style>
  <w:style w:type="paragraph" w:customStyle="1" w:styleId="PlainText1">
    <w:name w:val="Plain Text1"/>
    <w:basedOn w:val="Normale"/>
    <w:rsid w:val="00241CF8"/>
    <w:pPr>
      <w:widowControl w:val="0"/>
    </w:pPr>
    <w:rPr>
      <w:rFonts w:ascii="Courier New" w:hAnsi="Courier New" w:cs="Times New Roman"/>
      <w:sz w:val="20"/>
      <w:szCs w:val="20"/>
    </w:rPr>
  </w:style>
  <w:style w:type="character" w:customStyle="1" w:styleId="CarattereCarattere7">
    <w:name w:val="Carattere Carattere7"/>
    <w:rsid w:val="00241CF8"/>
    <w:rPr>
      <w:rFonts w:eastAsia="SimSun" w:cs="Times New Roman"/>
      <w:sz w:val="24"/>
      <w:szCs w:val="24"/>
      <w:lang w:val="it-IT" w:eastAsia="zh-CN" w:bidi="ar-SA"/>
    </w:rPr>
  </w:style>
  <w:style w:type="paragraph" w:customStyle="1" w:styleId="testoslittato">
    <w:name w:val="testoslittato"/>
    <w:basedOn w:val="Normale"/>
    <w:rsid w:val="00241CF8"/>
    <w:pPr>
      <w:spacing w:before="100" w:beforeAutospacing="1" w:after="75"/>
      <w:ind w:left="270"/>
    </w:pPr>
    <w:rPr>
      <w:rFonts w:ascii="Times New Roman" w:hAnsi="Times New Roman" w:cs="Times New Roman"/>
    </w:rPr>
  </w:style>
  <w:style w:type="paragraph" w:customStyle="1" w:styleId="normal10">
    <w:name w:val="normal1"/>
    <w:basedOn w:val="Normale"/>
    <w:rsid w:val="00241CF8"/>
    <w:pPr>
      <w:spacing w:before="60" w:after="60"/>
      <w:jc w:val="both"/>
    </w:pPr>
    <w:rPr>
      <w:rFonts w:ascii="Times New Roman" w:eastAsia="SimSun" w:hAnsi="Times New Roman" w:cs="Times New Roman"/>
      <w:i/>
      <w:iCs/>
      <w:sz w:val="22"/>
      <w:szCs w:val="22"/>
      <w:lang w:eastAsia="zh-CN"/>
    </w:rPr>
  </w:style>
  <w:style w:type="paragraph" w:styleId="Puntoelenco">
    <w:name w:val="List Bullet"/>
    <w:basedOn w:val="Normale"/>
    <w:rsid w:val="00241CF8"/>
    <w:pPr>
      <w:tabs>
        <w:tab w:val="num" w:pos="360"/>
      </w:tabs>
      <w:ind w:left="360" w:hanging="360"/>
    </w:pPr>
    <w:rPr>
      <w:rFonts w:ascii="Times New Roman" w:hAnsi="Times New Roman" w:cs="Times New Roman"/>
    </w:rPr>
  </w:style>
  <w:style w:type="paragraph" w:customStyle="1" w:styleId="ListDash">
    <w:name w:val="List Dash"/>
    <w:basedOn w:val="Normale"/>
    <w:rsid w:val="00241CF8"/>
    <w:pPr>
      <w:tabs>
        <w:tab w:val="num" w:pos="720"/>
      </w:tabs>
      <w:spacing w:before="120" w:after="120"/>
      <w:ind w:left="720" w:hanging="360"/>
      <w:jc w:val="both"/>
    </w:pPr>
    <w:rPr>
      <w:rFonts w:ascii="Times New Roman" w:hAnsi="Times New Roman" w:cs="Times New Roman"/>
      <w:szCs w:val="20"/>
      <w:lang w:val="en-GB" w:eastAsia="zh-CN"/>
    </w:rPr>
  </w:style>
  <w:style w:type="paragraph" w:customStyle="1" w:styleId="direzione">
    <w:name w:val="direzione"/>
    <w:basedOn w:val="Normale"/>
    <w:next w:val="Pidipagina"/>
    <w:rsid w:val="00241CF8"/>
    <w:pPr>
      <w:jc w:val="both"/>
    </w:pPr>
    <w:rPr>
      <w:rFonts w:ascii="Times New Roman" w:hAnsi="Times New Roman" w:cs="Times New Roman"/>
      <w:szCs w:val="20"/>
    </w:rPr>
  </w:style>
  <w:style w:type="paragraph" w:customStyle="1" w:styleId="provvc">
    <w:name w:val="provv_c"/>
    <w:basedOn w:val="Normale"/>
    <w:rsid w:val="00241CF8"/>
    <w:pPr>
      <w:spacing w:before="100" w:beforeAutospacing="1" w:after="100" w:afterAutospacing="1"/>
      <w:jc w:val="center"/>
    </w:pPr>
    <w:rPr>
      <w:rFonts w:ascii="Times New Roman" w:hAnsi="Times New Roman" w:cs="Times New Roman"/>
    </w:rPr>
  </w:style>
  <w:style w:type="paragraph" w:customStyle="1" w:styleId="provvr1">
    <w:name w:val="provv_r1"/>
    <w:basedOn w:val="Normale"/>
    <w:rsid w:val="00241CF8"/>
    <w:pPr>
      <w:spacing w:before="100" w:beforeAutospacing="1" w:after="100" w:afterAutospacing="1"/>
      <w:ind w:firstLine="400"/>
      <w:jc w:val="both"/>
    </w:pPr>
    <w:rPr>
      <w:rFonts w:ascii="Times New Roman" w:hAnsi="Times New Roman" w:cs="Times New Roman"/>
    </w:rPr>
  </w:style>
  <w:style w:type="paragraph" w:customStyle="1" w:styleId="linkquadratino">
    <w:name w:val="linkquadratino"/>
    <w:basedOn w:val="Normale"/>
    <w:rsid w:val="00241CF8"/>
    <w:pPr>
      <w:spacing w:before="64" w:after="21"/>
      <w:ind w:left="193"/>
    </w:pPr>
    <w:rPr>
      <w:rFonts w:ascii="Times New Roman" w:hAnsi="Times New Roman" w:cs="Times New Roman"/>
      <w:b/>
      <w:bCs/>
    </w:rPr>
  </w:style>
  <w:style w:type="character" w:customStyle="1" w:styleId="linkneltesto">
    <w:name w:val="link_nel_testo"/>
    <w:rsid w:val="00241CF8"/>
    <w:rPr>
      <w:rFonts w:cs="Times New Roman"/>
      <w:i/>
      <w:iCs/>
    </w:rPr>
  </w:style>
  <w:style w:type="character" w:customStyle="1" w:styleId="CarattereCarattere11">
    <w:name w:val="Carattere Carattere11"/>
    <w:rsid w:val="00241CF8"/>
    <w:rPr>
      <w:rFonts w:ascii="Tahoma" w:hAnsi="Tahoma" w:cs="Tahoma"/>
      <w:b/>
      <w:bCs/>
      <w:sz w:val="28"/>
      <w:szCs w:val="24"/>
      <w:lang w:val="it-IT" w:eastAsia="it-IT" w:bidi="ar-SA"/>
    </w:rPr>
  </w:style>
  <w:style w:type="character" w:customStyle="1" w:styleId="CarattereCarattere10">
    <w:name w:val="Carattere Carattere10"/>
    <w:semiHidden/>
    <w:rsid w:val="00241CF8"/>
    <w:rPr>
      <w:rFonts w:ascii="Tahoma" w:hAnsi="Tahoma" w:cs="Tahoma"/>
      <w:b/>
      <w:bCs/>
      <w:sz w:val="28"/>
      <w:szCs w:val="28"/>
      <w:lang w:val="it-IT" w:eastAsia="it-IT" w:bidi="ar-SA"/>
    </w:rPr>
  </w:style>
  <w:style w:type="character" w:customStyle="1" w:styleId="CarattereCarattere9">
    <w:name w:val="Carattere Carattere9"/>
    <w:semiHidden/>
    <w:rsid w:val="00241CF8"/>
    <w:rPr>
      <w:b/>
      <w:bCs/>
      <w:sz w:val="22"/>
      <w:szCs w:val="22"/>
      <w:lang w:val="it-IT" w:eastAsia="it-IT" w:bidi="ar-SA"/>
    </w:rPr>
  </w:style>
  <w:style w:type="character" w:customStyle="1" w:styleId="CarattereCarattere4">
    <w:name w:val="Carattere Carattere4"/>
    <w:semiHidden/>
    <w:rsid w:val="00241CF8"/>
    <w:rPr>
      <w:sz w:val="24"/>
      <w:szCs w:val="24"/>
      <w:lang w:val="it-IT" w:eastAsia="it-IT" w:bidi="ar-SA"/>
    </w:rPr>
  </w:style>
  <w:style w:type="character" w:customStyle="1" w:styleId="CarattereCarattere3">
    <w:name w:val="Carattere Carattere3"/>
    <w:rsid w:val="00241CF8"/>
    <w:rPr>
      <w:sz w:val="16"/>
      <w:szCs w:val="16"/>
      <w:lang w:val="it-IT" w:eastAsia="it-IT" w:bidi="ar-SA"/>
    </w:rPr>
  </w:style>
  <w:style w:type="character" w:customStyle="1" w:styleId="CarattereCarattere8">
    <w:name w:val="Carattere Carattere8"/>
    <w:rsid w:val="00241CF8"/>
    <w:rPr>
      <w:lang w:val="it-IT" w:eastAsia="it-IT" w:bidi="ar-SA"/>
    </w:rPr>
  </w:style>
  <w:style w:type="character" w:customStyle="1" w:styleId="CarattereCarattere">
    <w:name w:val="Carattere Carattere"/>
    <w:rsid w:val="00241CF8"/>
    <w:rPr>
      <w:sz w:val="24"/>
      <w:szCs w:val="24"/>
      <w:lang w:val="it-IT" w:eastAsia="it-IT" w:bidi="ar-SA"/>
    </w:rPr>
  </w:style>
  <w:style w:type="character" w:customStyle="1" w:styleId="CarattereCarattere1">
    <w:name w:val="Carattere Carattere1"/>
    <w:semiHidden/>
    <w:rsid w:val="00241CF8"/>
    <w:rPr>
      <w:rFonts w:ascii="Tahoma" w:hAnsi="Tahoma" w:cs="Tahoma"/>
      <w:sz w:val="16"/>
      <w:szCs w:val="16"/>
      <w:lang w:val="it-IT" w:eastAsia="it-IT" w:bidi="ar-SA"/>
    </w:rPr>
  </w:style>
  <w:style w:type="character" w:customStyle="1" w:styleId="CarattereCarattere5">
    <w:name w:val="Carattere Carattere5"/>
    <w:semiHidden/>
    <w:rsid w:val="00241CF8"/>
    <w:rPr>
      <w:sz w:val="24"/>
      <w:szCs w:val="24"/>
      <w:lang w:val="it-IT" w:eastAsia="it-IT" w:bidi="ar-SA"/>
    </w:rPr>
  </w:style>
  <w:style w:type="paragraph" w:customStyle="1" w:styleId="ListNumberLevel4">
    <w:name w:val="List Number (Level 4)"/>
    <w:basedOn w:val="Normale"/>
    <w:rsid w:val="00241CF8"/>
    <w:pPr>
      <w:numPr>
        <w:ilvl w:val="1"/>
      </w:numPr>
      <w:tabs>
        <w:tab w:val="num" w:pos="2835"/>
      </w:tabs>
      <w:spacing w:before="120" w:after="120"/>
      <w:ind w:left="2835" w:hanging="709"/>
      <w:jc w:val="both"/>
    </w:pPr>
    <w:rPr>
      <w:rFonts w:ascii="Times New Roman" w:hAnsi="Times New Roman" w:cs="Times New Roman"/>
      <w:szCs w:val="20"/>
      <w:lang w:val="en-GB" w:eastAsia="zh-CN"/>
    </w:rPr>
  </w:style>
  <w:style w:type="character" w:customStyle="1" w:styleId="CarattereCarattere6">
    <w:name w:val="Carattere Carattere6"/>
    <w:rsid w:val="00241CF8"/>
    <w:rPr>
      <w:sz w:val="24"/>
      <w:szCs w:val="24"/>
      <w:lang w:val="it-IT" w:eastAsia="it-IT" w:bidi="ar-SA"/>
    </w:rPr>
  </w:style>
  <w:style w:type="character" w:customStyle="1" w:styleId="CarattereCarattere2">
    <w:name w:val="Carattere Carattere2"/>
    <w:semiHidden/>
    <w:rsid w:val="00241CF8"/>
    <w:rPr>
      <w:sz w:val="24"/>
      <w:szCs w:val="24"/>
      <w:lang w:val="it-IT" w:eastAsia="it-IT" w:bidi="ar-SA"/>
    </w:rPr>
  </w:style>
  <w:style w:type="paragraph" w:customStyle="1" w:styleId="Testonormale1">
    <w:name w:val="Testo normale1"/>
    <w:basedOn w:val="Normale"/>
    <w:rsid w:val="00241CF8"/>
    <w:pPr>
      <w:widowControl w:val="0"/>
    </w:pPr>
    <w:rPr>
      <w:rFonts w:ascii="Courier New" w:hAnsi="Courier New" w:cs="Times New Roman"/>
      <w:sz w:val="20"/>
      <w:szCs w:val="20"/>
    </w:rPr>
  </w:style>
  <w:style w:type="paragraph" w:customStyle="1" w:styleId="bodytext2">
    <w:name w:val="bodytext2"/>
    <w:basedOn w:val="Normale"/>
    <w:rsid w:val="00241CF8"/>
    <w:pPr>
      <w:jc w:val="both"/>
    </w:pPr>
    <w:rPr>
      <w:rFonts w:ascii="Times New Roman" w:hAnsi="Times New Roman" w:cs="Times New Roman"/>
      <w:sz w:val="20"/>
      <w:szCs w:val="20"/>
    </w:rPr>
  </w:style>
  <w:style w:type="character" w:customStyle="1" w:styleId="CarattereCarattere71">
    <w:name w:val="Carattere Carattere71"/>
    <w:locked/>
    <w:rsid w:val="00241CF8"/>
    <w:rPr>
      <w:rFonts w:ascii="Arial" w:hAnsi="Arial" w:cs="Arial"/>
      <w:sz w:val="24"/>
      <w:szCs w:val="24"/>
      <w:lang w:val="it-IT" w:eastAsia="it-IT" w:bidi="ar-SA"/>
    </w:rPr>
  </w:style>
  <w:style w:type="numbering" w:customStyle="1" w:styleId="Nessunelenco51">
    <w:name w:val="Nessun elenco51"/>
    <w:next w:val="Nessunelenco"/>
    <w:semiHidden/>
    <w:rsid w:val="00241CF8"/>
  </w:style>
  <w:style w:type="paragraph" w:customStyle="1" w:styleId="Standard">
    <w:name w:val="Standard"/>
    <w:rsid w:val="00241CF8"/>
    <w:pPr>
      <w:suppressAutoHyphens/>
      <w:autoSpaceDN w:val="0"/>
      <w:textAlignment w:val="baseline"/>
    </w:pPr>
    <w:rPr>
      <w:rFonts w:ascii="Liberation Serif" w:eastAsia="SimSun" w:hAnsi="Liberation Serif" w:cs="Mangal"/>
      <w:kern w:val="3"/>
      <w:sz w:val="24"/>
      <w:szCs w:val="24"/>
      <w:lang w:eastAsia="zh-CN" w:bidi="hi-IN"/>
    </w:rPr>
  </w:style>
  <w:style w:type="numbering" w:customStyle="1" w:styleId="Nessunelenco6">
    <w:name w:val="Nessun elenco6"/>
    <w:next w:val="Nessunelenco"/>
    <w:uiPriority w:val="99"/>
    <w:semiHidden/>
    <w:unhideWhenUsed/>
    <w:rsid w:val="00241CF8"/>
  </w:style>
  <w:style w:type="numbering" w:customStyle="1" w:styleId="Nessunelenco121">
    <w:name w:val="Nessun elenco121"/>
    <w:next w:val="Nessunelenco"/>
    <w:uiPriority w:val="99"/>
    <w:semiHidden/>
    <w:unhideWhenUsed/>
    <w:rsid w:val="00241CF8"/>
  </w:style>
  <w:style w:type="table" w:customStyle="1" w:styleId="Grigliatabella31">
    <w:name w:val="Griglia tabella3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
    <w:name w:val="Griglia tabella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
    <w:name w:val="Griglia tabella1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
    <w:name w:val="Griglia tabella13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
    <w:name w:val="Stile111"/>
    <w:rsid w:val="00241CF8"/>
  </w:style>
  <w:style w:type="numbering" w:customStyle="1" w:styleId="Stile21">
    <w:name w:val="Stile21"/>
    <w:rsid w:val="00241CF8"/>
  </w:style>
  <w:style w:type="numbering" w:customStyle="1" w:styleId="Nessunelenco1121">
    <w:name w:val="Nessun elenco1121"/>
    <w:next w:val="Nessunelenco"/>
    <w:semiHidden/>
    <w:unhideWhenUsed/>
    <w:rsid w:val="00241CF8"/>
  </w:style>
  <w:style w:type="numbering" w:customStyle="1" w:styleId="Nessunelenco111111">
    <w:name w:val="Nessun elenco111111"/>
    <w:next w:val="Nessunelenco"/>
    <w:semiHidden/>
    <w:unhideWhenUsed/>
    <w:rsid w:val="00241CF8"/>
  </w:style>
  <w:style w:type="numbering" w:customStyle="1" w:styleId="Nessunelenco211">
    <w:name w:val="Nessun elenco211"/>
    <w:next w:val="Nessunelenco"/>
    <w:uiPriority w:val="99"/>
    <w:semiHidden/>
    <w:rsid w:val="00241CF8"/>
  </w:style>
  <w:style w:type="numbering" w:customStyle="1" w:styleId="Nessunelenco1111111">
    <w:name w:val="Nessun elenco1111111"/>
    <w:next w:val="Nessunelenco"/>
    <w:uiPriority w:val="99"/>
    <w:semiHidden/>
    <w:unhideWhenUsed/>
    <w:rsid w:val="00241CF8"/>
  </w:style>
  <w:style w:type="numbering" w:customStyle="1" w:styleId="Nessunelenco311">
    <w:name w:val="Nessun elenco311"/>
    <w:next w:val="Nessunelenco"/>
    <w:uiPriority w:val="99"/>
    <w:semiHidden/>
    <w:unhideWhenUsed/>
    <w:rsid w:val="00241CF8"/>
  </w:style>
  <w:style w:type="numbering" w:customStyle="1" w:styleId="Nessunelenco411">
    <w:name w:val="Nessun elenco411"/>
    <w:next w:val="Nessunelenco"/>
    <w:uiPriority w:val="99"/>
    <w:semiHidden/>
    <w:unhideWhenUsed/>
    <w:rsid w:val="00241CF8"/>
  </w:style>
  <w:style w:type="table" w:customStyle="1" w:styleId="Grigliatabella211">
    <w:name w:val="Griglia tabella21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
    <w:name w:val="Griglia tabella14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
    <w:name w:val="Griglia tabella12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
    <w:name w:val="Griglia tabella13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
    <w:name w:val="Nessun elenco511"/>
    <w:next w:val="Nessunelenco"/>
    <w:semiHidden/>
    <w:rsid w:val="00241CF8"/>
  </w:style>
  <w:style w:type="numbering" w:customStyle="1" w:styleId="Nessunelenco7">
    <w:name w:val="Nessun elenco7"/>
    <w:next w:val="Nessunelenco"/>
    <w:uiPriority w:val="99"/>
    <w:semiHidden/>
    <w:unhideWhenUsed/>
    <w:rsid w:val="00241CF8"/>
  </w:style>
  <w:style w:type="table" w:customStyle="1" w:styleId="Grigliatabella5">
    <w:name w:val="Griglia tabella5"/>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
    <w:name w:val="Griglia tabella1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
    <w:name w:val="Griglia tabella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
    <w:name w:val="Griglia tabella1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
    <w:name w:val="Griglia tabella13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
    <w:name w:val="Stile12"/>
    <w:rsid w:val="00241CF8"/>
  </w:style>
  <w:style w:type="numbering" w:customStyle="1" w:styleId="Stile22">
    <w:name w:val="Stile22"/>
    <w:rsid w:val="00241CF8"/>
  </w:style>
  <w:style w:type="numbering" w:customStyle="1" w:styleId="Nessunelenco13">
    <w:name w:val="Nessun elenco13"/>
    <w:next w:val="Nessunelenco"/>
    <w:semiHidden/>
    <w:unhideWhenUsed/>
    <w:rsid w:val="00241CF8"/>
  </w:style>
  <w:style w:type="numbering" w:customStyle="1" w:styleId="Nessunelenco113">
    <w:name w:val="Nessun elenco113"/>
    <w:next w:val="Nessunelenco"/>
    <w:semiHidden/>
    <w:unhideWhenUsed/>
    <w:rsid w:val="00241CF8"/>
  </w:style>
  <w:style w:type="numbering" w:customStyle="1" w:styleId="Nessunelenco22">
    <w:name w:val="Nessun elenco22"/>
    <w:next w:val="Nessunelenco"/>
    <w:uiPriority w:val="99"/>
    <w:semiHidden/>
    <w:rsid w:val="00241CF8"/>
  </w:style>
  <w:style w:type="numbering" w:customStyle="1" w:styleId="Nessunelenco1113">
    <w:name w:val="Nessun elenco1113"/>
    <w:next w:val="Nessunelenco"/>
    <w:uiPriority w:val="99"/>
    <w:semiHidden/>
    <w:unhideWhenUsed/>
    <w:rsid w:val="00241CF8"/>
  </w:style>
  <w:style w:type="numbering" w:customStyle="1" w:styleId="Nessunelenco32">
    <w:name w:val="Nessun elenco32"/>
    <w:next w:val="Nessunelenco"/>
    <w:uiPriority w:val="99"/>
    <w:semiHidden/>
    <w:unhideWhenUsed/>
    <w:rsid w:val="00241CF8"/>
  </w:style>
  <w:style w:type="numbering" w:customStyle="1" w:styleId="Nessunelenco42">
    <w:name w:val="Nessun elenco42"/>
    <w:next w:val="Nessunelenco"/>
    <w:uiPriority w:val="99"/>
    <w:semiHidden/>
    <w:unhideWhenUsed/>
    <w:rsid w:val="00241CF8"/>
  </w:style>
  <w:style w:type="table" w:customStyle="1" w:styleId="Grigliatabella23">
    <w:name w:val="Griglia tabella2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
    <w:name w:val="Griglia tabella14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
    <w:name w:val="Griglia tabella1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
    <w:name w:val="Griglia tabella12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
    <w:name w:val="Griglia tabella13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
    <w:name w:val="Nessun elenco52"/>
    <w:next w:val="Nessunelenco"/>
    <w:semiHidden/>
    <w:rsid w:val="00241CF8"/>
  </w:style>
  <w:style w:type="numbering" w:customStyle="1" w:styleId="Nessunelenco61">
    <w:name w:val="Nessun elenco61"/>
    <w:next w:val="Nessunelenco"/>
    <w:uiPriority w:val="99"/>
    <w:semiHidden/>
    <w:unhideWhenUsed/>
    <w:rsid w:val="00241CF8"/>
  </w:style>
  <w:style w:type="numbering" w:customStyle="1" w:styleId="Nessunelenco122">
    <w:name w:val="Nessun elenco122"/>
    <w:next w:val="Nessunelenco"/>
    <w:uiPriority w:val="99"/>
    <w:semiHidden/>
    <w:unhideWhenUsed/>
    <w:rsid w:val="00241CF8"/>
  </w:style>
  <w:style w:type="table" w:customStyle="1" w:styleId="Grigliatabella32">
    <w:name w:val="Griglia tabella3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
    <w:name w:val="Griglia tabella15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
    <w:name w:val="Griglia tabella1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
    <w:name w:val="Griglia tabella12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
    <w:name w:val="Griglia tabella13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
    <w:name w:val="Stile112"/>
    <w:rsid w:val="00241CF8"/>
  </w:style>
  <w:style w:type="numbering" w:customStyle="1" w:styleId="Stile211">
    <w:name w:val="Stile211"/>
    <w:rsid w:val="00241CF8"/>
  </w:style>
  <w:style w:type="numbering" w:customStyle="1" w:styleId="Nessunelenco1122">
    <w:name w:val="Nessun elenco1122"/>
    <w:next w:val="Nessunelenco"/>
    <w:semiHidden/>
    <w:unhideWhenUsed/>
    <w:rsid w:val="00241CF8"/>
  </w:style>
  <w:style w:type="numbering" w:customStyle="1" w:styleId="Nessunelenco11112">
    <w:name w:val="Nessun elenco11112"/>
    <w:next w:val="Nessunelenco"/>
    <w:semiHidden/>
    <w:unhideWhenUsed/>
    <w:rsid w:val="00241CF8"/>
  </w:style>
  <w:style w:type="numbering" w:customStyle="1" w:styleId="Nessunelenco212">
    <w:name w:val="Nessun elenco212"/>
    <w:next w:val="Nessunelenco"/>
    <w:uiPriority w:val="99"/>
    <w:semiHidden/>
    <w:rsid w:val="00241CF8"/>
  </w:style>
  <w:style w:type="numbering" w:customStyle="1" w:styleId="Nessunelenco111112">
    <w:name w:val="Nessun elenco111112"/>
    <w:next w:val="Nessunelenco"/>
    <w:uiPriority w:val="99"/>
    <w:semiHidden/>
    <w:unhideWhenUsed/>
    <w:rsid w:val="00241CF8"/>
  </w:style>
  <w:style w:type="numbering" w:customStyle="1" w:styleId="Nessunelenco312">
    <w:name w:val="Nessun elenco312"/>
    <w:next w:val="Nessunelenco"/>
    <w:uiPriority w:val="99"/>
    <w:semiHidden/>
    <w:unhideWhenUsed/>
    <w:rsid w:val="00241CF8"/>
  </w:style>
  <w:style w:type="numbering" w:customStyle="1" w:styleId="Nessunelenco412">
    <w:name w:val="Nessun elenco412"/>
    <w:next w:val="Nessunelenco"/>
    <w:uiPriority w:val="99"/>
    <w:semiHidden/>
    <w:unhideWhenUsed/>
    <w:rsid w:val="00241CF8"/>
  </w:style>
  <w:style w:type="table" w:customStyle="1" w:styleId="Grigliatabella212">
    <w:name w:val="Griglia tabella21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
    <w:name w:val="Griglia tabella14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
    <w:name w:val="Griglia tabella11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
    <w:name w:val="Griglia tabella12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
    <w:name w:val="Griglia tabella13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
    <w:name w:val="Nessun elenco512"/>
    <w:next w:val="Nessunelenco"/>
    <w:semiHidden/>
    <w:rsid w:val="00241CF8"/>
  </w:style>
  <w:style w:type="numbering" w:customStyle="1" w:styleId="Nessunelenco8">
    <w:name w:val="Nessun elenco8"/>
    <w:next w:val="Nessunelenco"/>
    <w:uiPriority w:val="99"/>
    <w:semiHidden/>
    <w:unhideWhenUsed/>
    <w:rsid w:val="00241CF8"/>
  </w:style>
  <w:style w:type="numbering" w:customStyle="1" w:styleId="Nessunelenco14">
    <w:name w:val="Nessun elenco14"/>
    <w:next w:val="Nessunelenco"/>
    <w:uiPriority w:val="99"/>
    <w:semiHidden/>
    <w:unhideWhenUsed/>
    <w:rsid w:val="00241CF8"/>
  </w:style>
  <w:style w:type="numbering" w:customStyle="1" w:styleId="Nessunelenco114">
    <w:name w:val="Nessun elenco114"/>
    <w:next w:val="Nessunelenco"/>
    <w:uiPriority w:val="99"/>
    <w:semiHidden/>
    <w:unhideWhenUsed/>
    <w:rsid w:val="00241CF8"/>
  </w:style>
  <w:style w:type="numbering" w:customStyle="1" w:styleId="Nessunelenco1114">
    <w:name w:val="Nessun elenco1114"/>
    <w:next w:val="Nessunelenco"/>
    <w:uiPriority w:val="99"/>
    <w:semiHidden/>
    <w:unhideWhenUsed/>
    <w:rsid w:val="00241CF8"/>
  </w:style>
  <w:style w:type="numbering" w:customStyle="1" w:styleId="Nessunelenco23">
    <w:name w:val="Nessun elenco23"/>
    <w:next w:val="Nessunelenco"/>
    <w:uiPriority w:val="99"/>
    <w:semiHidden/>
    <w:rsid w:val="00241CF8"/>
  </w:style>
  <w:style w:type="numbering" w:customStyle="1" w:styleId="Nessunelenco11113">
    <w:name w:val="Nessun elenco11113"/>
    <w:next w:val="Nessunelenco"/>
    <w:uiPriority w:val="99"/>
    <w:semiHidden/>
    <w:unhideWhenUsed/>
    <w:rsid w:val="00241CF8"/>
  </w:style>
  <w:style w:type="numbering" w:customStyle="1" w:styleId="Nessunelenco33">
    <w:name w:val="Nessun elenco33"/>
    <w:next w:val="Nessunelenco"/>
    <w:uiPriority w:val="99"/>
    <w:semiHidden/>
    <w:unhideWhenUsed/>
    <w:rsid w:val="00241CF8"/>
  </w:style>
  <w:style w:type="numbering" w:customStyle="1" w:styleId="Nessunelenco43">
    <w:name w:val="Nessun elenco43"/>
    <w:next w:val="Nessunelenco"/>
    <w:uiPriority w:val="99"/>
    <w:semiHidden/>
    <w:unhideWhenUsed/>
    <w:rsid w:val="00241CF8"/>
  </w:style>
  <w:style w:type="numbering" w:customStyle="1" w:styleId="Stile13">
    <w:name w:val="Stile13"/>
    <w:uiPriority w:val="99"/>
    <w:rsid w:val="00241CF8"/>
    <w:pPr>
      <w:numPr>
        <w:numId w:val="39"/>
      </w:numPr>
    </w:pPr>
  </w:style>
  <w:style w:type="numbering" w:customStyle="1" w:styleId="Nessunelenco53">
    <w:name w:val="Nessun elenco53"/>
    <w:next w:val="Nessunelenco"/>
    <w:uiPriority w:val="99"/>
    <w:semiHidden/>
    <w:unhideWhenUsed/>
    <w:rsid w:val="00241CF8"/>
  </w:style>
  <w:style w:type="numbering" w:customStyle="1" w:styleId="Stile113">
    <w:name w:val="Stile113"/>
    <w:rsid w:val="00241CF8"/>
    <w:pPr>
      <w:numPr>
        <w:numId w:val="40"/>
      </w:numPr>
    </w:pPr>
  </w:style>
  <w:style w:type="numbering" w:customStyle="1" w:styleId="Stile23">
    <w:name w:val="Stile23"/>
    <w:rsid w:val="00241CF8"/>
    <w:pPr>
      <w:numPr>
        <w:numId w:val="41"/>
      </w:numPr>
    </w:pPr>
  </w:style>
  <w:style w:type="numbering" w:customStyle="1" w:styleId="Nessunelenco123">
    <w:name w:val="Nessun elenco123"/>
    <w:next w:val="Nessunelenco"/>
    <w:semiHidden/>
    <w:unhideWhenUsed/>
    <w:rsid w:val="00241CF8"/>
  </w:style>
  <w:style w:type="numbering" w:customStyle="1" w:styleId="Nessunelenco1123">
    <w:name w:val="Nessun elenco1123"/>
    <w:next w:val="Nessunelenco"/>
    <w:semiHidden/>
    <w:unhideWhenUsed/>
    <w:rsid w:val="00241CF8"/>
  </w:style>
  <w:style w:type="numbering" w:customStyle="1" w:styleId="Nessunelenco213">
    <w:name w:val="Nessun elenco213"/>
    <w:next w:val="Nessunelenco"/>
    <w:uiPriority w:val="99"/>
    <w:semiHidden/>
    <w:rsid w:val="00241CF8"/>
  </w:style>
  <w:style w:type="numbering" w:customStyle="1" w:styleId="Nessunelenco11121">
    <w:name w:val="Nessun elenco11121"/>
    <w:next w:val="Nessunelenco"/>
    <w:uiPriority w:val="99"/>
    <w:semiHidden/>
    <w:unhideWhenUsed/>
    <w:rsid w:val="00241CF8"/>
  </w:style>
  <w:style w:type="numbering" w:customStyle="1" w:styleId="Nessunelenco313">
    <w:name w:val="Nessun elenco313"/>
    <w:next w:val="Nessunelenco"/>
    <w:uiPriority w:val="99"/>
    <w:semiHidden/>
    <w:unhideWhenUsed/>
    <w:rsid w:val="00241CF8"/>
  </w:style>
  <w:style w:type="numbering" w:customStyle="1" w:styleId="Nessunelenco413">
    <w:name w:val="Nessun elenco413"/>
    <w:next w:val="Nessunelenco"/>
    <w:uiPriority w:val="99"/>
    <w:semiHidden/>
    <w:unhideWhenUsed/>
    <w:rsid w:val="00241CF8"/>
  </w:style>
  <w:style w:type="numbering" w:customStyle="1" w:styleId="Nessunelenco513">
    <w:name w:val="Nessun elenco513"/>
    <w:next w:val="Nessunelenco"/>
    <w:semiHidden/>
    <w:rsid w:val="00241CF8"/>
  </w:style>
  <w:style w:type="numbering" w:customStyle="1" w:styleId="Nessunelenco62">
    <w:name w:val="Nessun elenco62"/>
    <w:next w:val="Nessunelenco"/>
    <w:uiPriority w:val="99"/>
    <w:semiHidden/>
    <w:unhideWhenUsed/>
    <w:rsid w:val="00241CF8"/>
  </w:style>
  <w:style w:type="numbering" w:customStyle="1" w:styleId="Nessunelenco1211">
    <w:name w:val="Nessun elenco1211"/>
    <w:next w:val="Nessunelenco"/>
    <w:uiPriority w:val="99"/>
    <w:semiHidden/>
    <w:unhideWhenUsed/>
    <w:rsid w:val="00241CF8"/>
  </w:style>
  <w:style w:type="numbering" w:customStyle="1" w:styleId="Stile1111">
    <w:name w:val="Stile1111"/>
    <w:rsid w:val="00241CF8"/>
  </w:style>
  <w:style w:type="numbering" w:customStyle="1" w:styleId="Stile212">
    <w:name w:val="Stile212"/>
    <w:rsid w:val="00241CF8"/>
  </w:style>
  <w:style w:type="numbering" w:customStyle="1" w:styleId="Nessunelenco11211">
    <w:name w:val="Nessun elenco11211"/>
    <w:next w:val="Nessunelenco"/>
    <w:semiHidden/>
    <w:unhideWhenUsed/>
    <w:rsid w:val="00241CF8"/>
  </w:style>
  <w:style w:type="numbering" w:customStyle="1" w:styleId="Nessunelenco111113">
    <w:name w:val="Nessun elenco111113"/>
    <w:next w:val="Nessunelenco"/>
    <w:semiHidden/>
    <w:unhideWhenUsed/>
    <w:rsid w:val="00241CF8"/>
  </w:style>
  <w:style w:type="numbering" w:customStyle="1" w:styleId="Nessunelenco2111">
    <w:name w:val="Nessun elenco2111"/>
    <w:next w:val="Nessunelenco"/>
    <w:uiPriority w:val="99"/>
    <w:semiHidden/>
    <w:rsid w:val="00241CF8"/>
  </w:style>
  <w:style w:type="numbering" w:customStyle="1" w:styleId="Nessunelenco1111112">
    <w:name w:val="Nessun elenco1111112"/>
    <w:next w:val="Nessunelenco"/>
    <w:uiPriority w:val="99"/>
    <w:semiHidden/>
    <w:unhideWhenUsed/>
    <w:rsid w:val="00241CF8"/>
  </w:style>
  <w:style w:type="numbering" w:customStyle="1" w:styleId="Nessunelenco3111">
    <w:name w:val="Nessun elenco3111"/>
    <w:next w:val="Nessunelenco"/>
    <w:uiPriority w:val="99"/>
    <w:semiHidden/>
    <w:unhideWhenUsed/>
    <w:rsid w:val="00241CF8"/>
  </w:style>
  <w:style w:type="numbering" w:customStyle="1" w:styleId="Nessunelenco4111">
    <w:name w:val="Nessun elenco4111"/>
    <w:next w:val="Nessunelenco"/>
    <w:uiPriority w:val="99"/>
    <w:semiHidden/>
    <w:unhideWhenUsed/>
    <w:rsid w:val="00241CF8"/>
  </w:style>
  <w:style w:type="numbering" w:customStyle="1" w:styleId="Nessunelenco5111">
    <w:name w:val="Nessun elenco5111"/>
    <w:next w:val="Nessunelenco"/>
    <w:semiHidden/>
    <w:rsid w:val="00241CF8"/>
  </w:style>
  <w:style w:type="numbering" w:customStyle="1" w:styleId="Nessunelenco71">
    <w:name w:val="Nessun elenco71"/>
    <w:next w:val="Nessunelenco"/>
    <w:uiPriority w:val="99"/>
    <w:semiHidden/>
    <w:unhideWhenUsed/>
    <w:rsid w:val="00241CF8"/>
  </w:style>
  <w:style w:type="numbering" w:customStyle="1" w:styleId="Stile121">
    <w:name w:val="Stile121"/>
    <w:rsid w:val="00241CF8"/>
  </w:style>
  <w:style w:type="numbering" w:customStyle="1" w:styleId="Stile221">
    <w:name w:val="Stile221"/>
    <w:rsid w:val="00241CF8"/>
  </w:style>
  <w:style w:type="numbering" w:customStyle="1" w:styleId="Nessunelenco131">
    <w:name w:val="Nessun elenco131"/>
    <w:next w:val="Nessunelenco"/>
    <w:semiHidden/>
    <w:unhideWhenUsed/>
    <w:rsid w:val="00241CF8"/>
  </w:style>
  <w:style w:type="numbering" w:customStyle="1" w:styleId="Nessunelenco1131">
    <w:name w:val="Nessun elenco1131"/>
    <w:next w:val="Nessunelenco"/>
    <w:semiHidden/>
    <w:unhideWhenUsed/>
    <w:rsid w:val="00241CF8"/>
  </w:style>
  <w:style w:type="numbering" w:customStyle="1" w:styleId="Nessunelenco221">
    <w:name w:val="Nessun elenco221"/>
    <w:next w:val="Nessunelenco"/>
    <w:uiPriority w:val="99"/>
    <w:semiHidden/>
    <w:rsid w:val="00241CF8"/>
  </w:style>
  <w:style w:type="numbering" w:customStyle="1" w:styleId="Nessunelenco11131">
    <w:name w:val="Nessun elenco11131"/>
    <w:next w:val="Nessunelenco"/>
    <w:uiPriority w:val="99"/>
    <w:semiHidden/>
    <w:unhideWhenUsed/>
    <w:rsid w:val="00241CF8"/>
  </w:style>
  <w:style w:type="numbering" w:customStyle="1" w:styleId="Nessunelenco321">
    <w:name w:val="Nessun elenco321"/>
    <w:next w:val="Nessunelenco"/>
    <w:uiPriority w:val="99"/>
    <w:semiHidden/>
    <w:unhideWhenUsed/>
    <w:rsid w:val="00241CF8"/>
  </w:style>
  <w:style w:type="numbering" w:customStyle="1" w:styleId="Nessunelenco421">
    <w:name w:val="Nessun elenco421"/>
    <w:next w:val="Nessunelenco"/>
    <w:uiPriority w:val="99"/>
    <w:semiHidden/>
    <w:unhideWhenUsed/>
    <w:rsid w:val="00241CF8"/>
  </w:style>
  <w:style w:type="numbering" w:customStyle="1" w:styleId="Nessunelenco521">
    <w:name w:val="Nessun elenco521"/>
    <w:next w:val="Nessunelenco"/>
    <w:semiHidden/>
    <w:rsid w:val="00241CF8"/>
  </w:style>
  <w:style w:type="numbering" w:customStyle="1" w:styleId="Nessunelenco611">
    <w:name w:val="Nessun elenco611"/>
    <w:next w:val="Nessunelenco"/>
    <w:uiPriority w:val="99"/>
    <w:semiHidden/>
    <w:unhideWhenUsed/>
    <w:rsid w:val="00241CF8"/>
  </w:style>
  <w:style w:type="numbering" w:customStyle="1" w:styleId="Nessunelenco1221">
    <w:name w:val="Nessun elenco1221"/>
    <w:next w:val="Nessunelenco"/>
    <w:uiPriority w:val="99"/>
    <w:semiHidden/>
    <w:unhideWhenUsed/>
    <w:rsid w:val="00241CF8"/>
  </w:style>
  <w:style w:type="numbering" w:customStyle="1" w:styleId="Stile1121">
    <w:name w:val="Stile1121"/>
    <w:rsid w:val="00241CF8"/>
  </w:style>
  <w:style w:type="numbering" w:customStyle="1" w:styleId="Stile2111">
    <w:name w:val="Stile2111"/>
    <w:rsid w:val="00241CF8"/>
  </w:style>
  <w:style w:type="numbering" w:customStyle="1" w:styleId="Nessunelenco11221">
    <w:name w:val="Nessun elenco11221"/>
    <w:next w:val="Nessunelenco"/>
    <w:semiHidden/>
    <w:unhideWhenUsed/>
    <w:rsid w:val="00241CF8"/>
  </w:style>
  <w:style w:type="numbering" w:customStyle="1" w:styleId="Nessunelenco111121">
    <w:name w:val="Nessun elenco111121"/>
    <w:next w:val="Nessunelenco"/>
    <w:semiHidden/>
    <w:unhideWhenUsed/>
    <w:rsid w:val="00241CF8"/>
  </w:style>
  <w:style w:type="numbering" w:customStyle="1" w:styleId="Nessunelenco2121">
    <w:name w:val="Nessun elenco2121"/>
    <w:next w:val="Nessunelenco"/>
    <w:uiPriority w:val="99"/>
    <w:semiHidden/>
    <w:rsid w:val="00241CF8"/>
  </w:style>
  <w:style w:type="numbering" w:customStyle="1" w:styleId="Nessunelenco1111121">
    <w:name w:val="Nessun elenco1111121"/>
    <w:next w:val="Nessunelenco"/>
    <w:uiPriority w:val="99"/>
    <w:semiHidden/>
    <w:unhideWhenUsed/>
    <w:rsid w:val="00241CF8"/>
  </w:style>
  <w:style w:type="numbering" w:customStyle="1" w:styleId="Nessunelenco3121">
    <w:name w:val="Nessun elenco3121"/>
    <w:next w:val="Nessunelenco"/>
    <w:uiPriority w:val="99"/>
    <w:semiHidden/>
    <w:unhideWhenUsed/>
    <w:rsid w:val="00241CF8"/>
  </w:style>
  <w:style w:type="numbering" w:customStyle="1" w:styleId="Nessunelenco4121">
    <w:name w:val="Nessun elenco4121"/>
    <w:next w:val="Nessunelenco"/>
    <w:uiPriority w:val="99"/>
    <w:semiHidden/>
    <w:unhideWhenUsed/>
    <w:rsid w:val="00241CF8"/>
  </w:style>
  <w:style w:type="numbering" w:customStyle="1" w:styleId="Nessunelenco5121">
    <w:name w:val="Nessun elenco5121"/>
    <w:next w:val="Nessunelenco"/>
    <w:semiHidden/>
    <w:rsid w:val="00241CF8"/>
  </w:style>
  <w:style w:type="numbering" w:customStyle="1" w:styleId="Nessunelenco81">
    <w:name w:val="Nessun elenco81"/>
    <w:next w:val="Nessunelenco"/>
    <w:uiPriority w:val="99"/>
    <w:semiHidden/>
    <w:unhideWhenUsed/>
    <w:rsid w:val="00241CF8"/>
  </w:style>
  <w:style w:type="table" w:customStyle="1" w:styleId="Grigliatabella6">
    <w:name w:val="Griglia tabella6"/>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elenco5">
    <w:name w:val="Paragrafo elenco5"/>
    <w:basedOn w:val="Normale"/>
    <w:rsid w:val="00241CF8"/>
    <w:pPr>
      <w:ind w:left="720"/>
      <w:contextualSpacing/>
    </w:pPr>
    <w:rPr>
      <w:rFonts w:ascii="Times New Roman" w:hAnsi="Times New Roman" w:cs="Times New Roman"/>
    </w:rPr>
  </w:style>
  <w:style w:type="table" w:customStyle="1" w:styleId="Grigliatabella17">
    <w:name w:val="Griglia tabella17"/>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4">
    <w:name w:val="Griglia tabella1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4">
    <w:name w:val="Griglia tabella12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
    <w:name w:val="Griglia tabella13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1">
    <w:name w:val="Stile131"/>
    <w:rsid w:val="00241CF8"/>
  </w:style>
  <w:style w:type="numbering" w:customStyle="1" w:styleId="Stile231">
    <w:name w:val="Stile231"/>
    <w:rsid w:val="00241CF8"/>
  </w:style>
  <w:style w:type="numbering" w:customStyle="1" w:styleId="Nessunelenco141">
    <w:name w:val="Nessun elenco141"/>
    <w:next w:val="Nessunelenco"/>
    <w:semiHidden/>
    <w:unhideWhenUsed/>
    <w:rsid w:val="00241CF8"/>
  </w:style>
  <w:style w:type="numbering" w:customStyle="1" w:styleId="Nessunelenco1141">
    <w:name w:val="Nessun elenco1141"/>
    <w:next w:val="Nessunelenco"/>
    <w:semiHidden/>
    <w:unhideWhenUsed/>
    <w:rsid w:val="00241CF8"/>
  </w:style>
  <w:style w:type="numbering" w:customStyle="1" w:styleId="Nessunelenco231">
    <w:name w:val="Nessun elenco231"/>
    <w:next w:val="Nessunelenco"/>
    <w:uiPriority w:val="99"/>
    <w:semiHidden/>
    <w:rsid w:val="00241CF8"/>
  </w:style>
  <w:style w:type="numbering" w:customStyle="1" w:styleId="Nessunelenco11141">
    <w:name w:val="Nessun elenco11141"/>
    <w:next w:val="Nessunelenco"/>
    <w:uiPriority w:val="99"/>
    <w:semiHidden/>
    <w:unhideWhenUsed/>
    <w:rsid w:val="00241CF8"/>
  </w:style>
  <w:style w:type="numbering" w:customStyle="1" w:styleId="Nessunelenco331">
    <w:name w:val="Nessun elenco331"/>
    <w:next w:val="Nessunelenco"/>
    <w:uiPriority w:val="99"/>
    <w:semiHidden/>
    <w:unhideWhenUsed/>
    <w:rsid w:val="00241CF8"/>
  </w:style>
  <w:style w:type="numbering" w:customStyle="1" w:styleId="Nessunelenco431">
    <w:name w:val="Nessun elenco431"/>
    <w:next w:val="Nessunelenco"/>
    <w:uiPriority w:val="99"/>
    <w:semiHidden/>
    <w:unhideWhenUsed/>
    <w:rsid w:val="00241CF8"/>
  </w:style>
  <w:style w:type="table" w:customStyle="1" w:styleId="Grigliatabella24">
    <w:name w:val="Griglia tabella24"/>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3">
    <w:name w:val="Griglia tabella14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3">
    <w:name w:val="Griglia tabella1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3">
    <w:name w:val="Griglia tabella12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3">
    <w:name w:val="Griglia tabella13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rpodeltesto22">
    <w:name w:val="Corpo del testo 22"/>
    <w:basedOn w:val="Normale"/>
    <w:rsid w:val="00241CF8"/>
    <w:pPr>
      <w:jc w:val="both"/>
    </w:pPr>
    <w:rPr>
      <w:rFonts w:ascii="Times New Roman" w:hAnsi="Times New Roman" w:cs="Times New Roman"/>
      <w:sz w:val="20"/>
      <w:szCs w:val="20"/>
    </w:rPr>
  </w:style>
  <w:style w:type="paragraph" w:customStyle="1" w:styleId="Testonormale2">
    <w:name w:val="Testo normale2"/>
    <w:basedOn w:val="Normale"/>
    <w:rsid w:val="00241CF8"/>
    <w:pPr>
      <w:widowControl w:val="0"/>
    </w:pPr>
    <w:rPr>
      <w:rFonts w:ascii="Courier New" w:hAnsi="Courier New" w:cs="Times New Roman"/>
      <w:sz w:val="20"/>
      <w:szCs w:val="20"/>
    </w:rPr>
  </w:style>
  <w:style w:type="numbering" w:customStyle="1" w:styleId="Nessunelenco531">
    <w:name w:val="Nessun elenco531"/>
    <w:next w:val="Nessunelenco"/>
    <w:semiHidden/>
    <w:rsid w:val="00241CF8"/>
  </w:style>
  <w:style w:type="numbering" w:customStyle="1" w:styleId="Nessunelenco621">
    <w:name w:val="Nessun elenco621"/>
    <w:next w:val="Nessunelenco"/>
    <w:uiPriority w:val="99"/>
    <w:semiHidden/>
    <w:unhideWhenUsed/>
    <w:rsid w:val="00241CF8"/>
  </w:style>
  <w:style w:type="numbering" w:customStyle="1" w:styleId="Nessunelenco1231">
    <w:name w:val="Nessun elenco1231"/>
    <w:next w:val="Nessunelenco"/>
    <w:uiPriority w:val="99"/>
    <w:semiHidden/>
    <w:unhideWhenUsed/>
    <w:rsid w:val="00241CF8"/>
  </w:style>
  <w:style w:type="table" w:customStyle="1" w:styleId="Grigliatabella33">
    <w:name w:val="Griglia tabella33"/>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2">
    <w:name w:val="Griglia tabella15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2">
    <w:name w:val="Griglia tabella11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2">
    <w:name w:val="Griglia tabella12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2">
    <w:name w:val="Griglia tabella13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31">
    <w:name w:val="Stile1131"/>
    <w:rsid w:val="00241CF8"/>
  </w:style>
  <w:style w:type="numbering" w:customStyle="1" w:styleId="Stile2121">
    <w:name w:val="Stile2121"/>
    <w:rsid w:val="00241CF8"/>
  </w:style>
  <w:style w:type="numbering" w:customStyle="1" w:styleId="Nessunelenco11231">
    <w:name w:val="Nessun elenco11231"/>
    <w:next w:val="Nessunelenco"/>
    <w:semiHidden/>
    <w:unhideWhenUsed/>
    <w:rsid w:val="00241CF8"/>
  </w:style>
  <w:style w:type="numbering" w:customStyle="1" w:styleId="Nessunelenco111131">
    <w:name w:val="Nessun elenco111131"/>
    <w:next w:val="Nessunelenco"/>
    <w:semiHidden/>
    <w:unhideWhenUsed/>
    <w:rsid w:val="00241CF8"/>
  </w:style>
  <w:style w:type="numbering" w:customStyle="1" w:styleId="Nessunelenco2131">
    <w:name w:val="Nessun elenco2131"/>
    <w:next w:val="Nessunelenco"/>
    <w:uiPriority w:val="99"/>
    <w:semiHidden/>
    <w:rsid w:val="00241CF8"/>
  </w:style>
  <w:style w:type="numbering" w:customStyle="1" w:styleId="Nessunelenco1111131">
    <w:name w:val="Nessun elenco1111131"/>
    <w:next w:val="Nessunelenco"/>
    <w:uiPriority w:val="99"/>
    <w:semiHidden/>
    <w:unhideWhenUsed/>
    <w:rsid w:val="00241CF8"/>
  </w:style>
  <w:style w:type="numbering" w:customStyle="1" w:styleId="Nessunelenco3131">
    <w:name w:val="Nessun elenco3131"/>
    <w:next w:val="Nessunelenco"/>
    <w:uiPriority w:val="99"/>
    <w:semiHidden/>
    <w:unhideWhenUsed/>
    <w:rsid w:val="00241CF8"/>
  </w:style>
  <w:style w:type="numbering" w:customStyle="1" w:styleId="Nessunelenco4131">
    <w:name w:val="Nessun elenco4131"/>
    <w:next w:val="Nessunelenco"/>
    <w:uiPriority w:val="99"/>
    <w:semiHidden/>
    <w:unhideWhenUsed/>
    <w:rsid w:val="00241CF8"/>
  </w:style>
  <w:style w:type="table" w:customStyle="1" w:styleId="Grigliatabella213">
    <w:name w:val="Griglia tabella21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2">
    <w:name w:val="Griglia tabella14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2">
    <w:name w:val="Griglia tabella11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2">
    <w:name w:val="Griglia tabella12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2">
    <w:name w:val="Griglia tabella13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31">
    <w:name w:val="Nessun elenco5131"/>
    <w:next w:val="Nessunelenco"/>
    <w:semiHidden/>
    <w:rsid w:val="00241CF8"/>
  </w:style>
  <w:style w:type="numbering" w:customStyle="1" w:styleId="Nessunelenco9">
    <w:name w:val="Nessun elenco9"/>
    <w:next w:val="Nessunelenco"/>
    <w:uiPriority w:val="99"/>
    <w:semiHidden/>
    <w:unhideWhenUsed/>
    <w:rsid w:val="00241CF8"/>
  </w:style>
  <w:style w:type="table" w:customStyle="1" w:styleId="Grigliatabella7">
    <w:name w:val="Griglia tabella7"/>
    <w:basedOn w:val="Tabellanormale"/>
    <w:next w:val="Grigliatabella"/>
    <w:uiPriority w:val="59"/>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elenco6">
    <w:name w:val="Paragrafo elenco6"/>
    <w:basedOn w:val="Normale"/>
    <w:rsid w:val="00241CF8"/>
    <w:pPr>
      <w:ind w:left="720"/>
      <w:contextualSpacing/>
    </w:pPr>
    <w:rPr>
      <w:rFonts w:ascii="Times New Roman" w:hAnsi="Times New Roman" w:cs="Times New Roman"/>
    </w:rPr>
  </w:style>
  <w:style w:type="table" w:customStyle="1" w:styleId="Grigliatabella18">
    <w:name w:val="Griglia tabella18"/>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5">
    <w:name w:val="Griglia tabella1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5">
    <w:name w:val="Griglia tabella12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5">
    <w:name w:val="Griglia tabella13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10">
    <w:name w:val="Nessun elenco10"/>
    <w:next w:val="Nessunelenco"/>
    <w:uiPriority w:val="99"/>
    <w:semiHidden/>
    <w:unhideWhenUsed/>
    <w:rsid w:val="00241CF8"/>
  </w:style>
  <w:style w:type="table" w:customStyle="1" w:styleId="Grigliatabella8">
    <w:name w:val="Griglia tabella8"/>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9">
    <w:name w:val="Griglia tabella19"/>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5">
    <w:name w:val="Griglia tabella25"/>
    <w:basedOn w:val="Tabellanormale"/>
    <w:next w:val="Grigliatabella"/>
    <w:uiPriority w:val="99"/>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5">
    <w:name w:val="Nessun elenco15"/>
    <w:next w:val="Nessunelenco"/>
    <w:uiPriority w:val="99"/>
    <w:semiHidden/>
    <w:unhideWhenUsed/>
    <w:rsid w:val="00241CF8"/>
  </w:style>
  <w:style w:type="table" w:customStyle="1" w:styleId="Grigliatabella34">
    <w:name w:val="Griglia tabella34"/>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5">
    <w:name w:val="Nessun elenco115"/>
    <w:next w:val="Nessunelenco"/>
    <w:uiPriority w:val="99"/>
    <w:semiHidden/>
    <w:unhideWhenUsed/>
    <w:rsid w:val="00241CF8"/>
  </w:style>
  <w:style w:type="numbering" w:customStyle="1" w:styleId="Nessunelenco1115">
    <w:name w:val="Nessun elenco1115"/>
    <w:next w:val="Nessunelenco"/>
    <w:uiPriority w:val="99"/>
    <w:semiHidden/>
    <w:unhideWhenUsed/>
    <w:rsid w:val="00241CF8"/>
  </w:style>
  <w:style w:type="table" w:customStyle="1" w:styleId="Grigliatabella116">
    <w:name w:val="Griglia tabella116"/>
    <w:basedOn w:val="Tabellanormale"/>
    <w:next w:val="Grigliatabella"/>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4">
    <w:name w:val="Nessun elenco24"/>
    <w:next w:val="Nessunelenco"/>
    <w:uiPriority w:val="99"/>
    <w:semiHidden/>
    <w:rsid w:val="00241CF8"/>
  </w:style>
  <w:style w:type="table" w:customStyle="1" w:styleId="Grigliatabella1114">
    <w:name w:val="Griglia tabella1114"/>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4">
    <w:name w:val="Nessun elenco11114"/>
    <w:next w:val="Nessunelenco"/>
    <w:uiPriority w:val="99"/>
    <w:semiHidden/>
    <w:unhideWhenUsed/>
    <w:rsid w:val="00241CF8"/>
  </w:style>
  <w:style w:type="numbering" w:customStyle="1" w:styleId="Nessunelenco34">
    <w:name w:val="Nessun elenco34"/>
    <w:next w:val="Nessunelenco"/>
    <w:uiPriority w:val="99"/>
    <w:semiHidden/>
    <w:unhideWhenUsed/>
    <w:rsid w:val="00241CF8"/>
  </w:style>
  <w:style w:type="numbering" w:customStyle="1" w:styleId="Nessunelenco44">
    <w:name w:val="Nessun elenco44"/>
    <w:next w:val="Nessunelenco"/>
    <w:uiPriority w:val="99"/>
    <w:semiHidden/>
    <w:unhideWhenUsed/>
    <w:rsid w:val="00241CF8"/>
  </w:style>
  <w:style w:type="table" w:customStyle="1" w:styleId="Grigliatabella214">
    <w:name w:val="Griglia tabella214"/>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4">
    <w:name w:val="Stile14"/>
    <w:uiPriority w:val="99"/>
    <w:rsid w:val="00241CF8"/>
    <w:pPr>
      <w:numPr>
        <w:numId w:val="42"/>
      </w:numPr>
    </w:pPr>
  </w:style>
  <w:style w:type="table" w:customStyle="1" w:styleId="Grigliatabella126">
    <w:name w:val="Griglia tabella12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6">
    <w:name w:val="Griglia tabella13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1">
    <w:name w:val="Elenco chiaro - Colore 11"/>
    <w:basedOn w:val="Tabellanormale"/>
    <w:next w:val="Elencochiaro-Colore1"/>
    <w:uiPriority w:val="61"/>
    <w:rsid w:val="00241CF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4">
    <w:name w:val="Nessun elenco54"/>
    <w:next w:val="Nessunelenco"/>
    <w:uiPriority w:val="99"/>
    <w:semiHidden/>
    <w:unhideWhenUsed/>
    <w:rsid w:val="00241CF8"/>
  </w:style>
  <w:style w:type="table" w:customStyle="1" w:styleId="Grigliatabella41">
    <w:name w:val="Griglia tabella4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4">
    <w:name w:val="Griglia tabella14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3">
    <w:name w:val="Griglia tabella11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4">
    <w:name w:val="Griglia tabella12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4">
    <w:name w:val="Griglia tabella13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4">
    <w:name w:val="Stile114"/>
    <w:rsid w:val="00241CF8"/>
    <w:pPr>
      <w:numPr>
        <w:numId w:val="43"/>
      </w:numPr>
    </w:pPr>
  </w:style>
  <w:style w:type="numbering" w:customStyle="1" w:styleId="Stile24">
    <w:name w:val="Stile24"/>
    <w:rsid w:val="00241CF8"/>
    <w:pPr>
      <w:numPr>
        <w:numId w:val="44"/>
      </w:numPr>
    </w:pPr>
  </w:style>
  <w:style w:type="numbering" w:customStyle="1" w:styleId="Nessunelenco124">
    <w:name w:val="Nessun elenco124"/>
    <w:next w:val="Nessunelenco"/>
    <w:semiHidden/>
    <w:unhideWhenUsed/>
    <w:rsid w:val="00241CF8"/>
  </w:style>
  <w:style w:type="numbering" w:customStyle="1" w:styleId="Nessunelenco1124">
    <w:name w:val="Nessun elenco1124"/>
    <w:next w:val="Nessunelenco"/>
    <w:semiHidden/>
    <w:unhideWhenUsed/>
    <w:rsid w:val="00241CF8"/>
  </w:style>
  <w:style w:type="numbering" w:customStyle="1" w:styleId="Nessunelenco214">
    <w:name w:val="Nessun elenco214"/>
    <w:next w:val="Nessunelenco"/>
    <w:uiPriority w:val="99"/>
    <w:semiHidden/>
    <w:rsid w:val="00241CF8"/>
  </w:style>
  <w:style w:type="numbering" w:customStyle="1" w:styleId="Nessunelenco11122">
    <w:name w:val="Nessun elenco11122"/>
    <w:next w:val="Nessunelenco"/>
    <w:uiPriority w:val="99"/>
    <w:semiHidden/>
    <w:unhideWhenUsed/>
    <w:rsid w:val="00241CF8"/>
  </w:style>
  <w:style w:type="numbering" w:customStyle="1" w:styleId="Nessunelenco314">
    <w:name w:val="Nessun elenco314"/>
    <w:next w:val="Nessunelenco"/>
    <w:uiPriority w:val="99"/>
    <w:semiHidden/>
    <w:unhideWhenUsed/>
    <w:rsid w:val="00241CF8"/>
  </w:style>
  <w:style w:type="numbering" w:customStyle="1" w:styleId="Nessunelenco414">
    <w:name w:val="Nessun elenco414"/>
    <w:next w:val="Nessunelenco"/>
    <w:uiPriority w:val="99"/>
    <w:semiHidden/>
    <w:unhideWhenUsed/>
    <w:rsid w:val="00241CF8"/>
  </w:style>
  <w:style w:type="table" w:customStyle="1" w:styleId="Grigliatabella221">
    <w:name w:val="Griglia tabella22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3">
    <w:name w:val="Griglia tabella11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4">
    <w:name w:val="Nessun elenco514"/>
    <w:next w:val="Nessunelenco"/>
    <w:semiHidden/>
    <w:rsid w:val="00241CF8"/>
  </w:style>
  <w:style w:type="numbering" w:customStyle="1" w:styleId="Nessunelenco63">
    <w:name w:val="Nessun elenco63"/>
    <w:next w:val="Nessunelenco"/>
    <w:uiPriority w:val="99"/>
    <w:semiHidden/>
    <w:unhideWhenUsed/>
    <w:rsid w:val="00241CF8"/>
  </w:style>
  <w:style w:type="numbering" w:customStyle="1" w:styleId="Nessunelenco1212">
    <w:name w:val="Nessun elenco1212"/>
    <w:next w:val="Nessunelenco"/>
    <w:uiPriority w:val="99"/>
    <w:semiHidden/>
    <w:unhideWhenUsed/>
    <w:rsid w:val="00241CF8"/>
  </w:style>
  <w:style w:type="table" w:customStyle="1" w:styleId="Grigliatabella311">
    <w:name w:val="Griglia tabella31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3">
    <w:name w:val="Griglia tabella15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3">
    <w:name w:val="Griglia tabella12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3">
    <w:name w:val="Griglia tabella13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2">
    <w:name w:val="Stile1112"/>
    <w:rsid w:val="00241CF8"/>
  </w:style>
  <w:style w:type="numbering" w:customStyle="1" w:styleId="Stile213">
    <w:name w:val="Stile213"/>
    <w:rsid w:val="00241CF8"/>
  </w:style>
  <w:style w:type="numbering" w:customStyle="1" w:styleId="Nessunelenco11212">
    <w:name w:val="Nessun elenco11212"/>
    <w:next w:val="Nessunelenco"/>
    <w:semiHidden/>
    <w:unhideWhenUsed/>
    <w:rsid w:val="00241CF8"/>
  </w:style>
  <w:style w:type="numbering" w:customStyle="1" w:styleId="Nessunelenco111114">
    <w:name w:val="Nessun elenco111114"/>
    <w:next w:val="Nessunelenco"/>
    <w:semiHidden/>
    <w:unhideWhenUsed/>
    <w:rsid w:val="00241CF8"/>
  </w:style>
  <w:style w:type="numbering" w:customStyle="1" w:styleId="Nessunelenco2112">
    <w:name w:val="Nessun elenco2112"/>
    <w:next w:val="Nessunelenco"/>
    <w:uiPriority w:val="99"/>
    <w:semiHidden/>
    <w:rsid w:val="00241CF8"/>
  </w:style>
  <w:style w:type="numbering" w:customStyle="1" w:styleId="Nessunelenco1111113">
    <w:name w:val="Nessun elenco1111113"/>
    <w:next w:val="Nessunelenco"/>
    <w:uiPriority w:val="99"/>
    <w:semiHidden/>
    <w:unhideWhenUsed/>
    <w:rsid w:val="00241CF8"/>
  </w:style>
  <w:style w:type="numbering" w:customStyle="1" w:styleId="Nessunelenco3112">
    <w:name w:val="Nessun elenco3112"/>
    <w:next w:val="Nessunelenco"/>
    <w:uiPriority w:val="99"/>
    <w:semiHidden/>
    <w:unhideWhenUsed/>
    <w:rsid w:val="00241CF8"/>
  </w:style>
  <w:style w:type="numbering" w:customStyle="1" w:styleId="Nessunelenco4112">
    <w:name w:val="Nessun elenco4112"/>
    <w:next w:val="Nessunelenco"/>
    <w:uiPriority w:val="99"/>
    <w:semiHidden/>
    <w:unhideWhenUsed/>
    <w:rsid w:val="00241CF8"/>
  </w:style>
  <w:style w:type="table" w:customStyle="1" w:styleId="Grigliatabella2111">
    <w:name w:val="Griglia tabella211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3">
    <w:name w:val="Griglia tabella14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3">
    <w:name w:val="Griglia tabella12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3">
    <w:name w:val="Griglia tabella13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2">
    <w:name w:val="Nessun elenco5112"/>
    <w:next w:val="Nessunelenco"/>
    <w:semiHidden/>
    <w:rsid w:val="00241CF8"/>
  </w:style>
  <w:style w:type="numbering" w:customStyle="1" w:styleId="Nessunelenco72">
    <w:name w:val="Nessun elenco72"/>
    <w:next w:val="Nessunelenco"/>
    <w:uiPriority w:val="99"/>
    <w:semiHidden/>
    <w:unhideWhenUsed/>
    <w:rsid w:val="00241CF8"/>
  </w:style>
  <w:style w:type="table" w:customStyle="1" w:styleId="Grigliatabella51">
    <w:name w:val="Griglia tabella5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1">
    <w:name w:val="Griglia tabella16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1">
    <w:name w:val="Griglia tabella11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1">
    <w:name w:val="Griglia tabella12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1">
    <w:name w:val="Griglia tabella13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2">
    <w:name w:val="Stile122"/>
    <w:rsid w:val="00241CF8"/>
  </w:style>
  <w:style w:type="numbering" w:customStyle="1" w:styleId="Stile222">
    <w:name w:val="Stile222"/>
    <w:rsid w:val="00241CF8"/>
  </w:style>
  <w:style w:type="numbering" w:customStyle="1" w:styleId="Nessunelenco132">
    <w:name w:val="Nessun elenco132"/>
    <w:next w:val="Nessunelenco"/>
    <w:semiHidden/>
    <w:unhideWhenUsed/>
    <w:rsid w:val="00241CF8"/>
  </w:style>
  <w:style w:type="numbering" w:customStyle="1" w:styleId="Nessunelenco1132">
    <w:name w:val="Nessun elenco1132"/>
    <w:next w:val="Nessunelenco"/>
    <w:semiHidden/>
    <w:unhideWhenUsed/>
    <w:rsid w:val="00241CF8"/>
  </w:style>
  <w:style w:type="numbering" w:customStyle="1" w:styleId="Nessunelenco222">
    <w:name w:val="Nessun elenco222"/>
    <w:next w:val="Nessunelenco"/>
    <w:uiPriority w:val="99"/>
    <w:semiHidden/>
    <w:rsid w:val="00241CF8"/>
  </w:style>
  <w:style w:type="numbering" w:customStyle="1" w:styleId="Nessunelenco11132">
    <w:name w:val="Nessun elenco11132"/>
    <w:next w:val="Nessunelenco"/>
    <w:uiPriority w:val="99"/>
    <w:semiHidden/>
    <w:unhideWhenUsed/>
    <w:rsid w:val="00241CF8"/>
  </w:style>
  <w:style w:type="numbering" w:customStyle="1" w:styleId="Nessunelenco322">
    <w:name w:val="Nessun elenco322"/>
    <w:next w:val="Nessunelenco"/>
    <w:uiPriority w:val="99"/>
    <w:semiHidden/>
    <w:unhideWhenUsed/>
    <w:rsid w:val="00241CF8"/>
  </w:style>
  <w:style w:type="numbering" w:customStyle="1" w:styleId="Nessunelenco422">
    <w:name w:val="Nessun elenco422"/>
    <w:next w:val="Nessunelenco"/>
    <w:uiPriority w:val="99"/>
    <w:semiHidden/>
    <w:unhideWhenUsed/>
    <w:rsid w:val="00241CF8"/>
  </w:style>
  <w:style w:type="table" w:customStyle="1" w:styleId="Grigliatabella231">
    <w:name w:val="Griglia tabella23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1">
    <w:name w:val="Griglia tabella14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1">
    <w:name w:val="Griglia tabella11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1">
    <w:name w:val="Griglia tabella12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1">
    <w:name w:val="Griglia tabella13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2">
    <w:name w:val="Nessun elenco522"/>
    <w:next w:val="Nessunelenco"/>
    <w:semiHidden/>
    <w:rsid w:val="00241CF8"/>
  </w:style>
  <w:style w:type="numbering" w:customStyle="1" w:styleId="Nessunelenco612">
    <w:name w:val="Nessun elenco612"/>
    <w:next w:val="Nessunelenco"/>
    <w:uiPriority w:val="99"/>
    <w:semiHidden/>
    <w:unhideWhenUsed/>
    <w:rsid w:val="00241CF8"/>
  </w:style>
  <w:style w:type="numbering" w:customStyle="1" w:styleId="Nessunelenco1222">
    <w:name w:val="Nessun elenco1222"/>
    <w:next w:val="Nessunelenco"/>
    <w:uiPriority w:val="99"/>
    <w:semiHidden/>
    <w:unhideWhenUsed/>
    <w:rsid w:val="00241CF8"/>
  </w:style>
  <w:style w:type="table" w:customStyle="1" w:styleId="Grigliatabella321">
    <w:name w:val="Griglia tabella32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1">
    <w:name w:val="Griglia tabella15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1">
    <w:name w:val="Griglia tabella112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1">
    <w:name w:val="Griglia tabella122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1">
    <w:name w:val="Griglia tabella132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2">
    <w:name w:val="Stile1122"/>
    <w:rsid w:val="00241CF8"/>
  </w:style>
  <w:style w:type="numbering" w:customStyle="1" w:styleId="Stile2112">
    <w:name w:val="Stile2112"/>
    <w:rsid w:val="00241CF8"/>
  </w:style>
  <w:style w:type="numbering" w:customStyle="1" w:styleId="Nessunelenco11222">
    <w:name w:val="Nessun elenco11222"/>
    <w:next w:val="Nessunelenco"/>
    <w:semiHidden/>
    <w:unhideWhenUsed/>
    <w:rsid w:val="00241CF8"/>
  </w:style>
  <w:style w:type="numbering" w:customStyle="1" w:styleId="Nessunelenco111122">
    <w:name w:val="Nessun elenco111122"/>
    <w:next w:val="Nessunelenco"/>
    <w:semiHidden/>
    <w:unhideWhenUsed/>
    <w:rsid w:val="00241CF8"/>
  </w:style>
  <w:style w:type="numbering" w:customStyle="1" w:styleId="Nessunelenco2122">
    <w:name w:val="Nessun elenco2122"/>
    <w:next w:val="Nessunelenco"/>
    <w:uiPriority w:val="99"/>
    <w:semiHidden/>
    <w:rsid w:val="00241CF8"/>
  </w:style>
  <w:style w:type="numbering" w:customStyle="1" w:styleId="Nessunelenco1111122">
    <w:name w:val="Nessun elenco1111122"/>
    <w:next w:val="Nessunelenco"/>
    <w:uiPriority w:val="99"/>
    <w:semiHidden/>
    <w:unhideWhenUsed/>
    <w:rsid w:val="00241CF8"/>
  </w:style>
  <w:style w:type="numbering" w:customStyle="1" w:styleId="Nessunelenco3122">
    <w:name w:val="Nessun elenco3122"/>
    <w:next w:val="Nessunelenco"/>
    <w:uiPriority w:val="99"/>
    <w:semiHidden/>
    <w:unhideWhenUsed/>
    <w:rsid w:val="00241CF8"/>
  </w:style>
  <w:style w:type="numbering" w:customStyle="1" w:styleId="Nessunelenco4122">
    <w:name w:val="Nessun elenco4122"/>
    <w:next w:val="Nessunelenco"/>
    <w:uiPriority w:val="99"/>
    <w:semiHidden/>
    <w:unhideWhenUsed/>
    <w:rsid w:val="00241CF8"/>
  </w:style>
  <w:style w:type="table" w:customStyle="1" w:styleId="Grigliatabella2121">
    <w:name w:val="Griglia tabella212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1">
    <w:name w:val="Griglia tabella14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1">
    <w:name w:val="Griglia tabella111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1">
    <w:name w:val="Griglia tabella121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1">
    <w:name w:val="Griglia tabella13111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2">
    <w:name w:val="Nessun elenco5122"/>
    <w:next w:val="Nessunelenco"/>
    <w:semiHidden/>
    <w:rsid w:val="00241CF8"/>
  </w:style>
  <w:style w:type="numbering" w:customStyle="1" w:styleId="Nessunelenco82">
    <w:name w:val="Nessun elenco82"/>
    <w:next w:val="Nessunelenco"/>
    <w:uiPriority w:val="99"/>
    <w:semiHidden/>
    <w:unhideWhenUsed/>
    <w:rsid w:val="00241CF8"/>
  </w:style>
  <w:style w:type="table" w:customStyle="1" w:styleId="Grigliatabella61">
    <w:name w:val="Griglia tabella6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1">
    <w:name w:val="Griglia tabella17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41">
    <w:name w:val="Griglia tabella114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41">
    <w:name w:val="Griglia tabella124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1">
    <w:name w:val="Griglia tabella134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2">
    <w:name w:val="Stile132"/>
    <w:rsid w:val="00241CF8"/>
  </w:style>
  <w:style w:type="numbering" w:customStyle="1" w:styleId="Stile232">
    <w:name w:val="Stile232"/>
    <w:rsid w:val="00241CF8"/>
  </w:style>
  <w:style w:type="numbering" w:customStyle="1" w:styleId="Nessunelenco142">
    <w:name w:val="Nessun elenco142"/>
    <w:next w:val="Nessunelenco"/>
    <w:semiHidden/>
    <w:unhideWhenUsed/>
    <w:rsid w:val="00241CF8"/>
  </w:style>
  <w:style w:type="numbering" w:customStyle="1" w:styleId="Nessunelenco1142">
    <w:name w:val="Nessun elenco1142"/>
    <w:next w:val="Nessunelenco"/>
    <w:semiHidden/>
    <w:unhideWhenUsed/>
    <w:rsid w:val="00241CF8"/>
  </w:style>
  <w:style w:type="numbering" w:customStyle="1" w:styleId="Nessunelenco232">
    <w:name w:val="Nessun elenco232"/>
    <w:next w:val="Nessunelenco"/>
    <w:uiPriority w:val="99"/>
    <w:semiHidden/>
    <w:rsid w:val="00241CF8"/>
  </w:style>
  <w:style w:type="numbering" w:customStyle="1" w:styleId="Nessunelenco11142">
    <w:name w:val="Nessun elenco11142"/>
    <w:next w:val="Nessunelenco"/>
    <w:uiPriority w:val="99"/>
    <w:semiHidden/>
    <w:unhideWhenUsed/>
    <w:rsid w:val="00241CF8"/>
  </w:style>
  <w:style w:type="numbering" w:customStyle="1" w:styleId="Nessunelenco332">
    <w:name w:val="Nessun elenco332"/>
    <w:next w:val="Nessunelenco"/>
    <w:uiPriority w:val="99"/>
    <w:semiHidden/>
    <w:unhideWhenUsed/>
    <w:rsid w:val="00241CF8"/>
  </w:style>
  <w:style w:type="numbering" w:customStyle="1" w:styleId="Nessunelenco432">
    <w:name w:val="Nessun elenco432"/>
    <w:next w:val="Nessunelenco"/>
    <w:uiPriority w:val="99"/>
    <w:semiHidden/>
    <w:unhideWhenUsed/>
    <w:rsid w:val="00241CF8"/>
  </w:style>
  <w:style w:type="table" w:customStyle="1" w:styleId="Grigliatabella241">
    <w:name w:val="Griglia tabella24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31">
    <w:name w:val="Griglia tabella14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31">
    <w:name w:val="Griglia tabella111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31">
    <w:name w:val="Griglia tabella121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31">
    <w:name w:val="Griglia tabella1313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32">
    <w:name w:val="Nessun elenco532"/>
    <w:next w:val="Nessunelenco"/>
    <w:semiHidden/>
    <w:rsid w:val="00241CF8"/>
  </w:style>
  <w:style w:type="numbering" w:customStyle="1" w:styleId="Nessunelenco622">
    <w:name w:val="Nessun elenco622"/>
    <w:next w:val="Nessunelenco"/>
    <w:uiPriority w:val="99"/>
    <w:semiHidden/>
    <w:unhideWhenUsed/>
    <w:rsid w:val="00241CF8"/>
  </w:style>
  <w:style w:type="numbering" w:customStyle="1" w:styleId="Nessunelenco1232">
    <w:name w:val="Nessun elenco1232"/>
    <w:next w:val="Nessunelenco"/>
    <w:uiPriority w:val="99"/>
    <w:semiHidden/>
    <w:unhideWhenUsed/>
    <w:rsid w:val="00241CF8"/>
  </w:style>
  <w:style w:type="table" w:customStyle="1" w:styleId="Grigliatabella331">
    <w:name w:val="Griglia tabella33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21">
    <w:name w:val="Griglia tabella15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21">
    <w:name w:val="Griglia tabella112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21">
    <w:name w:val="Griglia tabella122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21">
    <w:name w:val="Griglia tabella132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32">
    <w:name w:val="Stile1132"/>
    <w:rsid w:val="00241CF8"/>
  </w:style>
  <w:style w:type="numbering" w:customStyle="1" w:styleId="Stile2122">
    <w:name w:val="Stile2122"/>
    <w:rsid w:val="00241CF8"/>
  </w:style>
  <w:style w:type="numbering" w:customStyle="1" w:styleId="Nessunelenco11232">
    <w:name w:val="Nessun elenco11232"/>
    <w:next w:val="Nessunelenco"/>
    <w:semiHidden/>
    <w:unhideWhenUsed/>
    <w:rsid w:val="00241CF8"/>
  </w:style>
  <w:style w:type="numbering" w:customStyle="1" w:styleId="Nessunelenco111132">
    <w:name w:val="Nessun elenco111132"/>
    <w:next w:val="Nessunelenco"/>
    <w:semiHidden/>
    <w:unhideWhenUsed/>
    <w:rsid w:val="00241CF8"/>
  </w:style>
  <w:style w:type="numbering" w:customStyle="1" w:styleId="Nessunelenco2132">
    <w:name w:val="Nessun elenco2132"/>
    <w:next w:val="Nessunelenco"/>
    <w:uiPriority w:val="99"/>
    <w:semiHidden/>
    <w:rsid w:val="00241CF8"/>
  </w:style>
  <w:style w:type="numbering" w:customStyle="1" w:styleId="Nessunelenco1111132">
    <w:name w:val="Nessun elenco1111132"/>
    <w:next w:val="Nessunelenco"/>
    <w:uiPriority w:val="99"/>
    <w:semiHidden/>
    <w:unhideWhenUsed/>
    <w:rsid w:val="00241CF8"/>
  </w:style>
  <w:style w:type="numbering" w:customStyle="1" w:styleId="Nessunelenco3132">
    <w:name w:val="Nessun elenco3132"/>
    <w:next w:val="Nessunelenco"/>
    <w:uiPriority w:val="99"/>
    <w:semiHidden/>
    <w:unhideWhenUsed/>
    <w:rsid w:val="00241CF8"/>
  </w:style>
  <w:style w:type="numbering" w:customStyle="1" w:styleId="Nessunelenco4132">
    <w:name w:val="Nessun elenco4132"/>
    <w:next w:val="Nessunelenco"/>
    <w:uiPriority w:val="99"/>
    <w:semiHidden/>
    <w:unhideWhenUsed/>
    <w:rsid w:val="00241CF8"/>
  </w:style>
  <w:style w:type="table" w:customStyle="1" w:styleId="Grigliatabella2131">
    <w:name w:val="Griglia tabella213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21">
    <w:name w:val="Griglia tabella14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21">
    <w:name w:val="Griglia tabella111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21">
    <w:name w:val="Griglia tabella121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21">
    <w:name w:val="Griglia tabella13112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32">
    <w:name w:val="Nessun elenco5132"/>
    <w:next w:val="Nessunelenco"/>
    <w:semiHidden/>
    <w:rsid w:val="00241CF8"/>
  </w:style>
  <w:style w:type="numbering" w:customStyle="1" w:styleId="Nessunelenco16">
    <w:name w:val="Nessun elenco16"/>
    <w:next w:val="Nessunelenco"/>
    <w:uiPriority w:val="99"/>
    <w:semiHidden/>
    <w:unhideWhenUsed/>
    <w:rsid w:val="00241CF8"/>
  </w:style>
  <w:style w:type="table" w:customStyle="1" w:styleId="Grigliatabella9">
    <w:name w:val="Griglia tabella9"/>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0">
    <w:name w:val="Griglia tabella110"/>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6">
    <w:name w:val="Griglia tabella26"/>
    <w:basedOn w:val="Tabellanormale"/>
    <w:next w:val="Grigliatabella"/>
    <w:uiPriority w:val="99"/>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7">
    <w:name w:val="Nessun elenco17"/>
    <w:next w:val="Nessunelenco"/>
    <w:uiPriority w:val="99"/>
    <w:semiHidden/>
    <w:unhideWhenUsed/>
    <w:rsid w:val="00241CF8"/>
  </w:style>
  <w:style w:type="table" w:customStyle="1" w:styleId="Grigliatabella35">
    <w:name w:val="Griglia tabella35"/>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6">
    <w:name w:val="Nessun elenco116"/>
    <w:next w:val="Nessunelenco"/>
    <w:uiPriority w:val="99"/>
    <w:semiHidden/>
    <w:unhideWhenUsed/>
    <w:rsid w:val="00241CF8"/>
  </w:style>
  <w:style w:type="numbering" w:customStyle="1" w:styleId="Nessunelenco1116">
    <w:name w:val="Nessun elenco1116"/>
    <w:next w:val="Nessunelenco"/>
    <w:uiPriority w:val="99"/>
    <w:semiHidden/>
    <w:unhideWhenUsed/>
    <w:rsid w:val="00241CF8"/>
  </w:style>
  <w:style w:type="table" w:customStyle="1" w:styleId="Grigliatabella117">
    <w:name w:val="Griglia tabella117"/>
    <w:basedOn w:val="Tabellanormale"/>
    <w:next w:val="Grigliatabella"/>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5">
    <w:name w:val="Nessun elenco25"/>
    <w:next w:val="Nessunelenco"/>
    <w:uiPriority w:val="99"/>
    <w:semiHidden/>
    <w:rsid w:val="00241CF8"/>
  </w:style>
  <w:style w:type="table" w:customStyle="1" w:styleId="Grigliatabella1115">
    <w:name w:val="Griglia tabella1115"/>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5">
    <w:name w:val="Nessun elenco11115"/>
    <w:next w:val="Nessunelenco"/>
    <w:uiPriority w:val="99"/>
    <w:semiHidden/>
    <w:unhideWhenUsed/>
    <w:rsid w:val="00241CF8"/>
  </w:style>
  <w:style w:type="numbering" w:customStyle="1" w:styleId="Nessunelenco35">
    <w:name w:val="Nessun elenco35"/>
    <w:next w:val="Nessunelenco"/>
    <w:uiPriority w:val="99"/>
    <w:semiHidden/>
    <w:unhideWhenUsed/>
    <w:rsid w:val="00241CF8"/>
  </w:style>
  <w:style w:type="numbering" w:customStyle="1" w:styleId="Nessunelenco45">
    <w:name w:val="Nessun elenco45"/>
    <w:next w:val="Nessunelenco"/>
    <w:uiPriority w:val="99"/>
    <w:semiHidden/>
    <w:unhideWhenUsed/>
    <w:rsid w:val="00241CF8"/>
  </w:style>
  <w:style w:type="table" w:customStyle="1" w:styleId="Grigliatabella215">
    <w:name w:val="Griglia tabella215"/>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5">
    <w:name w:val="Stile15"/>
    <w:uiPriority w:val="99"/>
    <w:rsid w:val="00241CF8"/>
    <w:pPr>
      <w:numPr>
        <w:numId w:val="45"/>
      </w:numPr>
    </w:pPr>
  </w:style>
  <w:style w:type="table" w:customStyle="1" w:styleId="Grigliatabella127">
    <w:name w:val="Griglia tabella127"/>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7">
    <w:name w:val="Griglia tabella137"/>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2">
    <w:name w:val="Elenco chiaro - Colore 12"/>
    <w:basedOn w:val="Tabellanormale"/>
    <w:next w:val="Elencochiaro-Colore1"/>
    <w:uiPriority w:val="61"/>
    <w:rsid w:val="00241CF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5">
    <w:name w:val="Nessun elenco55"/>
    <w:next w:val="Nessunelenco"/>
    <w:uiPriority w:val="99"/>
    <w:semiHidden/>
    <w:unhideWhenUsed/>
    <w:rsid w:val="00241CF8"/>
  </w:style>
  <w:style w:type="table" w:customStyle="1" w:styleId="Grigliatabella42">
    <w:name w:val="Griglia tabella4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5">
    <w:name w:val="Griglia tabella14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4">
    <w:name w:val="Griglia tabella112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5">
    <w:name w:val="Griglia tabella12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5">
    <w:name w:val="Griglia tabella13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5">
    <w:name w:val="Stile115"/>
    <w:rsid w:val="00241CF8"/>
    <w:pPr>
      <w:numPr>
        <w:numId w:val="46"/>
      </w:numPr>
    </w:pPr>
  </w:style>
  <w:style w:type="numbering" w:customStyle="1" w:styleId="Stile25">
    <w:name w:val="Stile25"/>
    <w:rsid w:val="00241CF8"/>
    <w:pPr>
      <w:numPr>
        <w:numId w:val="47"/>
      </w:numPr>
    </w:pPr>
  </w:style>
  <w:style w:type="numbering" w:customStyle="1" w:styleId="Nessunelenco125">
    <w:name w:val="Nessun elenco125"/>
    <w:next w:val="Nessunelenco"/>
    <w:semiHidden/>
    <w:unhideWhenUsed/>
    <w:rsid w:val="00241CF8"/>
  </w:style>
  <w:style w:type="numbering" w:customStyle="1" w:styleId="Nessunelenco1125">
    <w:name w:val="Nessun elenco1125"/>
    <w:next w:val="Nessunelenco"/>
    <w:semiHidden/>
    <w:unhideWhenUsed/>
    <w:rsid w:val="00241CF8"/>
  </w:style>
  <w:style w:type="numbering" w:customStyle="1" w:styleId="Nessunelenco215">
    <w:name w:val="Nessun elenco215"/>
    <w:next w:val="Nessunelenco"/>
    <w:uiPriority w:val="99"/>
    <w:semiHidden/>
    <w:rsid w:val="00241CF8"/>
  </w:style>
  <w:style w:type="numbering" w:customStyle="1" w:styleId="Nessunelenco11123">
    <w:name w:val="Nessun elenco11123"/>
    <w:next w:val="Nessunelenco"/>
    <w:uiPriority w:val="99"/>
    <w:semiHidden/>
    <w:unhideWhenUsed/>
    <w:rsid w:val="00241CF8"/>
  </w:style>
  <w:style w:type="numbering" w:customStyle="1" w:styleId="Nessunelenco315">
    <w:name w:val="Nessun elenco315"/>
    <w:next w:val="Nessunelenco"/>
    <w:uiPriority w:val="99"/>
    <w:semiHidden/>
    <w:unhideWhenUsed/>
    <w:rsid w:val="00241CF8"/>
  </w:style>
  <w:style w:type="numbering" w:customStyle="1" w:styleId="Nessunelenco415">
    <w:name w:val="Nessun elenco415"/>
    <w:next w:val="Nessunelenco"/>
    <w:uiPriority w:val="99"/>
    <w:semiHidden/>
    <w:unhideWhenUsed/>
    <w:rsid w:val="00241CF8"/>
  </w:style>
  <w:style w:type="table" w:customStyle="1" w:styleId="Grigliatabella222">
    <w:name w:val="Griglia tabella22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4">
    <w:name w:val="Griglia tabella111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5">
    <w:name w:val="Nessun elenco515"/>
    <w:next w:val="Nessunelenco"/>
    <w:semiHidden/>
    <w:rsid w:val="00241CF8"/>
  </w:style>
  <w:style w:type="numbering" w:customStyle="1" w:styleId="Nessunelenco64">
    <w:name w:val="Nessun elenco64"/>
    <w:next w:val="Nessunelenco"/>
    <w:uiPriority w:val="99"/>
    <w:semiHidden/>
    <w:unhideWhenUsed/>
    <w:rsid w:val="00241CF8"/>
  </w:style>
  <w:style w:type="numbering" w:customStyle="1" w:styleId="Nessunelenco1213">
    <w:name w:val="Nessun elenco1213"/>
    <w:next w:val="Nessunelenco"/>
    <w:uiPriority w:val="99"/>
    <w:semiHidden/>
    <w:unhideWhenUsed/>
    <w:rsid w:val="00241CF8"/>
  </w:style>
  <w:style w:type="table" w:customStyle="1" w:styleId="Grigliatabella312">
    <w:name w:val="Griglia tabella31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4">
    <w:name w:val="Griglia tabella15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4">
    <w:name w:val="Griglia tabella122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4">
    <w:name w:val="Griglia tabella132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3">
    <w:name w:val="Stile1113"/>
    <w:rsid w:val="00241CF8"/>
  </w:style>
  <w:style w:type="numbering" w:customStyle="1" w:styleId="Stile214">
    <w:name w:val="Stile214"/>
    <w:rsid w:val="00241CF8"/>
  </w:style>
  <w:style w:type="numbering" w:customStyle="1" w:styleId="Nessunelenco11213">
    <w:name w:val="Nessun elenco11213"/>
    <w:next w:val="Nessunelenco"/>
    <w:semiHidden/>
    <w:unhideWhenUsed/>
    <w:rsid w:val="00241CF8"/>
  </w:style>
  <w:style w:type="numbering" w:customStyle="1" w:styleId="Nessunelenco111115">
    <w:name w:val="Nessun elenco111115"/>
    <w:next w:val="Nessunelenco"/>
    <w:semiHidden/>
    <w:unhideWhenUsed/>
    <w:rsid w:val="00241CF8"/>
  </w:style>
  <w:style w:type="numbering" w:customStyle="1" w:styleId="Nessunelenco2113">
    <w:name w:val="Nessun elenco2113"/>
    <w:next w:val="Nessunelenco"/>
    <w:uiPriority w:val="99"/>
    <w:semiHidden/>
    <w:rsid w:val="00241CF8"/>
  </w:style>
  <w:style w:type="numbering" w:customStyle="1" w:styleId="Nessunelenco1111114">
    <w:name w:val="Nessun elenco1111114"/>
    <w:next w:val="Nessunelenco"/>
    <w:uiPriority w:val="99"/>
    <w:semiHidden/>
    <w:unhideWhenUsed/>
    <w:rsid w:val="00241CF8"/>
  </w:style>
  <w:style w:type="numbering" w:customStyle="1" w:styleId="Nessunelenco3113">
    <w:name w:val="Nessun elenco3113"/>
    <w:next w:val="Nessunelenco"/>
    <w:uiPriority w:val="99"/>
    <w:semiHidden/>
    <w:unhideWhenUsed/>
    <w:rsid w:val="00241CF8"/>
  </w:style>
  <w:style w:type="numbering" w:customStyle="1" w:styleId="Nessunelenco4113">
    <w:name w:val="Nessun elenco4113"/>
    <w:next w:val="Nessunelenco"/>
    <w:uiPriority w:val="99"/>
    <w:semiHidden/>
    <w:unhideWhenUsed/>
    <w:rsid w:val="00241CF8"/>
  </w:style>
  <w:style w:type="table" w:customStyle="1" w:styleId="Grigliatabella2112">
    <w:name w:val="Griglia tabella211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4">
    <w:name w:val="Griglia tabella14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4">
    <w:name w:val="Griglia tabella121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4">
    <w:name w:val="Griglia tabella13114"/>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3">
    <w:name w:val="Nessun elenco5113"/>
    <w:next w:val="Nessunelenco"/>
    <w:semiHidden/>
    <w:rsid w:val="00241CF8"/>
  </w:style>
  <w:style w:type="numbering" w:customStyle="1" w:styleId="Nessunelenco73">
    <w:name w:val="Nessun elenco73"/>
    <w:next w:val="Nessunelenco"/>
    <w:uiPriority w:val="99"/>
    <w:semiHidden/>
    <w:unhideWhenUsed/>
    <w:rsid w:val="00241CF8"/>
  </w:style>
  <w:style w:type="table" w:customStyle="1" w:styleId="Grigliatabella52">
    <w:name w:val="Griglia tabella5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2">
    <w:name w:val="Griglia tabella16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2">
    <w:name w:val="Griglia tabella113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2">
    <w:name w:val="Griglia tabella123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2">
    <w:name w:val="Griglia tabella133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3">
    <w:name w:val="Stile123"/>
    <w:rsid w:val="00241CF8"/>
  </w:style>
  <w:style w:type="numbering" w:customStyle="1" w:styleId="Stile223">
    <w:name w:val="Stile223"/>
    <w:rsid w:val="00241CF8"/>
  </w:style>
  <w:style w:type="numbering" w:customStyle="1" w:styleId="Nessunelenco133">
    <w:name w:val="Nessun elenco133"/>
    <w:next w:val="Nessunelenco"/>
    <w:semiHidden/>
    <w:unhideWhenUsed/>
    <w:rsid w:val="00241CF8"/>
  </w:style>
  <w:style w:type="numbering" w:customStyle="1" w:styleId="Nessunelenco1133">
    <w:name w:val="Nessun elenco1133"/>
    <w:next w:val="Nessunelenco"/>
    <w:semiHidden/>
    <w:unhideWhenUsed/>
    <w:rsid w:val="00241CF8"/>
  </w:style>
  <w:style w:type="numbering" w:customStyle="1" w:styleId="Nessunelenco223">
    <w:name w:val="Nessun elenco223"/>
    <w:next w:val="Nessunelenco"/>
    <w:uiPriority w:val="99"/>
    <w:semiHidden/>
    <w:rsid w:val="00241CF8"/>
  </w:style>
  <w:style w:type="numbering" w:customStyle="1" w:styleId="Nessunelenco11133">
    <w:name w:val="Nessun elenco11133"/>
    <w:next w:val="Nessunelenco"/>
    <w:uiPriority w:val="99"/>
    <w:semiHidden/>
    <w:unhideWhenUsed/>
    <w:rsid w:val="00241CF8"/>
  </w:style>
  <w:style w:type="numbering" w:customStyle="1" w:styleId="Nessunelenco323">
    <w:name w:val="Nessun elenco323"/>
    <w:next w:val="Nessunelenco"/>
    <w:uiPriority w:val="99"/>
    <w:semiHidden/>
    <w:unhideWhenUsed/>
    <w:rsid w:val="00241CF8"/>
  </w:style>
  <w:style w:type="numbering" w:customStyle="1" w:styleId="Nessunelenco423">
    <w:name w:val="Nessun elenco423"/>
    <w:next w:val="Nessunelenco"/>
    <w:uiPriority w:val="99"/>
    <w:semiHidden/>
    <w:unhideWhenUsed/>
    <w:rsid w:val="00241CF8"/>
  </w:style>
  <w:style w:type="table" w:customStyle="1" w:styleId="Grigliatabella232">
    <w:name w:val="Griglia tabella23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2">
    <w:name w:val="Griglia tabella14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2">
    <w:name w:val="Griglia tabella111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2">
    <w:name w:val="Griglia tabella121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2">
    <w:name w:val="Griglia tabella1312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3">
    <w:name w:val="Nessun elenco523"/>
    <w:next w:val="Nessunelenco"/>
    <w:semiHidden/>
    <w:rsid w:val="00241CF8"/>
  </w:style>
  <w:style w:type="numbering" w:customStyle="1" w:styleId="Nessunelenco613">
    <w:name w:val="Nessun elenco613"/>
    <w:next w:val="Nessunelenco"/>
    <w:uiPriority w:val="99"/>
    <w:semiHidden/>
    <w:unhideWhenUsed/>
    <w:rsid w:val="00241CF8"/>
  </w:style>
  <w:style w:type="numbering" w:customStyle="1" w:styleId="Nessunelenco1223">
    <w:name w:val="Nessun elenco1223"/>
    <w:next w:val="Nessunelenco"/>
    <w:uiPriority w:val="99"/>
    <w:semiHidden/>
    <w:unhideWhenUsed/>
    <w:rsid w:val="00241CF8"/>
  </w:style>
  <w:style w:type="table" w:customStyle="1" w:styleId="Grigliatabella322">
    <w:name w:val="Griglia tabella32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2">
    <w:name w:val="Griglia tabella15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2">
    <w:name w:val="Griglia tabella112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2">
    <w:name w:val="Griglia tabella122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2">
    <w:name w:val="Griglia tabella132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3">
    <w:name w:val="Stile1123"/>
    <w:rsid w:val="00241CF8"/>
  </w:style>
  <w:style w:type="numbering" w:customStyle="1" w:styleId="Stile2113">
    <w:name w:val="Stile2113"/>
    <w:rsid w:val="00241CF8"/>
  </w:style>
  <w:style w:type="numbering" w:customStyle="1" w:styleId="Nessunelenco11223">
    <w:name w:val="Nessun elenco11223"/>
    <w:next w:val="Nessunelenco"/>
    <w:semiHidden/>
    <w:unhideWhenUsed/>
    <w:rsid w:val="00241CF8"/>
  </w:style>
  <w:style w:type="numbering" w:customStyle="1" w:styleId="Nessunelenco111123">
    <w:name w:val="Nessun elenco111123"/>
    <w:next w:val="Nessunelenco"/>
    <w:semiHidden/>
    <w:unhideWhenUsed/>
    <w:rsid w:val="00241CF8"/>
  </w:style>
  <w:style w:type="numbering" w:customStyle="1" w:styleId="Nessunelenco2123">
    <w:name w:val="Nessun elenco2123"/>
    <w:next w:val="Nessunelenco"/>
    <w:uiPriority w:val="99"/>
    <w:semiHidden/>
    <w:rsid w:val="00241CF8"/>
  </w:style>
  <w:style w:type="numbering" w:customStyle="1" w:styleId="Nessunelenco1111123">
    <w:name w:val="Nessun elenco1111123"/>
    <w:next w:val="Nessunelenco"/>
    <w:uiPriority w:val="99"/>
    <w:semiHidden/>
    <w:unhideWhenUsed/>
    <w:rsid w:val="00241CF8"/>
  </w:style>
  <w:style w:type="numbering" w:customStyle="1" w:styleId="Nessunelenco3123">
    <w:name w:val="Nessun elenco3123"/>
    <w:next w:val="Nessunelenco"/>
    <w:uiPriority w:val="99"/>
    <w:semiHidden/>
    <w:unhideWhenUsed/>
    <w:rsid w:val="00241CF8"/>
  </w:style>
  <w:style w:type="numbering" w:customStyle="1" w:styleId="Nessunelenco4123">
    <w:name w:val="Nessun elenco4123"/>
    <w:next w:val="Nessunelenco"/>
    <w:uiPriority w:val="99"/>
    <w:semiHidden/>
    <w:unhideWhenUsed/>
    <w:rsid w:val="00241CF8"/>
  </w:style>
  <w:style w:type="table" w:customStyle="1" w:styleId="Grigliatabella2122">
    <w:name w:val="Griglia tabella2122"/>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2">
    <w:name w:val="Griglia tabella14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2">
    <w:name w:val="Griglia tabella111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2">
    <w:name w:val="Griglia tabella121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2">
    <w:name w:val="Griglia tabella13111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3">
    <w:name w:val="Nessun elenco5123"/>
    <w:next w:val="Nessunelenco"/>
    <w:semiHidden/>
    <w:rsid w:val="00241CF8"/>
  </w:style>
  <w:style w:type="numbering" w:customStyle="1" w:styleId="Nessunelenco83">
    <w:name w:val="Nessun elenco83"/>
    <w:next w:val="Nessunelenco"/>
    <w:uiPriority w:val="99"/>
    <w:semiHidden/>
    <w:unhideWhenUsed/>
    <w:rsid w:val="00241CF8"/>
  </w:style>
  <w:style w:type="table" w:customStyle="1" w:styleId="Grigliatabella62">
    <w:name w:val="Griglia tabella62"/>
    <w:basedOn w:val="Tabellanormale"/>
    <w:next w:val="Grigliatabella"/>
    <w:uiPriority w:val="9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2">
    <w:name w:val="Griglia tabella17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42">
    <w:name w:val="Griglia tabella242"/>
    <w:basedOn w:val="Tabellanormale"/>
    <w:next w:val="Grigliatabella"/>
    <w:uiPriority w:val="99"/>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43">
    <w:name w:val="Nessun elenco143"/>
    <w:next w:val="Nessunelenco"/>
    <w:uiPriority w:val="99"/>
    <w:semiHidden/>
    <w:unhideWhenUsed/>
    <w:rsid w:val="00241CF8"/>
  </w:style>
  <w:style w:type="table" w:customStyle="1" w:styleId="Grigliatabella332">
    <w:name w:val="Griglia tabella332"/>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43">
    <w:name w:val="Nessun elenco1143"/>
    <w:next w:val="Nessunelenco"/>
    <w:uiPriority w:val="99"/>
    <w:semiHidden/>
    <w:unhideWhenUsed/>
    <w:rsid w:val="00241CF8"/>
  </w:style>
  <w:style w:type="numbering" w:customStyle="1" w:styleId="Nessunelenco11143">
    <w:name w:val="Nessun elenco11143"/>
    <w:next w:val="Nessunelenco"/>
    <w:uiPriority w:val="99"/>
    <w:semiHidden/>
    <w:unhideWhenUsed/>
    <w:rsid w:val="00241CF8"/>
  </w:style>
  <w:style w:type="table" w:customStyle="1" w:styleId="Grigliatabella1142">
    <w:name w:val="Griglia tabella1142"/>
    <w:basedOn w:val="Tabellanormale"/>
    <w:next w:val="Grigliatabella"/>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33">
    <w:name w:val="Nessun elenco233"/>
    <w:next w:val="Nessunelenco"/>
    <w:uiPriority w:val="99"/>
    <w:semiHidden/>
    <w:rsid w:val="00241CF8"/>
  </w:style>
  <w:style w:type="table" w:customStyle="1" w:styleId="Grigliatabella11132">
    <w:name w:val="Griglia tabella11132"/>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33">
    <w:name w:val="Nessun elenco111133"/>
    <w:next w:val="Nessunelenco"/>
    <w:uiPriority w:val="99"/>
    <w:semiHidden/>
    <w:unhideWhenUsed/>
    <w:rsid w:val="00241CF8"/>
  </w:style>
  <w:style w:type="numbering" w:customStyle="1" w:styleId="Nessunelenco333">
    <w:name w:val="Nessun elenco333"/>
    <w:next w:val="Nessunelenco"/>
    <w:uiPriority w:val="99"/>
    <w:semiHidden/>
    <w:unhideWhenUsed/>
    <w:rsid w:val="00241CF8"/>
  </w:style>
  <w:style w:type="numbering" w:customStyle="1" w:styleId="Nessunelenco433">
    <w:name w:val="Nessun elenco433"/>
    <w:next w:val="Nessunelenco"/>
    <w:uiPriority w:val="99"/>
    <w:semiHidden/>
    <w:unhideWhenUsed/>
    <w:rsid w:val="00241CF8"/>
  </w:style>
  <w:style w:type="table" w:customStyle="1" w:styleId="Grigliatabella2132">
    <w:name w:val="Griglia tabella2132"/>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42">
    <w:name w:val="Griglia tabella124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2">
    <w:name w:val="Griglia tabella1342"/>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11">
    <w:name w:val="Elenco chiaro - Colore 111"/>
    <w:basedOn w:val="Tabellanormale"/>
    <w:next w:val="Elencochiaro-Colore1"/>
    <w:uiPriority w:val="61"/>
    <w:rsid w:val="00241CF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91">
    <w:name w:val="Nessun elenco91"/>
    <w:next w:val="Nessunelenco"/>
    <w:uiPriority w:val="99"/>
    <w:semiHidden/>
    <w:unhideWhenUsed/>
    <w:rsid w:val="00241CF8"/>
  </w:style>
  <w:style w:type="table" w:customStyle="1" w:styleId="Grigliatabella71">
    <w:name w:val="Griglia tabella7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81">
    <w:name w:val="Griglia tabella18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51">
    <w:name w:val="Griglia tabella115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3">
    <w:name w:val="Stile133"/>
    <w:rsid w:val="00241CF8"/>
  </w:style>
  <w:style w:type="numbering" w:customStyle="1" w:styleId="Stile233">
    <w:name w:val="Stile233"/>
    <w:rsid w:val="00241CF8"/>
  </w:style>
  <w:style w:type="numbering" w:customStyle="1" w:styleId="Nessunelenco151">
    <w:name w:val="Nessun elenco151"/>
    <w:next w:val="Nessunelenco"/>
    <w:semiHidden/>
    <w:unhideWhenUsed/>
    <w:rsid w:val="00241CF8"/>
  </w:style>
  <w:style w:type="numbering" w:customStyle="1" w:styleId="Nessunelenco1151">
    <w:name w:val="Nessun elenco1151"/>
    <w:next w:val="Nessunelenco"/>
    <w:semiHidden/>
    <w:unhideWhenUsed/>
    <w:rsid w:val="00241CF8"/>
  </w:style>
  <w:style w:type="numbering" w:customStyle="1" w:styleId="Nessunelenco241">
    <w:name w:val="Nessun elenco241"/>
    <w:next w:val="Nessunelenco"/>
    <w:uiPriority w:val="99"/>
    <w:semiHidden/>
    <w:rsid w:val="00241CF8"/>
  </w:style>
  <w:style w:type="numbering" w:customStyle="1" w:styleId="Nessunelenco11151">
    <w:name w:val="Nessun elenco11151"/>
    <w:next w:val="Nessunelenco"/>
    <w:uiPriority w:val="99"/>
    <w:semiHidden/>
    <w:unhideWhenUsed/>
    <w:rsid w:val="00241CF8"/>
  </w:style>
  <w:style w:type="numbering" w:customStyle="1" w:styleId="Nessunelenco341">
    <w:name w:val="Nessun elenco341"/>
    <w:next w:val="Nessunelenco"/>
    <w:uiPriority w:val="99"/>
    <w:semiHidden/>
    <w:unhideWhenUsed/>
    <w:rsid w:val="00241CF8"/>
  </w:style>
  <w:style w:type="numbering" w:customStyle="1" w:styleId="Nessunelenco441">
    <w:name w:val="Nessun elenco441"/>
    <w:next w:val="Nessunelenco"/>
    <w:uiPriority w:val="99"/>
    <w:semiHidden/>
    <w:unhideWhenUsed/>
    <w:rsid w:val="00241CF8"/>
  </w:style>
  <w:style w:type="table" w:customStyle="1" w:styleId="Grigliatabella251">
    <w:name w:val="Griglia tabella251"/>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41">
    <w:name w:val="Griglia tabella11141"/>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33">
    <w:name w:val="Nessun elenco533"/>
    <w:next w:val="Nessunelenco"/>
    <w:semiHidden/>
    <w:rsid w:val="00241CF8"/>
  </w:style>
  <w:style w:type="numbering" w:customStyle="1" w:styleId="Nessunelenco623">
    <w:name w:val="Nessun elenco623"/>
    <w:next w:val="Nessunelenco"/>
    <w:uiPriority w:val="99"/>
    <w:semiHidden/>
    <w:unhideWhenUsed/>
    <w:rsid w:val="00241CF8"/>
  </w:style>
  <w:style w:type="numbering" w:customStyle="1" w:styleId="Nessunelenco1233">
    <w:name w:val="Nessun elenco1233"/>
    <w:next w:val="Nessunelenco"/>
    <w:uiPriority w:val="99"/>
    <w:semiHidden/>
    <w:unhideWhenUsed/>
    <w:rsid w:val="00241CF8"/>
  </w:style>
  <w:style w:type="table" w:customStyle="1" w:styleId="Grigliatabella341">
    <w:name w:val="Griglia tabella341"/>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133">
    <w:name w:val="Stile1133"/>
    <w:rsid w:val="00241CF8"/>
  </w:style>
  <w:style w:type="numbering" w:customStyle="1" w:styleId="Stile2123">
    <w:name w:val="Stile2123"/>
    <w:rsid w:val="00241CF8"/>
  </w:style>
  <w:style w:type="numbering" w:customStyle="1" w:styleId="Nessunelenco11233">
    <w:name w:val="Nessun elenco11233"/>
    <w:next w:val="Nessunelenco"/>
    <w:semiHidden/>
    <w:unhideWhenUsed/>
    <w:rsid w:val="00241CF8"/>
  </w:style>
  <w:style w:type="numbering" w:customStyle="1" w:styleId="Nessunelenco111141">
    <w:name w:val="Nessun elenco111141"/>
    <w:next w:val="Nessunelenco"/>
    <w:semiHidden/>
    <w:unhideWhenUsed/>
    <w:rsid w:val="00241CF8"/>
  </w:style>
  <w:style w:type="numbering" w:customStyle="1" w:styleId="Nessunelenco2133">
    <w:name w:val="Nessun elenco2133"/>
    <w:next w:val="Nessunelenco"/>
    <w:uiPriority w:val="99"/>
    <w:semiHidden/>
    <w:rsid w:val="00241CF8"/>
  </w:style>
  <w:style w:type="numbering" w:customStyle="1" w:styleId="Nessunelenco1111133">
    <w:name w:val="Nessun elenco1111133"/>
    <w:next w:val="Nessunelenco"/>
    <w:uiPriority w:val="99"/>
    <w:semiHidden/>
    <w:unhideWhenUsed/>
    <w:rsid w:val="00241CF8"/>
  </w:style>
  <w:style w:type="numbering" w:customStyle="1" w:styleId="Nessunelenco3133">
    <w:name w:val="Nessun elenco3133"/>
    <w:next w:val="Nessunelenco"/>
    <w:uiPriority w:val="99"/>
    <w:semiHidden/>
    <w:unhideWhenUsed/>
    <w:rsid w:val="00241CF8"/>
  </w:style>
  <w:style w:type="numbering" w:customStyle="1" w:styleId="Nessunelenco4133">
    <w:name w:val="Nessun elenco4133"/>
    <w:next w:val="Nessunelenco"/>
    <w:uiPriority w:val="99"/>
    <w:semiHidden/>
    <w:unhideWhenUsed/>
    <w:rsid w:val="00241CF8"/>
  </w:style>
  <w:style w:type="numbering" w:customStyle="1" w:styleId="Nessunelenco5133">
    <w:name w:val="Nessun elenco5133"/>
    <w:next w:val="Nessunelenco"/>
    <w:semiHidden/>
    <w:rsid w:val="00241CF8"/>
  </w:style>
  <w:style w:type="numbering" w:customStyle="1" w:styleId="Nessunelenco18">
    <w:name w:val="Nessun elenco18"/>
    <w:next w:val="Nessunelenco"/>
    <w:uiPriority w:val="99"/>
    <w:semiHidden/>
    <w:unhideWhenUsed/>
    <w:rsid w:val="00241CF8"/>
  </w:style>
  <w:style w:type="table" w:customStyle="1" w:styleId="Grigliatabella10">
    <w:name w:val="Griglia tabella10"/>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8">
    <w:name w:val="Griglia tabella118"/>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7">
    <w:name w:val="Griglia tabella27"/>
    <w:basedOn w:val="Tabellanormale"/>
    <w:next w:val="Grigliatabella"/>
    <w:uiPriority w:val="99"/>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9">
    <w:name w:val="Nessun elenco19"/>
    <w:next w:val="Nessunelenco"/>
    <w:uiPriority w:val="99"/>
    <w:semiHidden/>
    <w:unhideWhenUsed/>
    <w:rsid w:val="00241CF8"/>
  </w:style>
  <w:style w:type="table" w:customStyle="1" w:styleId="Grigliatabella36">
    <w:name w:val="Griglia tabella36"/>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7">
    <w:name w:val="Nessun elenco117"/>
    <w:next w:val="Nessunelenco"/>
    <w:uiPriority w:val="99"/>
    <w:semiHidden/>
    <w:unhideWhenUsed/>
    <w:rsid w:val="00241CF8"/>
  </w:style>
  <w:style w:type="numbering" w:customStyle="1" w:styleId="Nessunelenco1117">
    <w:name w:val="Nessun elenco1117"/>
    <w:next w:val="Nessunelenco"/>
    <w:uiPriority w:val="99"/>
    <w:semiHidden/>
    <w:unhideWhenUsed/>
    <w:rsid w:val="00241CF8"/>
  </w:style>
  <w:style w:type="table" w:customStyle="1" w:styleId="Grigliatabella119">
    <w:name w:val="Griglia tabella119"/>
    <w:basedOn w:val="Tabellanormale"/>
    <w:next w:val="Grigliatabella"/>
    <w:rsid w:val="00241CF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6">
    <w:name w:val="Nessun elenco26"/>
    <w:next w:val="Nessunelenco"/>
    <w:uiPriority w:val="99"/>
    <w:semiHidden/>
    <w:rsid w:val="00241CF8"/>
  </w:style>
  <w:style w:type="table" w:customStyle="1" w:styleId="Grigliatabella1116">
    <w:name w:val="Griglia tabella1116"/>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6">
    <w:name w:val="Nessun elenco11116"/>
    <w:next w:val="Nessunelenco"/>
    <w:uiPriority w:val="99"/>
    <w:semiHidden/>
    <w:unhideWhenUsed/>
    <w:rsid w:val="00241CF8"/>
  </w:style>
  <w:style w:type="numbering" w:customStyle="1" w:styleId="Nessunelenco36">
    <w:name w:val="Nessun elenco36"/>
    <w:next w:val="Nessunelenco"/>
    <w:uiPriority w:val="99"/>
    <w:semiHidden/>
    <w:unhideWhenUsed/>
    <w:rsid w:val="00241CF8"/>
  </w:style>
  <w:style w:type="numbering" w:customStyle="1" w:styleId="Nessunelenco46">
    <w:name w:val="Nessun elenco46"/>
    <w:next w:val="Nessunelenco"/>
    <w:uiPriority w:val="99"/>
    <w:semiHidden/>
    <w:unhideWhenUsed/>
    <w:rsid w:val="00241CF8"/>
  </w:style>
  <w:style w:type="table" w:customStyle="1" w:styleId="Grigliatabella216">
    <w:name w:val="Griglia tabella216"/>
    <w:basedOn w:val="Tabellanormale"/>
    <w:next w:val="Grigliatabella"/>
    <w:uiPriority w:val="59"/>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6">
    <w:name w:val="Stile16"/>
    <w:uiPriority w:val="99"/>
    <w:rsid w:val="00241CF8"/>
    <w:pPr>
      <w:numPr>
        <w:numId w:val="48"/>
      </w:numPr>
    </w:pPr>
  </w:style>
  <w:style w:type="table" w:customStyle="1" w:styleId="Grigliatabella128">
    <w:name w:val="Griglia tabella128"/>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8">
    <w:name w:val="Griglia tabella138"/>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3">
    <w:name w:val="Elenco chiaro - Colore 13"/>
    <w:basedOn w:val="Tabellanormale"/>
    <w:next w:val="Elencochiaro-Colore1"/>
    <w:uiPriority w:val="61"/>
    <w:rsid w:val="00241CF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6">
    <w:name w:val="Nessun elenco56"/>
    <w:next w:val="Nessunelenco"/>
    <w:uiPriority w:val="99"/>
    <w:semiHidden/>
    <w:unhideWhenUsed/>
    <w:rsid w:val="00241CF8"/>
  </w:style>
  <w:style w:type="table" w:customStyle="1" w:styleId="Grigliatabella43">
    <w:name w:val="Griglia tabella43"/>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6">
    <w:name w:val="Griglia tabella14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5">
    <w:name w:val="Griglia tabella112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6">
    <w:name w:val="Griglia tabella121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6">
    <w:name w:val="Griglia tabella1316"/>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6">
    <w:name w:val="Stile116"/>
    <w:rsid w:val="00241CF8"/>
    <w:pPr>
      <w:numPr>
        <w:numId w:val="49"/>
      </w:numPr>
    </w:pPr>
  </w:style>
  <w:style w:type="numbering" w:customStyle="1" w:styleId="Stile26">
    <w:name w:val="Stile26"/>
    <w:rsid w:val="00241CF8"/>
    <w:pPr>
      <w:numPr>
        <w:numId w:val="50"/>
      </w:numPr>
    </w:pPr>
  </w:style>
  <w:style w:type="numbering" w:customStyle="1" w:styleId="Nessunelenco126">
    <w:name w:val="Nessun elenco126"/>
    <w:next w:val="Nessunelenco"/>
    <w:semiHidden/>
    <w:unhideWhenUsed/>
    <w:rsid w:val="00241CF8"/>
  </w:style>
  <w:style w:type="numbering" w:customStyle="1" w:styleId="Nessunelenco1126">
    <w:name w:val="Nessun elenco1126"/>
    <w:next w:val="Nessunelenco"/>
    <w:semiHidden/>
    <w:unhideWhenUsed/>
    <w:rsid w:val="00241CF8"/>
  </w:style>
  <w:style w:type="numbering" w:customStyle="1" w:styleId="Nessunelenco216">
    <w:name w:val="Nessun elenco216"/>
    <w:next w:val="Nessunelenco"/>
    <w:uiPriority w:val="99"/>
    <w:semiHidden/>
    <w:rsid w:val="00241CF8"/>
  </w:style>
  <w:style w:type="numbering" w:customStyle="1" w:styleId="Nessunelenco11124">
    <w:name w:val="Nessun elenco11124"/>
    <w:next w:val="Nessunelenco"/>
    <w:uiPriority w:val="99"/>
    <w:semiHidden/>
    <w:unhideWhenUsed/>
    <w:rsid w:val="00241CF8"/>
  </w:style>
  <w:style w:type="numbering" w:customStyle="1" w:styleId="Nessunelenco316">
    <w:name w:val="Nessun elenco316"/>
    <w:next w:val="Nessunelenco"/>
    <w:uiPriority w:val="99"/>
    <w:semiHidden/>
    <w:unhideWhenUsed/>
    <w:rsid w:val="00241CF8"/>
  </w:style>
  <w:style w:type="numbering" w:customStyle="1" w:styleId="Nessunelenco416">
    <w:name w:val="Nessun elenco416"/>
    <w:next w:val="Nessunelenco"/>
    <w:uiPriority w:val="99"/>
    <w:semiHidden/>
    <w:unhideWhenUsed/>
    <w:rsid w:val="00241CF8"/>
  </w:style>
  <w:style w:type="table" w:customStyle="1" w:styleId="Grigliatabella223">
    <w:name w:val="Griglia tabella22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5">
    <w:name w:val="Griglia tabella111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6">
    <w:name w:val="Nessun elenco516"/>
    <w:next w:val="Nessunelenco"/>
    <w:semiHidden/>
    <w:rsid w:val="00241CF8"/>
  </w:style>
  <w:style w:type="numbering" w:customStyle="1" w:styleId="Nessunelenco65">
    <w:name w:val="Nessun elenco65"/>
    <w:next w:val="Nessunelenco"/>
    <w:uiPriority w:val="99"/>
    <w:semiHidden/>
    <w:unhideWhenUsed/>
    <w:rsid w:val="00241CF8"/>
  </w:style>
  <w:style w:type="numbering" w:customStyle="1" w:styleId="Nessunelenco1214">
    <w:name w:val="Nessun elenco1214"/>
    <w:next w:val="Nessunelenco"/>
    <w:uiPriority w:val="99"/>
    <w:semiHidden/>
    <w:unhideWhenUsed/>
    <w:rsid w:val="00241CF8"/>
  </w:style>
  <w:style w:type="table" w:customStyle="1" w:styleId="Grigliatabella313">
    <w:name w:val="Griglia tabella313"/>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5">
    <w:name w:val="Griglia tabella15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5">
    <w:name w:val="Griglia tabella122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5">
    <w:name w:val="Griglia tabella132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4">
    <w:name w:val="Stile1114"/>
    <w:rsid w:val="00241CF8"/>
  </w:style>
  <w:style w:type="numbering" w:customStyle="1" w:styleId="Stile215">
    <w:name w:val="Stile215"/>
    <w:rsid w:val="00241CF8"/>
  </w:style>
  <w:style w:type="numbering" w:customStyle="1" w:styleId="Nessunelenco11214">
    <w:name w:val="Nessun elenco11214"/>
    <w:next w:val="Nessunelenco"/>
    <w:semiHidden/>
    <w:unhideWhenUsed/>
    <w:rsid w:val="00241CF8"/>
  </w:style>
  <w:style w:type="numbering" w:customStyle="1" w:styleId="Nessunelenco111116">
    <w:name w:val="Nessun elenco111116"/>
    <w:next w:val="Nessunelenco"/>
    <w:semiHidden/>
    <w:unhideWhenUsed/>
    <w:rsid w:val="00241CF8"/>
  </w:style>
  <w:style w:type="numbering" w:customStyle="1" w:styleId="Nessunelenco2114">
    <w:name w:val="Nessun elenco2114"/>
    <w:next w:val="Nessunelenco"/>
    <w:uiPriority w:val="99"/>
    <w:semiHidden/>
    <w:rsid w:val="00241CF8"/>
  </w:style>
  <w:style w:type="numbering" w:customStyle="1" w:styleId="Nessunelenco1111115">
    <w:name w:val="Nessun elenco1111115"/>
    <w:next w:val="Nessunelenco"/>
    <w:uiPriority w:val="99"/>
    <w:semiHidden/>
    <w:unhideWhenUsed/>
    <w:rsid w:val="00241CF8"/>
  </w:style>
  <w:style w:type="numbering" w:customStyle="1" w:styleId="Nessunelenco3114">
    <w:name w:val="Nessun elenco3114"/>
    <w:next w:val="Nessunelenco"/>
    <w:uiPriority w:val="99"/>
    <w:semiHidden/>
    <w:unhideWhenUsed/>
    <w:rsid w:val="00241CF8"/>
  </w:style>
  <w:style w:type="numbering" w:customStyle="1" w:styleId="Nessunelenco4114">
    <w:name w:val="Nessun elenco4114"/>
    <w:next w:val="Nessunelenco"/>
    <w:uiPriority w:val="99"/>
    <w:semiHidden/>
    <w:unhideWhenUsed/>
    <w:rsid w:val="00241CF8"/>
  </w:style>
  <w:style w:type="table" w:customStyle="1" w:styleId="Grigliatabella2113">
    <w:name w:val="Griglia tabella211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5">
    <w:name w:val="Griglia tabella14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5">
    <w:name w:val="Griglia tabella121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5">
    <w:name w:val="Griglia tabella13115"/>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4">
    <w:name w:val="Nessun elenco5114"/>
    <w:next w:val="Nessunelenco"/>
    <w:semiHidden/>
    <w:rsid w:val="00241CF8"/>
  </w:style>
  <w:style w:type="numbering" w:customStyle="1" w:styleId="Nessunelenco74">
    <w:name w:val="Nessun elenco74"/>
    <w:next w:val="Nessunelenco"/>
    <w:uiPriority w:val="99"/>
    <w:semiHidden/>
    <w:unhideWhenUsed/>
    <w:rsid w:val="00241CF8"/>
  </w:style>
  <w:style w:type="table" w:customStyle="1" w:styleId="Grigliatabella53">
    <w:name w:val="Griglia tabella53"/>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3">
    <w:name w:val="Griglia tabella16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3">
    <w:name w:val="Griglia tabella113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3">
    <w:name w:val="Griglia tabella123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3">
    <w:name w:val="Griglia tabella133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4">
    <w:name w:val="Stile124"/>
    <w:rsid w:val="00241CF8"/>
  </w:style>
  <w:style w:type="numbering" w:customStyle="1" w:styleId="Stile224">
    <w:name w:val="Stile224"/>
    <w:rsid w:val="00241CF8"/>
  </w:style>
  <w:style w:type="numbering" w:customStyle="1" w:styleId="Nessunelenco134">
    <w:name w:val="Nessun elenco134"/>
    <w:next w:val="Nessunelenco"/>
    <w:semiHidden/>
    <w:unhideWhenUsed/>
    <w:rsid w:val="00241CF8"/>
  </w:style>
  <w:style w:type="numbering" w:customStyle="1" w:styleId="Nessunelenco1134">
    <w:name w:val="Nessun elenco1134"/>
    <w:next w:val="Nessunelenco"/>
    <w:semiHidden/>
    <w:unhideWhenUsed/>
    <w:rsid w:val="00241CF8"/>
  </w:style>
  <w:style w:type="numbering" w:customStyle="1" w:styleId="Nessunelenco224">
    <w:name w:val="Nessun elenco224"/>
    <w:next w:val="Nessunelenco"/>
    <w:uiPriority w:val="99"/>
    <w:semiHidden/>
    <w:rsid w:val="00241CF8"/>
  </w:style>
  <w:style w:type="numbering" w:customStyle="1" w:styleId="Nessunelenco11134">
    <w:name w:val="Nessun elenco11134"/>
    <w:next w:val="Nessunelenco"/>
    <w:uiPriority w:val="99"/>
    <w:semiHidden/>
    <w:unhideWhenUsed/>
    <w:rsid w:val="00241CF8"/>
  </w:style>
  <w:style w:type="numbering" w:customStyle="1" w:styleId="Nessunelenco324">
    <w:name w:val="Nessun elenco324"/>
    <w:next w:val="Nessunelenco"/>
    <w:uiPriority w:val="99"/>
    <w:semiHidden/>
    <w:unhideWhenUsed/>
    <w:rsid w:val="00241CF8"/>
  </w:style>
  <w:style w:type="numbering" w:customStyle="1" w:styleId="Nessunelenco424">
    <w:name w:val="Nessun elenco424"/>
    <w:next w:val="Nessunelenco"/>
    <w:uiPriority w:val="99"/>
    <w:semiHidden/>
    <w:unhideWhenUsed/>
    <w:rsid w:val="00241CF8"/>
  </w:style>
  <w:style w:type="table" w:customStyle="1" w:styleId="Grigliatabella233">
    <w:name w:val="Griglia tabella23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3">
    <w:name w:val="Griglia tabella14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3">
    <w:name w:val="Griglia tabella111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3">
    <w:name w:val="Griglia tabella121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3">
    <w:name w:val="Griglia tabella1312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4">
    <w:name w:val="Nessun elenco524"/>
    <w:next w:val="Nessunelenco"/>
    <w:semiHidden/>
    <w:rsid w:val="00241CF8"/>
  </w:style>
  <w:style w:type="numbering" w:customStyle="1" w:styleId="Nessunelenco614">
    <w:name w:val="Nessun elenco614"/>
    <w:next w:val="Nessunelenco"/>
    <w:uiPriority w:val="99"/>
    <w:semiHidden/>
    <w:unhideWhenUsed/>
    <w:rsid w:val="00241CF8"/>
  </w:style>
  <w:style w:type="numbering" w:customStyle="1" w:styleId="Nessunelenco1224">
    <w:name w:val="Nessun elenco1224"/>
    <w:next w:val="Nessunelenco"/>
    <w:uiPriority w:val="99"/>
    <w:semiHidden/>
    <w:unhideWhenUsed/>
    <w:rsid w:val="00241CF8"/>
  </w:style>
  <w:style w:type="table" w:customStyle="1" w:styleId="Grigliatabella323">
    <w:name w:val="Griglia tabella323"/>
    <w:basedOn w:val="Tabellanormale"/>
    <w:next w:val="Grigliatabella"/>
    <w:rsid w:val="00241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3">
    <w:name w:val="Griglia tabella15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3">
    <w:name w:val="Griglia tabella112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3">
    <w:name w:val="Griglia tabella122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3">
    <w:name w:val="Griglia tabella132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4">
    <w:name w:val="Stile1124"/>
    <w:rsid w:val="00241CF8"/>
  </w:style>
  <w:style w:type="numbering" w:customStyle="1" w:styleId="Stile2114">
    <w:name w:val="Stile2114"/>
    <w:rsid w:val="00241CF8"/>
  </w:style>
  <w:style w:type="numbering" w:customStyle="1" w:styleId="Nessunelenco11224">
    <w:name w:val="Nessun elenco11224"/>
    <w:next w:val="Nessunelenco"/>
    <w:semiHidden/>
    <w:unhideWhenUsed/>
    <w:rsid w:val="00241CF8"/>
  </w:style>
  <w:style w:type="numbering" w:customStyle="1" w:styleId="Nessunelenco111124">
    <w:name w:val="Nessun elenco111124"/>
    <w:next w:val="Nessunelenco"/>
    <w:semiHidden/>
    <w:unhideWhenUsed/>
    <w:rsid w:val="00241CF8"/>
  </w:style>
  <w:style w:type="numbering" w:customStyle="1" w:styleId="Nessunelenco2124">
    <w:name w:val="Nessun elenco2124"/>
    <w:next w:val="Nessunelenco"/>
    <w:uiPriority w:val="99"/>
    <w:semiHidden/>
    <w:rsid w:val="00241CF8"/>
  </w:style>
  <w:style w:type="numbering" w:customStyle="1" w:styleId="Nessunelenco1111124">
    <w:name w:val="Nessun elenco1111124"/>
    <w:next w:val="Nessunelenco"/>
    <w:uiPriority w:val="99"/>
    <w:semiHidden/>
    <w:unhideWhenUsed/>
    <w:rsid w:val="00241CF8"/>
  </w:style>
  <w:style w:type="numbering" w:customStyle="1" w:styleId="Nessunelenco3124">
    <w:name w:val="Nessun elenco3124"/>
    <w:next w:val="Nessunelenco"/>
    <w:uiPriority w:val="99"/>
    <w:semiHidden/>
    <w:unhideWhenUsed/>
    <w:rsid w:val="00241CF8"/>
  </w:style>
  <w:style w:type="numbering" w:customStyle="1" w:styleId="Nessunelenco4124">
    <w:name w:val="Nessun elenco4124"/>
    <w:next w:val="Nessunelenco"/>
    <w:uiPriority w:val="99"/>
    <w:semiHidden/>
    <w:unhideWhenUsed/>
    <w:rsid w:val="00241CF8"/>
  </w:style>
  <w:style w:type="table" w:customStyle="1" w:styleId="Grigliatabella2123">
    <w:name w:val="Griglia tabella2123"/>
    <w:basedOn w:val="Tabellanormale"/>
    <w:next w:val="Grigliatabella"/>
    <w:rsid w:val="00241C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3">
    <w:name w:val="Griglia tabella14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3">
    <w:name w:val="Griglia tabella111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3">
    <w:name w:val="Griglia tabella121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3">
    <w:name w:val="Griglia tabella131113"/>
    <w:basedOn w:val="Tabellanormale"/>
    <w:next w:val="Grigliatabella"/>
    <w:rsid w:val="00241CF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4">
    <w:name w:val="Nessun elenco5124"/>
    <w:next w:val="Nessunelenco"/>
    <w:semiHidden/>
    <w:rsid w:val="00241CF8"/>
  </w:style>
  <w:style w:type="numbering" w:customStyle="1" w:styleId="Stile17">
    <w:name w:val="Stile17"/>
    <w:uiPriority w:val="99"/>
    <w:rsid w:val="0021229D"/>
    <w:pPr>
      <w:numPr>
        <w:numId w:val="61"/>
      </w:numPr>
    </w:pPr>
  </w:style>
  <w:style w:type="numbering" w:customStyle="1" w:styleId="Stile117">
    <w:name w:val="Stile117"/>
    <w:rsid w:val="0021229D"/>
    <w:pPr>
      <w:numPr>
        <w:numId w:val="73"/>
      </w:numPr>
    </w:pPr>
  </w:style>
  <w:style w:type="numbering" w:customStyle="1" w:styleId="Stile27">
    <w:name w:val="Stile27"/>
    <w:rsid w:val="0021229D"/>
    <w:pPr>
      <w:numPr>
        <w:numId w:val="74"/>
      </w:numPr>
    </w:pPr>
  </w:style>
  <w:style w:type="numbering" w:customStyle="1" w:styleId="Stile134">
    <w:name w:val="Stile134"/>
    <w:uiPriority w:val="99"/>
    <w:rsid w:val="0021229D"/>
    <w:pPr>
      <w:numPr>
        <w:numId w:val="82"/>
      </w:numPr>
    </w:pPr>
  </w:style>
  <w:style w:type="numbering" w:customStyle="1" w:styleId="Stile1134">
    <w:name w:val="Stile1134"/>
    <w:rsid w:val="0021229D"/>
    <w:pPr>
      <w:numPr>
        <w:numId w:val="83"/>
      </w:numPr>
    </w:pPr>
  </w:style>
  <w:style w:type="numbering" w:customStyle="1" w:styleId="Stile234">
    <w:name w:val="Stile234"/>
    <w:rsid w:val="0021229D"/>
    <w:pPr>
      <w:numPr>
        <w:numId w:val="84"/>
      </w:numPr>
    </w:pPr>
  </w:style>
  <w:style w:type="numbering" w:customStyle="1" w:styleId="Stile141">
    <w:name w:val="Stile141"/>
    <w:uiPriority w:val="99"/>
    <w:rsid w:val="0021229D"/>
  </w:style>
  <w:style w:type="numbering" w:customStyle="1" w:styleId="Stile1141">
    <w:name w:val="Stile1141"/>
    <w:rsid w:val="0021229D"/>
    <w:pPr>
      <w:numPr>
        <w:numId w:val="90"/>
      </w:numPr>
    </w:pPr>
  </w:style>
  <w:style w:type="numbering" w:customStyle="1" w:styleId="Stile241">
    <w:name w:val="Stile241"/>
    <w:rsid w:val="0021229D"/>
    <w:pPr>
      <w:numPr>
        <w:numId w:val="91"/>
      </w:numPr>
    </w:pPr>
  </w:style>
  <w:style w:type="numbering" w:customStyle="1" w:styleId="Stile151">
    <w:name w:val="Stile151"/>
    <w:uiPriority w:val="99"/>
    <w:rsid w:val="0021229D"/>
    <w:pPr>
      <w:numPr>
        <w:numId w:val="92"/>
      </w:numPr>
    </w:pPr>
  </w:style>
  <w:style w:type="numbering" w:customStyle="1" w:styleId="Stile1151">
    <w:name w:val="Stile1151"/>
    <w:rsid w:val="0021229D"/>
    <w:pPr>
      <w:numPr>
        <w:numId w:val="93"/>
      </w:numPr>
    </w:pPr>
  </w:style>
  <w:style w:type="numbering" w:customStyle="1" w:styleId="Stile251">
    <w:name w:val="Stile251"/>
    <w:rsid w:val="0021229D"/>
    <w:pPr>
      <w:numPr>
        <w:numId w:val="94"/>
      </w:numPr>
    </w:pPr>
  </w:style>
  <w:style w:type="numbering" w:customStyle="1" w:styleId="Stile161">
    <w:name w:val="Stile161"/>
    <w:uiPriority w:val="99"/>
    <w:rsid w:val="0021229D"/>
    <w:pPr>
      <w:numPr>
        <w:numId w:val="95"/>
      </w:numPr>
    </w:pPr>
  </w:style>
  <w:style w:type="numbering" w:customStyle="1" w:styleId="Stile1161">
    <w:name w:val="Stile1161"/>
    <w:rsid w:val="0021229D"/>
    <w:pPr>
      <w:numPr>
        <w:numId w:val="96"/>
      </w:numPr>
    </w:pPr>
  </w:style>
  <w:style w:type="numbering" w:customStyle="1" w:styleId="Stile261">
    <w:name w:val="Stile261"/>
    <w:rsid w:val="0021229D"/>
    <w:pPr>
      <w:numPr>
        <w:numId w:val="97"/>
      </w:numPr>
    </w:pPr>
  </w:style>
  <w:style w:type="character" w:customStyle="1" w:styleId="Titolo8Carattere">
    <w:name w:val="Titolo 8 Carattere"/>
    <w:basedOn w:val="Carpredefinitoparagrafo"/>
    <w:link w:val="Titolo8"/>
    <w:rsid w:val="0021229D"/>
    <w:rPr>
      <w:rFonts w:ascii="Verdana" w:hAnsi="Verdana"/>
      <w:i/>
      <w:iCs/>
      <w:szCs w:val="24"/>
    </w:rPr>
  </w:style>
  <w:style w:type="numbering" w:customStyle="1" w:styleId="Nessunelenco20">
    <w:name w:val="Nessun elenco20"/>
    <w:next w:val="Nessunelenco"/>
    <w:uiPriority w:val="99"/>
    <w:semiHidden/>
    <w:unhideWhenUsed/>
    <w:rsid w:val="0021229D"/>
  </w:style>
  <w:style w:type="paragraph" w:customStyle="1" w:styleId="TableHeadBold">
    <w:name w:val="Table Head Bold"/>
    <w:basedOn w:val="Normale"/>
    <w:rsid w:val="0021229D"/>
    <w:pPr>
      <w:keepNext/>
      <w:keepLines/>
      <w:spacing w:before="60" w:after="60"/>
      <w:ind w:left="60" w:right="60"/>
      <w:jc w:val="both"/>
    </w:pPr>
    <w:rPr>
      <w:rFonts w:cs="Times New Roman"/>
      <w:b/>
      <w:sz w:val="20"/>
      <w:szCs w:val="20"/>
      <w:lang w:eastAsia="en-US"/>
    </w:rPr>
  </w:style>
  <w:style w:type="paragraph" w:customStyle="1" w:styleId="TableText">
    <w:name w:val="Table Text"/>
    <w:basedOn w:val="Normale"/>
    <w:rsid w:val="0021229D"/>
    <w:pPr>
      <w:keepNext/>
      <w:keepLines/>
      <w:spacing w:before="60" w:after="60"/>
      <w:ind w:left="60" w:right="60"/>
      <w:jc w:val="both"/>
    </w:pPr>
    <w:rPr>
      <w:rFonts w:cs="Times New Roman"/>
      <w:sz w:val="20"/>
      <w:szCs w:val="20"/>
      <w:lang w:eastAsia="en-US"/>
    </w:rPr>
  </w:style>
  <w:style w:type="character" w:customStyle="1" w:styleId="bold1">
    <w:name w:val="bold1"/>
    <w:rsid w:val="0021229D"/>
    <w:rPr>
      <w:b/>
      <w:bCs/>
    </w:rPr>
  </w:style>
  <w:style w:type="table" w:customStyle="1" w:styleId="Grigliatabella20">
    <w:name w:val="Griglia tabella20"/>
    <w:basedOn w:val="Tabellanormale"/>
    <w:next w:val="Grigliatabella"/>
    <w:rsid w:val="0021229D"/>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ggetto">
    <w:name w:val="Oggetto"/>
    <w:basedOn w:val="Normale"/>
    <w:rsid w:val="0021229D"/>
    <w:pPr>
      <w:ind w:left="709"/>
      <w:jc w:val="both"/>
    </w:pPr>
    <w:rPr>
      <w:rFonts w:ascii="Times New Roman" w:hAnsi="Times New Roman" w:cs="Times New Roman"/>
      <w:szCs w:val="20"/>
    </w:rPr>
  </w:style>
  <w:style w:type="character" w:customStyle="1" w:styleId="hdCarattere1">
    <w:name w:val="hd Carattere1"/>
    <w:aliases w:val="encabezado Carattere1,F Carattere1,Even Carattere1,intestazione Carattere1,L1 Header Carattere1,Header/Footer Carattere1,header odd Carattere1,Hyphen Carattere1,h Carattere1,even Carattere Carattere1"/>
    <w:rsid w:val="0021229D"/>
    <w:rPr>
      <w:rFonts w:ascii="Verdana" w:hAnsi="Verdana"/>
      <w:szCs w:val="24"/>
      <w:lang w:val="it-IT" w:eastAsia="it-IT" w:bidi="ar-SA"/>
    </w:rPr>
  </w:style>
  <w:style w:type="paragraph" w:styleId="Indice3">
    <w:name w:val="index 3"/>
    <w:basedOn w:val="Normale"/>
    <w:next w:val="Normale"/>
    <w:autoRedefine/>
    <w:semiHidden/>
    <w:rsid w:val="0021229D"/>
    <w:pPr>
      <w:ind w:left="720" w:hanging="240"/>
    </w:pPr>
    <w:rPr>
      <w:rFonts w:asciiTheme="minorHAnsi" w:hAnsiTheme="minorHAnsi"/>
      <w:sz w:val="18"/>
      <w:szCs w:val="18"/>
    </w:rPr>
  </w:style>
  <w:style w:type="paragraph" w:styleId="Indice4">
    <w:name w:val="index 4"/>
    <w:basedOn w:val="Normale"/>
    <w:next w:val="Normale"/>
    <w:autoRedefine/>
    <w:semiHidden/>
    <w:rsid w:val="0021229D"/>
    <w:pPr>
      <w:ind w:left="960" w:hanging="240"/>
    </w:pPr>
    <w:rPr>
      <w:rFonts w:asciiTheme="minorHAnsi" w:hAnsiTheme="minorHAnsi"/>
      <w:sz w:val="18"/>
      <w:szCs w:val="18"/>
    </w:rPr>
  </w:style>
  <w:style w:type="paragraph" w:styleId="Indice5">
    <w:name w:val="index 5"/>
    <w:basedOn w:val="Normale"/>
    <w:next w:val="Normale"/>
    <w:autoRedefine/>
    <w:semiHidden/>
    <w:rsid w:val="0021229D"/>
    <w:pPr>
      <w:ind w:left="1200" w:hanging="240"/>
    </w:pPr>
    <w:rPr>
      <w:rFonts w:asciiTheme="minorHAnsi" w:hAnsiTheme="minorHAnsi"/>
      <w:sz w:val="18"/>
      <w:szCs w:val="18"/>
    </w:rPr>
  </w:style>
  <w:style w:type="paragraph" w:styleId="Indice6">
    <w:name w:val="index 6"/>
    <w:basedOn w:val="Normale"/>
    <w:next w:val="Normale"/>
    <w:autoRedefine/>
    <w:semiHidden/>
    <w:rsid w:val="0021229D"/>
    <w:pPr>
      <w:ind w:left="1440" w:hanging="240"/>
    </w:pPr>
    <w:rPr>
      <w:rFonts w:asciiTheme="minorHAnsi" w:hAnsiTheme="minorHAnsi"/>
      <w:sz w:val="18"/>
      <w:szCs w:val="18"/>
    </w:rPr>
  </w:style>
  <w:style w:type="paragraph" w:styleId="Indice7">
    <w:name w:val="index 7"/>
    <w:basedOn w:val="Normale"/>
    <w:next w:val="Normale"/>
    <w:autoRedefine/>
    <w:semiHidden/>
    <w:rsid w:val="0021229D"/>
    <w:pPr>
      <w:ind w:left="1680" w:hanging="240"/>
    </w:pPr>
    <w:rPr>
      <w:rFonts w:asciiTheme="minorHAnsi" w:hAnsiTheme="minorHAnsi"/>
      <w:sz w:val="18"/>
      <w:szCs w:val="18"/>
    </w:rPr>
  </w:style>
  <w:style w:type="paragraph" w:styleId="Indice8">
    <w:name w:val="index 8"/>
    <w:basedOn w:val="Normale"/>
    <w:next w:val="Normale"/>
    <w:autoRedefine/>
    <w:semiHidden/>
    <w:rsid w:val="0021229D"/>
    <w:pPr>
      <w:ind w:left="1920" w:hanging="240"/>
    </w:pPr>
    <w:rPr>
      <w:rFonts w:asciiTheme="minorHAnsi" w:hAnsiTheme="minorHAnsi"/>
      <w:sz w:val="18"/>
      <w:szCs w:val="18"/>
    </w:rPr>
  </w:style>
  <w:style w:type="paragraph" w:styleId="Indice9">
    <w:name w:val="index 9"/>
    <w:basedOn w:val="Normale"/>
    <w:next w:val="Normale"/>
    <w:autoRedefine/>
    <w:semiHidden/>
    <w:rsid w:val="0021229D"/>
    <w:pPr>
      <w:ind w:left="2160" w:hanging="240"/>
    </w:pPr>
    <w:rPr>
      <w:rFonts w:asciiTheme="minorHAnsi" w:hAnsiTheme="minorHAnsi"/>
      <w:sz w:val="18"/>
      <w:szCs w:val="18"/>
    </w:rPr>
  </w:style>
  <w:style w:type="paragraph" w:styleId="Titoloindice">
    <w:name w:val="index heading"/>
    <w:basedOn w:val="Normale"/>
    <w:next w:val="Indice1"/>
    <w:uiPriority w:val="99"/>
    <w:semiHidden/>
    <w:rsid w:val="0021229D"/>
    <w:pPr>
      <w:spacing w:before="240" w:after="120"/>
      <w:jc w:val="center"/>
    </w:pPr>
    <w:rPr>
      <w:rFonts w:asciiTheme="minorHAnsi" w:hAnsiTheme="minorHAnsi"/>
      <w:b/>
      <w:bCs/>
      <w:sz w:val="26"/>
      <w:szCs w:val="26"/>
    </w:rPr>
  </w:style>
  <w:style w:type="numbering" w:customStyle="1" w:styleId="Nessunelenco110">
    <w:name w:val="Nessun elenco110"/>
    <w:next w:val="Nessunelenco"/>
    <w:uiPriority w:val="99"/>
    <w:semiHidden/>
    <w:unhideWhenUsed/>
    <w:rsid w:val="0021229D"/>
  </w:style>
  <w:style w:type="table" w:customStyle="1" w:styleId="Grigliatabella120">
    <w:name w:val="Griglia tabella120"/>
    <w:basedOn w:val="Tabellanormale"/>
    <w:next w:val="Grigliatabella"/>
    <w:uiPriority w:val="59"/>
    <w:rsid w:val="002122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0">
    <w:name w:val="Griglia tabella1110"/>
    <w:basedOn w:val="Tabellanormale"/>
    <w:next w:val="Grigliatabella"/>
    <w:uiPriority w:val="99"/>
    <w:rsid w:val="0021229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7">
    <w:name w:val="Griglia tabella1117"/>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7">
    <w:name w:val="Nessun elenco27"/>
    <w:next w:val="Nessunelenco"/>
    <w:uiPriority w:val="99"/>
    <w:semiHidden/>
    <w:unhideWhenUsed/>
    <w:rsid w:val="0021229D"/>
  </w:style>
  <w:style w:type="table" w:customStyle="1" w:styleId="Grigliatabella28">
    <w:name w:val="Griglia tabella28"/>
    <w:basedOn w:val="Tabellanormale"/>
    <w:next w:val="Grigliatabella"/>
    <w:uiPriority w:val="59"/>
    <w:rsid w:val="002122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26">
    <w:name w:val="Griglia tabella1126"/>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37">
    <w:name w:val="Nessun elenco37"/>
    <w:next w:val="Nessunelenco"/>
    <w:uiPriority w:val="99"/>
    <w:semiHidden/>
    <w:unhideWhenUsed/>
    <w:rsid w:val="0021229D"/>
  </w:style>
  <w:style w:type="table" w:customStyle="1" w:styleId="Grigliatabella1134">
    <w:name w:val="Griglia tabella1134"/>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47">
    <w:name w:val="Nessun elenco47"/>
    <w:next w:val="Nessunelenco"/>
    <w:uiPriority w:val="99"/>
    <w:semiHidden/>
    <w:unhideWhenUsed/>
    <w:rsid w:val="0021229D"/>
  </w:style>
  <w:style w:type="table" w:customStyle="1" w:styleId="Grigliatabella44">
    <w:name w:val="Griglia tabella44"/>
    <w:basedOn w:val="Tabellanormale"/>
    <w:next w:val="Grigliatabella"/>
    <w:uiPriority w:val="59"/>
    <w:rsid w:val="002122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43">
    <w:name w:val="Griglia tabella1143"/>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8">
    <w:name w:val="Nessun elenco118"/>
    <w:next w:val="Nessunelenco"/>
    <w:uiPriority w:val="99"/>
    <w:semiHidden/>
    <w:unhideWhenUsed/>
    <w:rsid w:val="0021229D"/>
  </w:style>
  <w:style w:type="numbering" w:customStyle="1" w:styleId="Nessunelenco1118">
    <w:name w:val="Nessun elenco1118"/>
    <w:next w:val="Nessunelenco"/>
    <w:uiPriority w:val="99"/>
    <w:semiHidden/>
    <w:unhideWhenUsed/>
    <w:rsid w:val="0021229D"/>
  </w:style>
  <w:style w:type="numbering" w:customStyle="1" w:styleId="Nessunelenco11117">
    <w:name w:val="Nessun elenco11117"/>
    <w:next w:val="Nessunelenco"/>
    <w:uiPriority w:val="99"/>
    <w:semiHidden/>
    <w:unhideWhenUsed/>
    <w:rsid w:val="0021229D"/>
  </w:style>
  <w:style w:type="table" w:customStyle="1" w:styleId="Grigliatabella1217">
    <w:name w:val="Griglia tabella1217"/>
    <w:basedOn w:val="Tabellanormale"/>
    <w:next w:val="Grigliatabella"/>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17">
    <w:name w:val="Nessun elenco217"/>
    <w:next w:val="Nessunelenco"/>
    <w:uiPriority w:val="99"/>
    <w:semiHidden/>
    <w:rsid w:val="0021229D"/>
  </w:style>
  <w:style w:type="table" w:customStyle="1" w:styleId="Grigliatabella11116">
    <w:name w:val="Griglia tabella11116"/>
    <w:basedOn w:val="Tabellanormale"/>
    <w:next w:val="Grigliatabella"/>
    <w:rsid w:val="00212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17">
    <w:name w:val="Nessun elenco111117"/>
    <w:next w:val="Nessunelenco"/>
    <w:uiPriority w:val="99"/>
    <w:semiHidden/>
    <w:unhideWhenUsed/>
    <w:rsid w:val="0021229D"/>
  </w:style>
  <w:style w:type="numbering" w:customStyle="1" w:styleId="Nessunelenco317">
    <w:name w:val="Nessun elenco317"/>
    <w:next w:val="Nessunelenco"/>
    <w:uiPriority w:val="99"/>
    <w:semiHidden/>
    <w:unhideWhenUsed/>
    <w:rsid w:val="0021229D"/>
  </w:style>
  <w:style w:type="numbering" w:customStyle="1" w:styleId="Nessunelenco417">
    <w:name w:val="Nessun elenco417"/>
    <w:next w:val="Nessunelenco"/>
    <w:uiPriority w:val="99"/>
    <w:semiHidden/>
    <w:unhideWhenUsed/>
    <w:rsid w:val="0021229D"/>
  </w:style>
  <w:style w:type="numbering" w:customStyle="1" w:styleId="Stile18">
    <w:name w:val="Stile18"/>
    <w:uiPriority w:val="99"/>
    <w:rsid w:val="0021229D"/>
  </w:style>
  <w:style w:type="numbering" w:customStyle="1" w:styleId="Nessunelenco57">
    <w:name w:val="Nessun elenco57"/>
    <w:next w:val="Nessunelenco"/>
    <w:uiPriority w:val="99"/>
    <w:semiHidden/>
    <w:unhideWhenUsed/>
    <w:rsid w:val="0021229D"/>
  </w:style>
  <w:style w:type="table" w:customStyle="1" w:styleId="Grigliatabella54">
    <w:name w:val="Griglia tabella54"/>
    <w:basedOn w:val="Tabellanormale"/>
    <w:next w:val="Grigliatabella"/>
    <w:uiPriority w:val="59"/>
    <w:rsid w:val="002122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52">
    <w:name w:val="Griglia tabella1152"/>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27">
    <w:name w:val="Nessun elenco127"/>
    <w:next w:val="Nessunelenco"/>
    <w:uiPriority w:val="99"/>
    <w:semiHidden/>
    <w:unhideWhenUsed/>
    <w:rsid w:val="0021229D"/>
  </w:style>
  <w:style w:type="numbering" w:customStyle="1" w:styleId="Nessunelenco1127">
    <w:name w:val="Nessun elenco1127"/>
    <w:next w:val="Nessunelenco"/>
    <w:uiPriority w:val="99"/>
    <w:semiHidden/>
    <w:unhideWhenUsed/>
    <w:rsid w:val="0021229D"/>
  </w:style>
  <w:style w:type="numbering" w:customStyle="1" w:styleId="Nessunelenco11125">
    <w:name w:val="Nessun elenco11125"/>
    <w:next w:val="Nessunelenco"/>
    <w:uiPriority w:val="99"/>
    <w:semiHidden/>
    <w:unhideWhenUsed/>
    <w:rsid w:val="0021229D"/>
  </w:style>
  <w:style w:type="table" w:customStyle="1" w:styleId="Grigliatabella1226">
    <w:name w:val="Griglia tabella1226"/>
    <w:basedOn w:val="Tabellanormale"/>
    <w:next w:val="Grigliatabella"/>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25">
    <w:name w:val="Nessun elenco225"/>
    <w:next w:val="Nessunelenco"/>
    <w:uiPriority w:val="99"/>
    <w:semiHidden/>
    <w:rsid w:val="0021229D"/>
  </w:style>
  <w:style w:type="table" w:customStyle="1" w:styleId="Grigliatabella11124">
    <w:name w:val="Griglia tabella11124"/>
    <w:basedOn w:val="Tabellanormale"/>
    <w:next w:val="Grigliatabella"/>
    <w:rsid w:val="00212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25">
    <w:name w:val="Nessun elenco111125"/>
    <w:next w:val="Nessunelenco"/>
    <w:uiPriority w:val="99"/>
    <w:semiHidden/>
    <w:unhideWhenUsed/>
    <w:rsid w:val="0021229D"/>
  </w:style>
  <w:style w:type="numbering" w:customStyle="1" w:styleId="Nessunelenco325">
    <w:name w:val="Nessun elenco325"/>
    <w:next w:val="Nessunelenco"/>
    <w:uiPriority w:val="99"/>
    <w:semiHidden/>
    <w:unhideWhenUsed/>
    <w:rsid w:val="0021229D"/>
  </w:style>
  <w:style w:type="numbering" w:customStyle="1" w:styleId="Nessunelenco425">
    <w:name w:val="Nessun elenco425"/>
    <w:next w:val="Nessunelenco"/>
    <w:uiPriority w:val="99"/>
    <w:semiHidden/>
    <w:unhideWhenUsed/>
    <w:rsid w:val="0021229D"/>
  </w:style>
  <w:style w:type="numbering" w:customStyle="1" w:styleId="Stile118">
    <w:name w:val="Stile118"/>
    <w:uiPriority w:val="99"/>
    <w:rsid w:val="0021229D"/>
    <w:pPr>
      <w:numPr>
        <w:numId w:val="98"/>
      </w:numPr>
    </w:pPr>
  </w:style>
  <w:style w:type="numbering" w:customStyle="1" w:styleId="Nessunelenco66">
    <w:name w:val="Nessun elenco66"/>
    <w:next w:val="Nessunelenco"/>
    <w:uiPriority w:val="99"/>
    <w:semiHidden/>
    <w:unhideWhenUsed/>
    <w:rsid w:val="0021229D"/>
  </w:style>
  <w:style w:type="table" w:customStyle="1" w:styleId="Grigliatabella63">
    <w:name w:val="Griglia tabella63"/>
    <w:basedOn w:val="Tabellanormale"/>
    <w:next w:val="Grigliatabella"/>
    <w:uiPriority w:val="59"/>
    <w:rsid w:val="002122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34">
    <w:name w:val="Griglia tabella1234"/>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334">
    <w:name w:val="Griglia tabella1334"/>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6">
    <w:name w:val="Griglia tabella1416"/>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34">
    <w:name w:val="Griglia tabella234"/>
    <w:basedOn w:val="Tabellanormale"/>
    <w:next w:val="Grigliatabella"/>
    <w:uiPriority w:val="99"/>
    <w:rsid w:val="0021229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4">
    <w:name w:val="Griglia tabella1514"/>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75">
    <w:name w:val="Nessun elenco75"/>
    <w:next w:val="Nessunelenco"/>
    <w:uiPriority w:val="99"/>
    <w:semiHidden/>
    <w:unhideWhenUsed/>
    <w:rsid w:val="0021229D"/>
  </w:style>
  <w:style w:type="table" w:customStyle="1" w:styleId="Grigliatabella72">
    <w:name w:val="Griglia tabella72"/>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3">
    <w:name w:val="Griglia tabella173"/>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43">
    <w:name w:val="Griglia tabella243"/>
    <w:basedOn w:val="Tabellanormale"/>
    <w:next w:val="Grigliatabella"/>
    <w:uiPriority w:val="59"/>
    <w:rsid w:val="002122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314">
    <w:name w:val="Griglia tabella314"/>
    <w:basedOn w:val="Tabellanormale"/>
    <w:next w:val="Grigliatabella"/>
    <w:uiPriority w:val="59"/>
    <w:rsid w:val="002122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24">
    <w:name w:val="Griglia tabella1424"/>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84">
    <w:name w:val="Nessun elenco84"/>
    <w:next w:val="Nessunelenco"/>
    <w:uiPriority w:val="99"/>
    <w:semiHidden/>
    <w:unhideWhenUsed/>
    <w:rsid w:val="0021229D"/>
  </w:style>
  <w:style w:type="numbering" w:customStyle="1" w:styleId="Nessunelenco92">
    <w:name w:val="Nessun elenco92"/>
    <w:next w:val="Nessunelenco"/>
    <w:uiPriority w:val="99"/>
    <w:semiHidden/>
    <w:unhideWhenUsed/>
    <w:rsid w:val="0021229D"/>
  </w:style>
  <w:style w:type="table" w:customStyle="1" w:styleId="Grigliatabella91">
    <w:name w:val="Griglia tabella91"/>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91">
    <w:name w:val="Griglia tabella191"/>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52">
    <w:name w:val="Griglia tabella252"/>
    <w:basedOn w:val="Tabellanormale"/>
    <w:next w:val="Grigliatabella"/>
    <w:uiPriority w:val="59"/>
    <w:rsid w:val="002122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324">
    <w:name w:val="Griglia tabella324"/>
    <w:basedOn w:val="Tabellanormale"/>
    <w:next w:val="Grigliatabella"/>
    <w:uiPriority w:val="59"/>
    <w:rsid w:val="002122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32">
    <w:name w:val="Griglia tabella1432"/>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01">
    <w:name w:val="Nessun elenco101"/>
    <w:next w:val="Nessunelenco"/>
    <w:uiPriority w:val="99"/>
    <w:semiHidden/>
    <w:unhideWhenUsed/>
    <w:rsid w:val="0021229D"/>
  </w:style>
  <w:style w:type="table" w:customStyle="1" w:styleId="Grigliatabella1181">
    <w:name w:val="Griglia tabella1181"/>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8">
    <w:name w:val="Nessun elenco28"/>
    <w:next w:val="Nessunelenco"/>
    <w:uiPriority w:val="99"/>
    <w:semiHidden/>
    <w:unhideWhenUsed/>
    <w:rsid w:val="0021229D"/>
  </w:style>
  <w:style w:type="table" w:customStyle="1" w:styleId="Grigliatabella29">
    <w:name w:val="Griglia tabella29"/>
    <w:basedOn w:val="Tabellanormale"/>
    <w:next w:val="Grigliatabella"/>
    <w:rsid w:val="0021229D"/>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9">
    <w:name w:val="Nessun elenco119"/>
    <w:next w:val="Nessunelenco"/>
    <w:uiPriority w:val="99"/>
    <w:semiHidden/>
    <w:unhideWhenUsed/>
    <w:rsid w:val="0021229D"/>
  </w:style>
  <w:style w:type="table" w:customStyle="1" w:styleId="Grigliatabella129">
    <w:name w:val="Griglia tabella129"/>
    <w:basedOn w:val="Tabellanormale"/>
    <w:next w:val="Grigliatabella"/>
    <w:uiPriority w:val="59"/>
    <w:rsid w:val="002122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8">
    <w:name w:val="Griglia tabella1118"/>
    <w:basedOn w:val="Tabellanormale"/>
    <w:next w:val="Grigliatabella"/>
    <w:uiPriority w:val="99"/>
    <w:rsid w:val="0021229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9">
    <w:name w:val="Griglia tabella1119"/>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9">
    <w:name w:val="Nessun elenco29"/>
    <w:next w:val="Nessunelenco"/>
    <w:uiPriority w:val="99"/>
    <w:semiHidden/>
    <w:unhideWhenUsed/>
    <w:rsid w:val="0021229D"/>
  </w:style>
  <w:style w:type="table" w:customStyle="1" w:styleId="Grigliatabella210">
    <w:name w:val="Griglia tabella210"/>
    <w:basedOn w:val="Tabellanormale"/>
    <w:next w:val="Grigliatabella"/>
    <w:uiPriority w:val="59"/>
    <w:rsid w:val="002122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27">
    <w:name w:val="Griglia tabella1127"/>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38">
    <w:name w:val="Nessun elenco38"/>
    <w:next w:val="Nessunelenco"/>
    <w:uiPriority w:val="99"/>
    <w:semiHidden/>
    <w:unhideWhenUsed/>
    <w:rsid w:val="0021229D"/>
  </w:style>
  <w:style w:type="table" w:customStyle="1" w:styleId="Grigliatabella1135">
    <w:name w:val="Griglia tabella1135"/>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48">
    <w:name w:val="Nessun elenco48"/>
    <w:next w:val="Nessunelenco"/>
    <w:uiPriority w:val="99"/>
    <w:semiHidden/>
    <w:unhideWhenUsed/>
    <w:rsid w:val="0021229D"/>
  </w:style>
  <w:style w:type="table" w:customStyle="1" w:styleId="Grigliatabella45">
    <w:name w:val="Griglia tabella45"/>
    <w:basedOn w:val="Tabellanormale"/>
    <w:next w:val="Grigliatabella"/>
    <w:uiPriority w:val="59"/>
    <w:rsid w:val="002122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44">
    <w:name w:val="Griglia tabella1144"/>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0">
    <w:name w:val="Nessun elenco1110"/>
    <w:next w:val="Nessunelenco"/>
    <w:uiPriority w:val="99"/>
    <w:semiHidden/>
    <w:unhideWhenUsed/>
    <w:rsid w:val="0021229D"/>
  </w:style>
  <w:style w:type="numbering" w:customStyle="1" w:styleId="Nessunelenco1119">
    <w:name w:val="Nessun elenco1119"/>
    <w:next w:val="Nessunelenco"/>
    <w:uiPriority w:val="99"/>
    <w:semiHidden/>
    <w:unhideWhenUsed/>
    <w:rsid w:val="0021229D"/>
  </w:style>
  <w:style w:type="numbering" w:customStyle="1" w:styleId="Nessunelenco11118">
    <w:name w:val="Nessun elenco11118"/>
    <w:next w:val="Nessunelenco"/>
    <w:uiPriority w:val="99"/>
    <w:semiHidden/>
    <w:unhideWhenUsed/>
    <w:rsid w:val="0021229D"/>
  </w:style>
  <w:style w:type="table" w:customStyle="1" w:styleId="Grigliatabella1218">
    <w:name w:val="Griglia tabella1218"/>
    <w:basedOn w:val="Tabellanormale"/>
    <w:next w:val="Grigliatabella"/>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18">
    <w:name w:val="Nessun elenco218"/>
    <w:next w:val="Nessunelenco"/>
    <w:uiPriority w:val="99"/>
    <w:semiHidden/>
    <w:rsid w:val="0021229D"/>
  </w:style>
  <w:style w:type="table" w:customStyle="1" w:styleId="Grigliatabella11117">
    <w:name w:val="Griglia tabella11117"/>
    <w:basedOn w:val="Tabellanormale"/>
    <w:next w:val="Grigliatabella"/>
    <w:rsid w:val="00212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18">
    <w:name w:val="Nessun elenco111118"/>
    <w:next w:val="Nessunelenco"/>
    <w:uiPriority w:val="99"/>
    <w:semiHidden/>
    <w:unhideWhenUsed/>
    <w:rsid w:val="0021229D"/>
  </w:style>
  <w:style w:type="numbering" w:customStyle="1" w:styleId="Nessunelenco318">
    <w:name w:val="Nessun elenco318"/>
    <w:next w:val="Nessunelenco"/>
    <w:uiPriority w:val="99"/>
    <w:semiHidden/>
    <w:unhideWhenUsed/>
    <w:rsid w:val="0021229D"/>
  </w:style>
  <w:style w:type="numbering" w:customStyle="1" w:styleId="Nessunelenco418">
    <w:name w:val="Nessun elenco418"/>
    <w:next w:val="Nessunelenco"/>
    <w:uiPriority w:val="99"/>
    <w:semiHidden/>
    <w:unhideWhenUsed/>
    <w:rsid w:val="0021229D"/>
  </w:style>
  <w:style w:type="numbering" w:customStyle="1" w:styleId="Stile19">
    <w:name w:val="Stile19"/>
    <w:uiPriority w:val="99"/>
    <w:rsid w:val="0021229D"/>
    <w:pPr>
      <w:numPr>
        <w:numId w:val="89"/>
      </w:numPr>
    </w:pPr>
  </w:style>
  <w:style w:type="numbering" w:customStyle="1" w:styleId="Nessunelenco58">
    <w:name w:val="Nessun elenco58"/>
    <w:next w:val="Nessunelenco"/>
    <w:uiPriority w:val="99"/>
    <w:semiHidden/>
    <w:unhideWhenUsed/>
    <w:rsid w:val="0021229D"/>
  </w:style>
  <w:style w:type="table" w:customStyle="1" w:styleId="Grigliatabella55">
    <w:name w:val="Griglia tabella55"/>
    <w:basedOn w:val="Tabellanormale"/>
    <w:next w:val="Grigliatabella"/>
    <w:uiPriority w:val="59"/>
    <w:rsid w:val="002122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53">
    <w:name w:val="Griglia tabella1153"/>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28">
    <w:name w:val="Nessun elenco128"/>
    <w:next w:val="Nessunelenco"/>
    <w:uiPriority w:val="99"/>
    <w:semiHidden/>
    <w:unhideWhenUsed/>
    <w:rsid w:val="0021229D"/>
  </w:style>
  <w:style w:type="numbering" w:customStyle="1" w:styleId="Nessunelenco1128">
    <w:name w:val="Nessun elenco1128"/>
    <w:next w:val="Nessunelenco"/>
    <w:uiPriority w:val="99"/>
    <w:semiHidden/>
    <w:unhideWhenUsed/>
    <w:rsid w:val="0021229D"/>
  </w:style>
  <w:style w:type="numbering" w:customStyle="1" w:styleId="Nessunelenco11126">
    <w:name w:val="Nessun elenco11126"/>
    <w:next w:val="Nessunelenco"/>
    <w:uiPriority w:val="99"/>
    <w:semiHidden/>
    <w:unhideWhenUsed/>
    <w:rsid w:val="0021229D"/>
  </w:style>
  <w:style w:type="table" w:customStyle="1" w:styleId="Grigliatabella1227">
    <w:name w:val="Griglia tabella1227"/>
    <w:basedOn w:val="Tabellanormale"/>
    <w:next w:val="Grigliatabella"/>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26">
    <w:name w:val="Nessun elenco226"/>
    <w:next w:val="Nessunelenco"/>
    <w:uiPriority w:val="99"/>
    <w:semiHidden/>
    <w:rsid w:val="0021229D"/>
  </w:style>
  <w:style w:type="table" w:customStyle="1" w:styleId="Grigliatabella11125">
    <w:name w:val="Griglia tabella11125"/>
    <w:basedOn w:val="Tabellanormale"/>
    <w:next w:val="Grigliatabella"/>
    <w:rsid w:val="00212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26">
    <w:name w:val="Nessun elenco111126"/>
    <w:next w:val="Nessunelenco"/>
    <w:uiPriority w:val="99"/>
    <w:semiHidden/>
    <w:unhideWhenUsed/>
    <w:rsid w:val="0021229D"/>
  </w:style>
  <w:style w:type="numbering" w:customStyle="1" w:styleId="Nessunelenco326">
    <w:name w:val="Nessun elenco326"/>
    <w:next w:val="Nessunelenco"/>
    <w:uiPriority w:val="99"/>
    <w:semiHidden/>
    <w:unhideWhenUsed/>
    <w:rsid w:val="0021229D"/>
  </w:style>
  <w:style w:type="numbering" w:customStyle="1" w:styleId="Nessunelenco426">
    <w:name w:val="Nessun elenco426"/>
    <w:next w:val="Nessunelenco"/>
    <w:uiPriority w:val="99"/>
    <w:semiHidden/>
    <w:unhideWhenUsed/>
    <w:rsid w:val="0021229D"/>
  </w:style>
  <w:style w:type="numbering" w:customStyle="1" w:styleId="Stile119">
    <w:name w:val="Stile119"/>
    <w:uiPriority w:val="99"/>
    <w:rsid w:val="0021229D"/>
    <w:pPr>
      <w:numPr>
        <w:numId w:val="3"/>
      </w:numPr>
    </w:pPr>
  </w:style>
  <w:style w:type="numbering" w:customStyle="1" w:styleId="Nessunelenco67">
    <w:name w:val="Nessun elenco67"/>
    <w:next w:val="Nessunelenco"/>
    <w:uiPriority w:val="99"/>
    <w:semiHidden/>
    <w:unhideWhenUsed/>
    <w:rsid w:val="0021229D"/>
  </w:style>
  <w:style w:type="table" w:customStyle="1" w:styleId="Grigliatabella64">
    <w:name w:val="Griglia tabella64"/>
    <w:basedOn w:val="Tabellanormale"/>
    <w:next w:val="Grigliatabella"/>
    <w:uiPriority w:val="59"/>
    <w:rsid w:val="002122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35">
    <w:name w:val="Griglia tabella1235"/>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335">
    <w:name w:val="Griglia tabella1335"/>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7">
    <w:name w:val="Griglia tabella1417"/>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35">
    <w:name w:val="Griglia tabella235"/>
    <w:basedOn w:val="Tabellanormale"/>
    <w:next w:val="Grigliatabella"/>
    <w:uiPriority w:val="99"/>
    <w:rsid w:val="0021229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5">
    <w:name w:val="Griglia tabella1515"/>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76">
    <w:name w:val="Nessun elenco76"/>
    <w:next w:val="Nessunelenco"/>
    <w:uiPriority w:val="99"/>
    <w:semiHidden/>
    <w:unhideWhenUsed/>
    <w:rsid w:val="0021229D"/>
  </w:style>
  <w:style w:type="table" w:customStyle="1" w:styleId="Grigliatabella73">
    <w:name w:val="Griglia tabella73"/>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4">
    <w:name w:val="Griglia tabella174"/>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44">
    <w:name w:val="Griglia tabella244"/>
    <w:basedOn w:val="Tabellanormale"/>
    <w:next w:val="Grigliatabella"/>
    <w:uiPriority w:val="59"/>
    <w:rsid w:val="002122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315">
    <w:name w:val="Griglia tabella315"/>
    <w:basedOn w:val="Tabellanormale"/>
    <w:next w:val="Grigliatabella"/>
    <w:uiPriority w:val="59"/>
    <w:rsid w:val="002122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25">
    <w:name w:val="Griglia tabella1425"/>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85">
    <w:name w:val="Nessun elenco85"/>
    <w:next w:val="Nessunelenco"/>
    <w:uiPriority w:val="99"/>
    <w:semiHidden/>
    <w:unhideWhenUsed/>
    <w:rsid w:val="0021229D"/>
  </w:style>
  <w:style w:type="numbering" w:customStyle="1" w:styleId="Nessunelenco93">
    <w:name w:val="Nessun elenco93"/>
    <w:next w:val="Nessunelenco"/>
    <w:uiPriority w:val="99"/>
    <w:semiHidden/>
    <w:unhideWhenUsed/>
    <w:rsid w:val="0021229D"/>
  </w:style>
  <w:style w:type="table" w:customStyle="1" w:styleId="Grigliatabella92">
    <w:name w:val="Griglia tabella92"/>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92">
    <w:name w:val="Griglia tabella192"/>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53">
    <w:name w:val="Griglia tabella253"/>
    <w:basedOn w:val="Tabellanormale"/>
    <w:next w:val="Grigliatabella"/>
    <w:uiPriority w:val="59"/>
    <w:rsid w:val="002122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325">
    <w:name w:val="Griglia tabella325"/>
    <w:basedOn w:val="Tabellanormale"/>
    <w:next w:val="Grigliatabella"/>
    <w:uiPriority w:val="59"/>
    <w:rsid w:val="002122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33">
    <w:name w:val="Griglia tabella1433"/>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02">
    <w:name w:val="Nessun elenco102"/>
    <w:next w:val="Nessunelenco"/>
    <w:uiPriority w:val="99"/>
    <w:semiHidden/>
    <w:unhideWhenUsed/>
    <w:rsid w:val="0021229D"/>
  </w:style>
  <w:style w:type="table" w:customStyle="1" w:styleId="Grigliatabella1182">
    <w:name w:val="Griglia tabella1182"/>
    <w:basedOn w:val="Tabellanormale"/>
    <w:next w:val="Grigliatabella"/>
    <w:uiPriority w:val="99"/>
    <w:rsid w:val="0021229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5359757">
      <w:bodyDiv w:val="1"/>
      <w:marLeft w:val="0"/>
      <w:marRight w:val="0"/>
      <w:marTop w:val="0"/>
      <w:marBottom w:val="0"/>
      <w:divBdr>
        <w:top w:val="none" w:sz="0" w:space="0" w:color="auto"/>
        <w:left w:val="none" w:sz="0" w:space="0" w:color="auto"/>
        <w:bottom w:val="none" w:sz="0" w:space="0" w:color="auto"/>
        <w:right w:val="none" w:sz="0" w:space="0" w:color="auto"/>
      </w:divBdr>
    </w:div>
    <w:div w:id="733744716">
      <w:bodyDiv w:val="1"/>
      <w:marLeft w:val="0"/>
      <w:marRight w:val="0"/>
      <w:marTop w:val="0"/>
      <w:marBottom w:val="0"/>
      <w:divBdr>
        <w:top w:val="none" w:sz="0" w:space="0" w:color="auto"/>
        <w:left w:val="none" w:sz="0" w:space="0" w:color="auto"/>
        <w:bottom w:val="none" w:sz="0" w:space="0" w:color="auto"/>
        <w:right w:val="none" w:sz="0" w:space="0" w:color="auto"/>
      </w:divBdr>
    </w:div>
    <w:div w:id="886182620">
      <w:bodyDiv w:val="1"/>
      <w:marLeft w:val="0"/>
      <w:marRight w:val="0"/>
      <w:marTop w:val="0"/>
      <w:marBottom w:val="0"/>
      <w:divBdr>
        <w:top w:val="none" w:sz="0" w:space="0" w:color="auto"/>
        <w:left w:val="none" w:sz="0" w:space="0" w:color="auto"/>
        <w:bottom w:val="none" w:sz="0" w:space="0" w:color="auto"/>
        <w:right w:val="none" w:sz="0" w:space="0" w:color="auto"/>
      </w:divBdr>
      <w:divsChild>
        <w:div w:id="1674604346">
          <w:marLeft w:val="0"/>
          <w:marRight w:val="0"/>
          <w:marTop w:val="0"/>
          <w:marBottom w:val="0"/>
          <w:divBdr>
            <w:top w:val="none" w:sz="0" w:space="0" w:color="auto"/>
            <w:left w:val="none" w:sz="0" w:space="0" w:color="auto"/>
            <w:bottom w:val="none" w:sz="0" w:space="0" w:color="auto"/>
            <w:right w:val="none" w:sz="0" w:space="0" w:color="auto"/>
          </w:divBdr>
        </w:div>
        <w:div w:id="717361165">
          <w:marLeft w:val="0"/>
          <w:marRight w:val="0"/>
          <w:marTop w:val="0"/>
          <w:marBottom w:val="0"/>
          <w:divBdr>
            <w:top w:val="none" w:sz="0" w:space="0" w:color="auto"/>
            <w:left w:val="none" w:sz="0" w:space="0" w:color="auto"/>
            <w:bottom w:val="none" w:sz="0" w:space="0" w:color="auto"/>
            <w:right w:val="none" w:sz="0" w:space="0" w:color="auto"/>
          </w:divBdr>
        </w:div>
        <w:div w:id="1032607957">
          <w:marLeft w:val="0"/>
          <w:marRight w:val="0"/>
          <w:marTop w:val="0"/>
          <w:marBottom w:val="0"/>
          <w:divBdr>
            <w:top w:val="none" w:sz="0" w:space="0" w:color="auto"/>
            <w:left w:val="none" w:sz="0" w:space="0" w:color="auto"/>
            <w:bottom w:val="none" w:sz="0" w:space="0" w:color="auto"/>
            <w:right w:val="none" w:sz="0" w:space="0" w:color="auto"/>
          </w:divBdr>
        </w:div>
        <w:div w:id="1981419442">
          <w:marLeft w:val="0"/>
          <w:marRight w:val="0"/>
          <w:marTop w:val="0"/>
          <w:marBottom w:val="0"/>
          <w:divBdr>
            <w:top w:val="none" w:sz="0" w:space="0" w:color="auto"/>
            <w:left w:val="none" w:sz="0" w:space="0" w:color="auto"/>
            <w:bottom w:val="none" w:sz="0" w:space="0" w:color="auto"/>
            <w:right w:val="none" w:sz="0" w:space="0" w:color="auto"/>
          </w:divBdr>
        </w:div>
      </w:divsChild>
    </w:div>
    <w:div w:id="1223562529">
      <w:bodyDiv w:val="1"/>
      <w:marLeft w:val="0"/>
      <w:marRight w:val="0"/>
      <w:marTop w:val="0"/>
      <w:marBottom w:val="0"/>
      <w:divBdr>
        <w:top w:val="none" w:sz="0" w:space="0" w:color="auto"/>
        <w:left w:val="none" w:sz="0" w:space="0" w:color="auto"/>
        <w:bottom w:val="none" w:sz="0" w:space="0" w:color="auto"/>
        <w:right w:val="none" w:sz="0" w:space="0" w:color="auto"/>
      </w:divBdr>
      <w:divsChild>
        <w:div w:id="1215041016">
          <w:marLeft w:val="0"/>
          <w:marRight w:val="0"/>
          <w:marTop w:val="0"/>
          <w:marBottom w:val="0"/>
          <w:divBdr>
            <w:top w:val="none" w:sz="0" w:space="0" w:color="auto"/>
            <w:left w:val="none" w:sz="0" w:space="0" w:color="auto"/>
            <w:bottom w:val="none" w:sz="0" w:space="0" w:color="auto"/>
            <w:right w:val="none" w:sz="0" w:space="0" w:color="auto"/>
          </w:divBdr>
        </w:div>
        <w:div w:id="2144888240">
          <w:marLeft w:val="0"/>
          <w:marRight w:val="0"/>
          <w:marTop w:val="0"/>
          <w:marBottom w:val="0"/>
          <w:divBdr>
            <w:top w:val="none" w:sz="0" w:space="0" w:color="auto"/>
            <w:left w:val="none" w:sz="0" w:space="0" w:color="auto"/>
            <w:bottom w:val="none" w:sz="0" w:space="0" w:color="auto"/>
            <w:right w:val="none" w:sz="0" w:space="0" w:color="auto"/>
          </w:divBdr>
        </w:div>
        <w:div w:id="1148519280">
          <w:marLeft w:val="0"/>
          <w:marRight w:val="0"/>
          <w:marTop w:val="0"/>
          <w:marBottom w:val="0"/>
          <w:divBdr>
            <w:top w:val="none" w:sz="0" w:space="0" w:color="auto"/>
            <w:left w:val="none" w:sz="0" w:space="0" w:color="auto"/>
            <w:bottom w:val="none" w:sz="0" w:space="0" w:color="auto"/>
            <w:right w:val="none" w:sz="0" w:space="0" w:color="auto"/>
          </w:divBdr>
        </w:div>
        <w:div w:id="1900749301">
          <w:marLeft w:val="0"/>
          <w:marRight w:val="0"/>
          <w:marTop w:val="0"/>
          <w:marBottom w:val="0"/>
          <w:divBdr>
            <w:top w:val="none" w:sz="0" w:space="0" w:color="auto"/>
            <w:left w:val="none" w:sz="0" w:space="0" w:color="auto"/>
            <w:bottom w:val="none" w:sz="0" w:space="0" w:color="auto"/>
            <w:right w:val="none" w:sz="0" w:space="0" w:color="auto"/>
          </w:divBdr>
        </w:div>
      </w:divsChild>
    </w:div>
    <w:div w:id="1466585214">
      <w:bodyDiv w:val="1"/>
      <w:marLeft w:val="0"/>
      <w:marRight w:val="0"/>
      <w:marTop w:val="0"/>
      <w:marBottom w:val="0"/>
      <w:divBdr>
        <w:top w:val="none" w:sz="0" w:space="0" w:color="auto"/>
        <w:left w:val="none" w:sz="0" w:space="0" w:color="auto"/>
        <w:bottom w:val="none" w:sz="0" w:space="0" w:color="auto"/>
        <w:right w:val="none" w:sz="0" w:space="0" w:color="auto"/>
      </w:divBdr>
      <w:divsChild>
        <w:div w:id="1449540872">
          <w:marLeft w:val="0"/>
          <w:marRight w:val="0"/>
          <w:marTop w:val="0"/>
          <w:marBottom w:val="0"/>
          <w:divBdr>
            <w:top w:val="none" w:sz="0" w:space="0" w:color="auto"/>
            <w:left w:val="none" w:sz="0" w:space="0" w:color="auto"/>
            <w:bottom w:val="none" w:sz="0" w:space="0" w:color="auto"/>
            <w:right w:val="none" w:sz="0" w:space="0" w:color="auto"/>
          </w:divBdr>
        </w:div>
        <w:div w:id="2092040580">
          <w:marLeft w:val="0"/>
          <w:marRight w:val="0"/>
          <w:marTop w:val="0"/>
          <w:marBottom w:val="0"/>
          <w:divBdr>
            <w:top w:val="none" w:sz="0" w:space="0" w:color="auto"/>
            <w:left w:val="none" w:sz="0" w:space="0" w:color="auto"/>
            <w:bottom w:val="none" w:sz="0" w:space="0" w:color="auto"/>
            <w:right w:val="none" w:sz="0" w:space="0" w:color="auto"/>
          </w:divBdr>
        </w:div>
        <w:div w:id="633095864">
          <w:marLeft w:val="0"/>
          <w:marRight w:val="0"/>
          <w:marTop w:val="0"/>
          <w:marBottom w:val="0"/>
          <w:divBdr>
            <w:top w:val="none" w:sz="0" w:space="0" w:color="auto"/>
            <w:left w:val="none" w:sz="0" w:space="0" w:color="auto"/>
            <w:bottom w:val="none" w:sz="0" w:space="0" w:color="auto"/>
            <w:right w:val="none" w:sz="0" w:space="0" w:color="auto"/>
          </w:divBdr>
        </w:div>
        <w:div w:id="651254722">
          <w:marLeft w:val="0"/>
          <w:marRight w:val="0"/>
          <w:marTop w:val="0"/>
          <w:marBottom w:val="0"/>
          <w:divBdr>
            <w:top w:val="none" w:sz="0" w:space="0" w:color="auto"/>
            <w:left w:val="none" w:sz="0" w:space="0" w:color="auto"/>
            <w:bottom w:val="none" w:sz="0" w:space="0" w:color="auto"/>
            <w:right w:val="none" w:sz="0" w:space="0" w:color="auto"/>
          </w:divBdr>
        </w:div>
        <w:div w:id="1219903071">
          <w:marLeft w:val="0"/>
          <w:marRight w:val="0"/>
          <w:marTop w:val="0"/>
          <w:marBottom w:val="0"/>
          <w:divBdr>
            <w:top w:val="none" w:sz="0" w:space="0" w:color="auto"/>
            <w:left w:val="none" w:sz="0" w:space="0" w:color="auto"/>
            <w:bottom w:val="none" w:sz="0" w:space="0" w:color="auto"/>
            <w:right w:val="none" w:sz="0" w:space="0" w:color="auto"/>
          </w:divBdr>
        </w:div>
      </w:divsChild>
    </w:div>
    <w:div w:id="1558977243">
      <w:bodyDiv w:val="1"/>
      <w:marLeft w:val="0"/>
      <w:marRight w:val="0"/>
      <w:marTop w:val="0"/>
      <w:marBottom w:val="0"/>
      <w:divBdr>
        <w:top w:val="none" w:sz="0" w:space="0" w:color="auto"/>
        <w:left w:val="none" w:sz="0" w:space="0" w:color="auto"/>
        <w:bottom w:val="none" w:sz="0" w:space="0" w:color="auto"/>
        <w:right w:val="none" w:sz="0" w:space="0" w:color="auto"/>
      </w:divBdr>
      <w:divsChild>
        <w:div w:id="1096437864">
          <w:marLeft w:val="0"/>
          <w:marRight w:val="0"/>
          <w:marTop w:val="0"/>
          <w:marBottom w:val="0"/>
          <w:divBdr>
            <w:top w:val="none" w:sz="0" w:space="0" w:color="auto"/>
            <w:left w:val="none" w:sz="0" w:space="0" w:color="auto"/>
            <w:bottom w:val="none" w:sz="0" w:space="0" w:color="auto"/>
            <w:right w:val="none" w:sz="0" w:space="0" w:color="auto"/>
          </w:divBdr>
        </w:div>
        <w:div w:id="991521193">
          <w:marLeft w:val="0"/>
          <w:marRight w:val="0"/>
          <w:marTop w:val="0"/>
          <w:marBottom w:val="0"/>
          <w:divBdr>
            <w:top w:val="none" w:sz="0" w:space="0" w:color="auto"/>
            <w:left w:val="none" w:sz="0" w:space="0" w:color="auto"/>
            <w:bottom w:val="none" w:sz="0" w:space="0" w:color="auto"/>
            <w:right w:val="none" w:sz="0" w:space="0" w:color="auto"/>
          </w:divBdr>
        </w:div>
        <w:div w:id="510022647">
          <w:marLeft w:val="0"/>
          <w:marRight w:val="0"/>
          <w:marTop w:val="0"/>
          <w:marBottom w:val="0"/>
          <w:divBdr>
            <w:top w:val="none" w:sz="0" w:space="0" w:color="auto"/>
            <w:left w:val="none" w:sz="0" w:space="0" w:color="auto"/>
            <w:bottom w:val="none" w:sz="0" w:space="0" w:color="auto"/>
            <w:right w:val="none" w:sz="0" w:space="0" w:color="auto"/>
          </w:divBdr>
        </w:div>
      </w:divsChild>
    </w:div>
    <w:div w:id="1650862644">
      <w:bodyDiv w:val="1"/>
      <w:marLeft w:val="0"/>
      <w:marRight w:val="0"/>
      <w:marTop w:val="0"/>
      <w:marBottom w:val="0"/>
      <w:divBdr>
        <w:top w:val="none" w:sz="0" w:space="0" w:color="auto"/>
        <w:left w:val="none" w:sz="0" w:space="0" w:color="auto"/>
        <w:bottom w:val="none" w:sz="0" w:space="0" w:color="auto"/>
        <w:right w:val="none" w:sz="0" w:space="0" w:color="auto"/>
      </w:divBdr>
    </w:div>
    <w:div w:id="1822192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galprealpidolomiti.it/" TargetMode="External"/><Relationship Id="rId26" Type="http://schemas.openxmlformats.org/officeDocument/2006/relationships/hyperlink" Target="mailto:info@gal2.it" TargetMode="External"/><Relationship Id="rId39" Type="http://schemas.openxmlformats.org/officeDocument/2006/relationships/hyperlink" Target="mailto:organismo.pagatore@avepa.it" TargetMode="External"/><Relationship Id="rId21" Type="http://schemas.openxmlformats.org/officeDocument/2006/relationships/hyperlink" Target="http://www.avepa.it/" TargetMode="External"/><Relationship Id="rId34" Type="http://schemas.openxmlformats.org/officeDocument/2006/relationships/hyperlink" Target="http://www.regione.veneto.it/web/agricoltura-e-foreste/sviluppo-rurale-2020" TargetMode="External"/><Relationship Id="rId42" Type="http://schemas.openxmlformats.org/officeDocument/2006/relationships/hyperlink" Target="mailto:agroalimentare@regione.veneto.it" TargetMode="External"/><Relationship Id="rId47" Type="http://schemas.openxmlformats.org/officeDocument/2006/relationships/hyperlink" Target="mailto:gal2@legalmail.it" TargetMode="External"/><Relationship Id="rId50" Type="http://schemas.openxmlformats.org/officeDocument/2006/relationships/hyperlink" Target="mailto:protocollo@cert.avepa.it" TargetMode="External"/><Relationship Id="rId55" Type="http://schemas.openxmlformats.org/officeDocument/2006/relationships/hyperlink" Target="http://www.piave.veneto.it" TargetMode="External"/><Relationship Id="rId63" Type="http://schemas.openxmlformats.org/officeDocument/2006/relationships/hyperlink" Target="mailto:agroalimentare@pec.regione.veneto.it" TargetMode="External"/><Relationship Id="rId68"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mailto:info@gal2.it" TargetMode="External"/><Relationship Id="rId29" Type="http://schemas.openxmlformats.org/officeDocument/2006/relationships/hyperlink" Target="mailto:organismo.pagatore@avepa.i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regione.veneto.it/web/agricoltura-e-foreste/sviluppo-rurale-2020" TargetMode="External"/><Relationship Id="rId32" Type="http://schemas.openxmlformats.org/officeDocument/2006/relationships/hyperlink" Target="mailto:agroalimentare@regione.veneto.it" TargetMode="External"/><Relationship Id="rId37" Type="http://schemas.openxmlformats.org/officeDocument/2006/relationships/hyperlink" Target="mailto:gal2@legalmail.it" TargetMode="External"/><Relationship Id="rId40" Type="http://schemas.openxmlformats.org/officeDocument/2006/relationships/hyperlink" Target="mailto:protocollo@cert.avepa.it" TargetMode="External"/><Relationship Id="rId45" Type="http://schemas.openxmlformats.org/officeDocument/2006/relationships/hyperlink" Target="http://www.piave.veneto.it" TargetMode="External"/><Relationship Id="rId53" Type="http://schemas.openxmlformats.org/officeDocument/2006/relationships/hyperlink" Target="mailto:agroalimentare@pec.regione.veneto.it" TargetMode="External"/><Relationship Id="rId58" Type="http://schemas.openxmlformats.org/officeDocument/2006/relationships/hyperlink" Target="http://www.galprealpidolomiti.it/" TargetMode="External"/><Relationship Id="rId66"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hyperlink" Target="mailto:agroalimentare@pec.regione.veneto.it" TargetMode="External"/><Relationship Id="rId28" Type="http://schemas.openxmlformats.org/officeDocument/2006/relationships/hyperlink" Target="http://www.galprealpidolomiti.it/" TargetMode="External"/><Relationship Id="rId36" Type="http://schemas.openxmlformats.org/officeDocument/2006/relationships/hyperlink" Target="mailto:info@gal2.it" TargetMode="External"/><Relationship Id="rId49" Type="http://schemas.openxmlformats.org/officeDocument/2006/relationships/hyperlink" Target="mailto:organismo.pagatore@avepa.it" TargetMode="External"/><Relationship Id="rId57" Type="http://schemas.openxmlformats.org/officeDocument/2006/relationships/hyperlink" Target="mailto:gal2@legalmail.it" TargetMode="External"/><Relationship Id="rId61" Type="http://schemas.openxmlformats.org/officeDocument/2006/relationships/hyperlink" Target="http://www.avepa.it/" TargetMode="External"/><Relationship Id="rId10" Type="http://schemas.openxmlformats.org/officeDocument/2006/relationships/footnotes" Target="footnotes.xml"/><Relationship Id="rId19" Type="http://schemas.openxmlformats.org/officeDocument/2006/relationships/hyperlink" Target="mailto:organismo.pagatore@avepa.it" TargetMode="External"/><Relationship Id="rId31" Type="http://schemas.openxmlformats.org/officeDocument/2006/relationships/hyperlink" Target="http://www.avepa.it/" TargetMode="External"/><Relationship Id="rId44" Type="http://schemas.openxmlformats.org/officeDocument/2006/relationships/hyperlink" Target="http://www.regione.veneto.it/web/agricoltura-e-foreste/sviluppo-rurale-2020" TargetMode="External"/><Relationship Id="rId52" Type="http://schemas.openxmlformats.org/officeDocument/2006/relationships/hyperlink" Target="mailto:agroalimentare@regione.veneto.it" TargetMode="External"/><Relationship Id="rId60" Type="http://schemas.openxmlformats.org/officeDocument/2006/relationships/hyperlink" Target="mailto:protocollo@cert.avepa.it" TargetMode="External"/><Relationship Id="rId65" Type="http://schemas.openxmlformats.org/officeDocument/2006/relationships/hyperlink" Target="http://www.piave.veneto.i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yperlink" Target="mailto:agroalimentare@regione.veneto.it" TargetMode="External"/><Relationship Id="rId27" Type="http://schemas.openxmlformats.org/officeDocument/2006/relationships/hyperlink" Target="mailto:gal2@legalmail.it" TargetMode="External"/><Relationship Id="rId30" Type="http://schemas.openxmlformats.org/officeDocument/2006/relationships/hyperlink" Target="mailto:protocollo@cert.avepa.it" TargetMode="External"/><Relationship Id="rId35" Type="http://schemas.openxmlformats.org/officeDocument/2006/relationships/hyperlink" Target="http://www.piave.veneto.it" TargetMode="External"/><Relationship Id="rId43" Type="http://schemas.openxmlformats.org/officeDocument/2006/relationships/hyperlink" Target="mailto:agroalimentare@pec.regione.veneto.it" TargetMode="External"/><Relationship Id="rId48" Type="http://schemas.openxmlformats.org/officeDocument/2006/relationships/hyperlink" Target="http://www.galprealpidolomiti.it/" TargetMode="External"/><Relationship Id="rId56" Type="http://schemas.openxmlformats.org/officeDocument/2006/relationships/hyperlink" Target="mailto:info@gal2.it" TargetMode="External"/><Relationship Id="rId64" Type="http://schemas.openxmlformats.org/officeDocument/2006/relationships/hyperlink" Target="http://www.regione.veneto.it/web/agricoltura-e-foreste/sviluppo-rurale-2020" TargetMode="External"/><Relationship Id="rId8" Type="http://schemas.openxmlformats.org/officeDocument/2006/relationships/settings" Target="settings.xml"/><Relationship Id="rId51" Type="http://schemas.openxmlformats.org/officeDocument/2006/relationships/hyperlink" Target="http://www.avepa.it/"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mailto:gal2@legalmail.it" TargetMode="External"/><Relationship Id="rId25" Type="http://schemas.openxmlformats.org/officeDocument/2006/relationships/hyperlink" Target="http://www.piave.veneto.it" TargetMode="External"/><Relationship Id="rId33" Type="http://schemas.openxmlformats.org/officeDocument/2006/relationships/hyperlink" Target="mailto:agroalimentare@pec.regione.veneto.it" TargetMode="External"/><Relationship Id="rId38" Type="http://schemas.openxmlformats.org/officeDocument/2006/relationships/hyperlink" Target="http://www.galprealpidolomiti.it/" TargetMode="External"/><Relationship Id="rId46" Type="http://schemas.openxmlformats.org/officeDocument/2006/relationships/hyperlink" Target="mailto:info@gal2.it" TargetMode="External"/><Relationship Id="rId59" Type="http://schemas.openxmlformats.org/officeDocument/2006/relationships/hyperlink" Target="mailto:organismo.pagatore@avepa.it" TargetMode="External"/><Relationship Id="rId67" Type="http://schemas.openxmlformats.org/officeDocument/2006/relationships/fontTable" Target="fontTable.xml"/><Relationship Id="rId20" Type="http://schemas.openxmlformats.org/officeDocument/2006/relationships/hyperlink" Target="mailto:protocollo@cert.avepa.it" TargetMode="External"/><Relationship Id="rId41" Type="http://schemas.openxmlformats.org/officeDocument/2006/relationships/hyperlink" Target="http://www.avepa.it/" TargetMode="External"/><Relationship Id="rId54" Type="http://schemas.openxmlformats.org/officeDocument/2006/relationships/hyperlink" Target="http://www.regione.veneto.it/web/agricoltura-e-foreste/sviluppo-rurale-2020" TargetMode="External"/><Relationship Id="rId62" Type="http://schemas.openxmlformats.org/officeDocument/2006/relationships/hyperlink" Target="mailto:agroalimentare@regione.venet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9958AFEB7547F40A87D8033C3EBDB72" ma:contentTypeVersion="0" ma:contentTypeDescription="Creare un nuovo documento." ma:contentTypeScope="" ma:versionID="9162bae3fe499467ab83d419bab0dc57">
  <xsd:schema xmlns:xsd="http://www.w3.org/2001/XMLSchema" xmlns:p="http://schemas.microsoft.com/office/2006/metadata/properties" targetNamespace="http://schemas.microsoft.com/office/2006/metadata/properties" ma:root="true" ma:fieldsID="f8922b47c7324e415f6d7dbecbe7d7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ma:readOnly="true"/>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EBF482-1F49-4D1F-930F-32956038BE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CEF745FC-AEF8-43C5-9552-1BB37BD252AC}">
  <ds:schemaRefs>
    <ds:schemaRef ds:uri="http://schemas.microsoft.com/sharepoint/v3/contenttype/forms"/>
  </ds:schemaRefs>
</ds:datastoreItem>
</file>

<file path=customXml/itemProps3.xml><?xml version="1.0" encoding="utf-8"?>
<ds:datastoreItem xmlns:ds="http://schemas.openxmlformats.org/officeDocument/2006/customXml" ds:itemID="{1F0ACC62-1ED0-45E9-8417-2C6AEF54CBBB}">
  <ds:schemaRefs>
    <ds:schemaRef ds:uri="http://schemas.microsoft.com/office/2006/metadata/properties"/>
    <ds:schemaRef ds:uri="http://purl.org/dc/terms/"/>
    <ds:schemaRef ds:uri="http://purl.org/dc/dcmitype/"/>
    <ds:schemaRef ds:uri="http://purl.org/dc/elements/1.1/"/>
    <ds:schemaRef ds:uri="http://schemas.microsoft.com/office/2006/documentManagement/types"/>
    <ds:schemaRef ds:uri="http://schemas.openxmlformats.org/package/2006/metadata/core-properties"/>
    <ds:schemaRef ds:uri="http://www.w3.org/XML/1998/namespace"/>
    <ds:schemaRef ds:uri="http://schemas.microsoft.com/office/infopath/2007/PartnerControls"/>
  </ds:schemaRefs>
</ds:datastoreItem>
</file>

<file path=customXml/itemProps4.xml><?xml version="1.0" encoding="utf-8"?>
<ds:datastoreItem xmlns:ds="http://schemas.openxmlformats.org/officeDocument/2006/customXml" ds:itemID="{D176AB1E-F594-4FE5-9226-77E1C5C5AB74}">
  <ds:schemaRefs>
    <ds:schemaRef ds:uri="http://schemas.microsoft.com/office/2006/metadata/longProperties"/>
  </ds:schemaRefs>
</ds:datastoreItem>
</file>

<file path=customXml/itemProps5.xml><?xml version="1.0" encoding="utf-8"?>
<ds:datastoreItem xmlns:ds="http://schemas.openxmlformats.org/officeDocument/2006/customXml" ds:itemID="{04C4DBAE-A7C0-4019-BC6B-7B470CF11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104</Pages>
  <Words>34706</Words>
  <Characters>217559</Characters>
  <Application>Microsoft Office Word</Application>
  <DocSecurity>0</DocSecurity>
  <Lines>1812</Lines>
  <Paragraphs>503</Paragraphs>
  <ScaleCrop>false</ScaleCrop>
  <HeadingPairs>
    <vt:vector size="2" baseType="variant">
      <vt:variant>
        <vt:lpstr>Titolo</vt:lpstr>
      </vt:variant>
      <vt:variant>
        <vt:i4>1</vt:i4>
      </vt:variant>
    </vt:vector>
  </HeadingPairs>
  <TitlesOfParts>
    <vt:vector size="1" baseType="lpstr">
      <vt:lpstr>02 - Modello allegato Word verticale</vt:lpstr>
    </vt:vector>
  </TitlesOfParts>
  <Company>GIUNTA REGIONALE</Company>
  <LinksUpToDate>false</LinksUpToDate>
  <CharactersWithSpaces>251762</CharactersWithSpaces>
  <SharedDoc>false</SharedDoc>
  <HLinks>
    <vt:vector size="138" baseType="variant">
      <vt:variant>
        <vt:i4>524300</vt:i4>
      </vt:variant>
      <vt:variant>
        <vt:i4>915</vt:i4>
      </vt:variant>
      <vt:variant>
        <vt:i4>0</vt:i4>
      </vt:variant>
      <vt:variant>
        <vt:i4>5</vt:i4>
      </vt:variant>
      <vt:variant>
        <vt:lpwstr>http://www.avepa.it/</vt:lpwstr>
      </vt:variant>
      <vt:variant>
        <vt:lpwstr/>
      </vt:variant>
      <vt:variant>
        <vt:i4>4980795</vt:i4>
      </vt:variant>
      <vt:variant>
        <vt:i4>912</vt:i4>
      </vt:variant>
      <vt:variant>
        <vt:i4>0</vt:i4>
      </vt:variant>
      <vt:variant>
        <vt:i4>5</vt:i4>
      </vt:variant>
      <vt:variant>
        <vt:lpwstr>mailto:protocollo@cert.avepa.it</vt:lpwstr>
      </vt:variant>
      <vt:variant>
        <vt:lpwstr/>
      </vt:variant>
      <vt:variant>
        <vt:i4>1376373</vt:i4>
      </vt:variant>
      <vt:variant>
        <vt:i4>909</vt:i4>
      </vt:variant>
      <vt:variant>
        <vt:i4>0</vt:i4>
      </vt:variant>
      <vt:variant>
        <vt:i4>5</vt:i4>
      </vt:variant>
      <vt:variant>
        <vt:lpwstr>mailto:organismo.pagatore@avepa.it</vt:lpwstr>
      </vt:variant>
      <vt:variant>
        <vt:lpwstr/>
      </vt:variant>
      <vt:variant>
        <vt:i4>6881383</vt:i4>
      </vt:variant>
      <vt:variant>
        <vt:i4>906</vt:i4>
      </vt:variant>
      <vt:variant>
        <vt:i4>0</vt:i4>
      </vt:variant>
      <vt:variant>
        <vt:i4>5</vt:i4>
      </vt:variant>
      <vt:variant>
        <vt:lpwstr>http://www.piave.veneto.it/</vt:lpwstr>
      </vt:variant>
      <vt:variant>
        <vt:lpwstr/>
      </vt:variant>
      <vt:variant>
        <vt:i4>3866685</vt:i4>
      </vt:variant>
      <vt:variant>
        <vt:i4>903</vt:i4>
      </vt:variant>
      <vt:variant>
        <vt:i4>0</vt:i4>
      </vt:variant>
      <vt:variant>
        <vt:i4>5</vt:i4>
      </vt:variant>
      <vt:variant>
        <vt:lpwstr>http://www.regione.veneto.it/web/agricoltura-e-foreste/sviluppo-rurale-2020</vt:lpwstr>
      </vt:variant>
      <vt:variant>
        <vt:lpwstr/>
      </vt:variant>
      <vt:variant>
        <vt:i4>524300</vt:i4>
      </vt:variant>
      <vt:variant>
        <vt:i4>75</vt:i4>
      </vt:variant>
      <vt:variant>
        <vt:i4>0</vt:i4>
      </vt:variant>
      <vt:variant>
        <vt:i4>5</vt:i4>
      </vt:variant>
      <vt:variant>
        <vt:lpwstr>http://www.avepa.it/</vt:lpwstr>
      </vt:variant>
      <vt:variant>
        <vt:lpwstr/>
      </vt:variant>
      <vt:variant>
        <vt:i4>4980795</vt:i4>
      </vt:variant>
      <vt:variant>
        <vt:i4>72</vt:i4>
      </vt:variant>
      <vt:variant>
        <vt:i4>0</vt:i4>
      </vt:variant>
      <vt:variant>
        <vt:i4>5</vt:i4>
      </vt:variant>
      <vt:variant>
        <vt:lpwstr>mailto:protocollo@cert.avepa.it</vt:lpwstr>
      </vt:variant>
      <vt:variant>
        <vt:lpwstr/>
      </vt:variant>
      <vt:variant>
        <vt:i4>1376373</vt:i4>
      </vt:variant>
      <vt:variant>
        <vt:i4>69</vt:i4>
      </vt:variant>
      <vt:variant>
        <vt:i4>0</vt:i4>
      </vt:variant>
      <vt:variant>
        <vt:i4>5</vt:i4>
      </vt:variant>
      <vt:variant>
        <vt:lpwstr>mailto:organismo.pagatore@avepa.it</vt:lpwstr>
      </vt:variant>
      <vt:variant>
        <vt:lpwstr/>
      </vt:variant>
      <vt:variant>
        <vt:i4>6881383</vt:i4>
      </vt:variant>
      <vt:variant>
        <vt:i4>66</vt:i4>
      </vt:variant>
      <vt:variant>
        <vt:i4>0</vt:i4>
      </vt:variant>
      <vt:variant>
        <vt:i4>5</vt:i4>
      </vt:variant>
      <vt:variant>
        <vt:lpwstr>http://www.piave.veneto.it/</vt:lpwstr>
      </vt:variant>
      <vt:variant>
        <vt:lpwstr/>
      </vt:variant>
      <vt:variant>
        <vt:i4>3866685</vt:i4>
      </vt:variant>
      <vt:variant>
        <vt:i4>63</vt:i4>
      </vt:variant>
      <vt:variant>
        <vt:i4>0</vt:i4>
      </vt:variant>
      <vt:variant>
        <vt:i4>5</vt:i4>
      </vt:variant>
      <vt:variant>
        <vt:lpwstr>http://www.regione.veneto.it/web/agricoltura-e-foreste/sviluppo-rurale-2020</vt:lpwstr>
      </vt:variant>
      <vt:variant>
        <vt:lpwstr/>
      </vt:variant>
      <vt:variant>
        <vt:i4>524300</vt:i4>
      </vt:variant>
      <vt:variant>
        <vt:i4>60</vt:i4>
      </vt:variant>
      <vt:variant>
        <vt:i4>0</vt:i4>
      </vt:variant>
      <vt:variant>
        <vt:i4>5</vt:i4>
      </vt:variant>
      <vt:variant>
        <vt:lpwstr>http://www.avepa.it/</vt:lpwstr>
      </vt:variant>
      <vt:variant>
        <vt:lpwstr/>
      </vt:variant>
      <vt:variant>
        <vt:i4>4980795</vt:i4>
      </vt:variant>
      <vt:variant>
        <vt:i4>57</vt:i4>
      </vt:variant>
      <vt:variant>
        <vt:i4>0</vt:i4>
      </vt:variant>
      <vt:variant>
        <vt:i4>5</vt:i4>
      </vt:variant>
      <vt:variant>
        <vt:lpwstr>mailto:protocollo@cert.avepa.it</vt:lpwstr>
      </vt:variant>
      <vt:variant>
        <vt:lpwstr/>
      </vt:variant>
      <vt:variant>
        <vt:i4>1376373</vt:i4>
      </vt:variant>
      <vt:variant>
        <vt:i4>54</vt:i4>
      </vt:variant>
      <vt:variant>
        <vt:i4>0</vt:i4>
      </vt:variant>
      <vt:variant>
        <vt:i4>5</vt:i4>
      </vt:variant>
      <vt:variant>
        <vt:lpwstr>mailto:organismo.pagatore@avepa.it</vt:lpwstr>
      </vt:variant>
      <vt:variant>
        <vt:lpwstr/>
      </vt:variant>
      <vt:variant>
        <vt:i4>6881383</vt:i4>
      </vt:variant>
      <vt:variant>
        <vt:i4>51</vt:i4>
      </vt:variant>
      <vt:variant>
        <vt:i4>0</vt:i4>
      </vt:variant>
      <vt:variant>
        <vt:i4>5</vt:i4>
      </vt:variant>
      <vt:variant>
        <vt:lpwstr>http://www.piave.veneto.it/</vt:lpwstr>
      </vt:variant>
      <vt:variant>
        <vt:lpwstr/>
      </vt:variant>
      <vt:variant>
        <vt:i4>3866685</vt:i4>
      </vt:variant>
      <vt:variant>
        <vt:i4>48</vt:i4>
      </vt:variant>
      <vt:variant>
        <vt:i4>0</vt:i4>
      </vt:variant>
      <vt:variant>
        <vt:i4>5</vt:i4>
      </vt:variant>
      <vt:variant>
        <vt:lpwstr>http://www.regione.veneto.it/web/agricoltura-e-foreste/sviluppo-rurale-2020</vt:lpwstr>
      </vt:variant>
      <vt:variant>
        <vt:lpwstr/>
      </vt:variant>
      <vt:variant>
        <vt:i4>4980795</vt:i4>
      </vt:variant>
      <vt:variant>
        <vt:i4>45</vt:i4>
      </vt:variant>
      <vt:variant>
        <vt:i4>0</vt:i4>
      </vt:variant>
      <vt:variant>
        <vt:i4>5</vt:i4>
      </vt:variant>
      <vt:variant>
        <vt:lpwstr>mailto:protocollo@cert.avepa.it</vt:lpwstr>
      </vt:variant>
      <vt:variant>
        <vt:lpwstr/>
      </vt:variant>
      <vt:variant>
        <vt:i4>1376373</vt:i4>
      </vt:variant>
      <vt:variant>
        <vt:i4>42</vt:i4>
      </vt:variant>
      <vt:variant>
        <vt:i4>0</vt:i4>
      </vt:variant>
      <vt:variant>
        <vt:i4>5</vt:i4>
      </vt:variant>
      <vt:variant>
        <vt:lpwstr>mailto:organismo.pagatore@avepa.it</vt:lpwstr>
      </vt:variant>
      <vt:variant>
        <vt:lpwstr/>
      </vt:variant>
      <vt:variant>
        <vt:i4>6881383</vt:i4>
      </vt:variant>
      <vt:variant>
        <vt:i4>39</vt:i4>
      </vt:variant>
      <vt:variant>
        <vt:i4>0</vt:i4>
      </vt:variant>
      <vt:variant>
        <vt:i4>5</vt:i4>
      </vt:variant>
      <vt:variant>
        <vt:lpwstr>http://www.piave.veneto.it/</vt:lpwstr>
      </vt:variant>
      <vt:variant>
        <vt:lpwstr/>
      </vt:variant>
      <vt:variant>
        <vt:i4>3866685</vt:i4>
      </vt:variant>
      <vt:variant>
        <vt:i4>36</vt:i4>
      </vt:variant>
      <vt:variant>
        <vt:i4>0</vt:i4>
      </vt:variant>
      <vt:variant>
        <vt:i4>5</vt:i4>
      </vt:variant>
      <vt:variant>
        <vt:lpwstr>http://www.regione.veneto.it/web/agricoltura-e-foreste/sviluppo-rurale-2020</vt:lpwstr>
      </vt:variant>
      <vt:variant>
        <vt:lpwstr/>
      </vt:variant>
      <vt:variant>
        <vt:i4>524300</vt:i4>
      </vt:variant>
      <vt:variant>
        <vt:i4>24</vt:i4>
      </vt:variant>
      <vt:variant>
        <vt:i4>0</vt:i4>
      </vt:variant>
      <vt:variant>
        <vt:i4>5</vt:i4>
      </vt:variant>
      <vt:variant>
        <vt:lpwstr>http://www.avepa.it/</vt:lpwstr>
      </vt:variant>
      <vt:variant>
        <vt:lpwstr/>
      </vt:variant>
      <vt:variant>
        <vt:i4>4980795</vt:i4>
      </vt:variant>
      <vt:variant>
        <vt:i4>21</vt:i4>
      </vt:variant>
      <vt:variant>
        <vt:i4>0</vt:i4>
      </vt:variant>
      <vt:variant>
        <vt:i4>5</vt:i4>
      </vt:variant>
      <vt:variant>
        <vt:lpwstr>mailto:protocollo@cert.avepa.it</vt:lpwstr>
      </vt:variant>
      <vt:variant>
        <vt:lpwstr/>
      </vt:variant>
      <vt:variant>
        <vt:i4>1376373</vt:i4>
      </vt:variant>
      <vt:variant>
        <vt:i4>18</vt:i4>
      </vt:variant>
      <vt:variant>
        <vt:i4>0</vt:i4>
      </vt:variant>
      <vt:variant>
        <vt:i4>5</vt:i4>
      </vt:variant>
      <vt:variant>
        <vt:lpwstr>mailto:organismo.pagatore@avepa.it</vt:lpwstr>
      </vt:variant>
      <vt:variant>
        <vt:lpwstr/>
      </vt:variant>
      <vt:variant>
        <vt:i4>3866685</vt:i4>
      </vt:variant>
      <vt:variant>
        <vt:i4>15</vt:i4>
      </vt:variant>
      <vt:variant>
        <vt:i4>0</vt:i4>
      </vt:variant>
      <vt:variant>
        <vt:i4>5</vt:i4>
      </vt:variant>
      <vt:variant>
        <vt:lpwstr>http://www.regione.veneto.it/web/agricoltura-e-foreste/sviluppo-rurale-2020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02 - Modello allegato Word verticale</dc:title>
  <dc:subject/>
  <dc:creator>maria-pastrello</dc:creator>
  <cp:keywords/>
  <cp:lastModifiedBy>David Rech</cp:lastModifiedBy>
  <cp:revision>4</cp:revision>
  <cp:lastPrinted>2018-01-05T14:03:00Z</cp:lastPrinted>
  <dcterms:created xsi:type="dcterms:W3CDTF">2018-03-08T07:47:00Z</dcterms:created>
  <dcterms:modified xsi:type="dcterms:W3CDTF">2018-03-08T07:52:00Z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0x01010029958AFEB7547F40A87D8033C3EBDB72</vt:lpwstr>
  </property>
  <property fmtid="{D5CDD505-2E9C-101B-9397-08002B2CF9AE}" pid="3" name="ContentType">
    <vt:lpwstr>Documento</vt:lpwstr>
  </property>
  <property fmtid="{D5CDD505-2E9C-101B-9397-08002B2CF9AE}" pid="4" name="Order">
    <vt:lpwstr>9100.00000000000</vt:lpwstr>
  </property>
</Properties>
</file>